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C3CDFD" w14:textId="77777777" w:rsidR="00AE3E37" w:rsidRPr="00044009" w:rsidRDefault="00044009" w:rsidP="00494130">
      <w:pPr>
        <w:pStyle w:val="Heading1"/>
        <w:spacing w:before="170"/>
        <w:ind w:left="0"/>
      </w:pPr>
      <w:r>
        <w:rPr>
          <w:color w:val="337AB7"/>
        </w:rPr>
        <w:t xml:space="preserve">Biological aspects of </w:t>
      </w:r>
      <w:proofErr w:type="spellStart"/>
      <w:r w:rsidRPr="00044009">
        <w:rPr>
          <w:color w:val="4F81BD" w:themeColor="accent1"/>
        </w:rPr>
        <w:t>Razorfish</w:t>
      </w:r>
      <w:proofErr w:type="spellEnd"/>
      <w:r w:rsidRPr="00044009">
        <w:rPr>
          <w:color w:val="4F81BD" w:themeColor="accent1"/>
        </w:rPr>
        <w:t xml:space="preserve"> </w:t>
      </w:r>
      <w:proofErr w:type="spellStart"/>
      <w:r w:rsidRPr="00044009">
        <w:rPr>
          <w:i/>
          <w:color w:val="4F81BD" w:themeColor="accent1"/>
        </w:rPr>
        <w:t>Centriscus</w:t>
      </w:r>
      <w:proofErr w:type="spellEnd"/>
      <w:r w:rsidRPr="00044009">
        <w:rPr>
          <w:i/>
          <w:color w:val="4F81BD" w:themeColor="accent1"/>
        </w:rPr>
        <w:t xml:space="preserve"> </w:t>
      </w:r>
      <w:proofErr w:type="spellStart"/>
      <w:r w:rsidRPr="00044009">
        <w:rPr>
          <w:i/>
          <w:color w:val="4F81BD" w:themeColor="accent1"/>
        </w:rPr>
        <w:t>cristatus</w:t>
      </w:r>
      <w:proofErr w:type="spellEnd"/>
      <w:r w:rsidRPr="00044009">
        <w:rPr>
          <w:color w:val="4F81BD" w:themeColor="accent1"/>
        </w:rPr>
        <w:t xml:space="preserve"> from the waters of </w:t>
      </w:r>
      <w:proofErr w:type="spellStart"/>
      <w:r w:rsidRPr="00044009">
        <w:rPr>
          <w:color w:val="4F81BD" w:themeColor="accent1"/>
        </w:rPr>
        <w:t>Perhentian</w:t>
      </w:r>
      <w:proofErr w:type="spellEnd"/>
      <w:r w:rsidRPr="00044009">
        <w:rPr>
          <w:color w:val="4F81BD" w:themeColor="accent1"/>
        </w:rPr>
        <w:t>, Malaysia</w:t>
      </w:r>
    </w:p>
    <w:p w14:paraId="1CC23110" w14:textId="77777777" w:rsidR="00E44BBB" w:rsidRDefault="00E44BBB" w:rsidP="00044009">
      <w:pPr>
        <w:pStyle w:val="BodyText"/>
        <w:spacing w:before="73" w:line="198" w:lineRule="exact"/>
        <w:ind w:right="5987"/>
        <w:rPr>
          <w:rFonts w:ascii="Arial"/>
        </w:rPr>
      </w:pPr>
      <w:proofErr w:type="spellStart"/>
      <w:r>
        <w:rPr>
          <w:rFonts w:ascii="Arial"/>
        </w:rPr>
        <w:t>Khoo</w:t>
      </w:r>
      <w:proofErr w:type="spellEnd"/>
      <w:r>
        <w:rPr>
          <w:rFonts w:ascii="Arial"/>
        </w:rPr>
        <w:t xml:space="preserve"> Mei Ling</w:t>
      </w:r>
      <w:r w:rsidRPr="00E44BBB">
        <w:rPr>
          <w:rFonts w:ascii="Arial"/>
          <w:vertAlign w:val="superscript"/>
        </w:rPr>
        <w:t>1</w:t>
      </w:r>
      <w:r>
        <w:rPr>
          <w:rFonts w:ascii="Arial"/>
          <w:vertAlign w:val="superscript"/>
        </w:rPr>
        <w:t>*</w:t>
      </w:r>
      <w:r>
        <w:rPr>
          <w:rFonts w:ascii="Arial"/>
        </w:rPr>
        <w:t xml:space="preserve">, </w:t>
      </w:r>
      <w:proofErr w:type="spellStart"/>
      <w:r>
        <w:rPr>
          <w:rFonts w:ascii="Arial"/>
        </w:rPr>
        <w:t>Mazlan</w:t>
      </w:r>
      <w:proofErr w:type="spellEnd"/>
      <w:r>
        <w:rPr>
          <w:rFonts w:ascii="Arial"/>
        </w:rPr>
        <w:t xml:space="preserve"> </w:t>
      </w:r>
      <w:proofErr w:type="spellStart"/>
      <w:r>
        <w:rPr>
          <w:rFonts w:ascii="Arial"/>
        </w:rPr>
        <w:t>Abd</w:t>
      </w:r>
      <w:proofErr w:type="spellEnd"/>
      <w:r>
        <w:rPr>
          <w:rFonts w:ascii="Arial"/>
        </w:rPr>
        <w:t>. Ghaffar</w:t>
      </w:r>
      <w:r w:rsidRPr="00E44BBB">
        <w:rPr>
          <w:rFonts w:ascii="Arial"/>
          <w:vertAlign w:val="superscript"/>
        </w:rPr>
        <w:t>2</w:t>
      </w:r>
      <w:r>
        <w:rPr>
          <w:rFonts w:ascii="Arial"/>
        </w:rPr>
        <w:t xml:space="preserve"> </w:t>
      </w:r>
    </w:p>
    <w:p w14:paraId="60E0F798" w14:textId="77777777" w:rsidR="00E44BBB" w:rsidRDefault="00E44BBB" w:rsidP="00044009">
      <w:pPr>
        <w:pStyle w:val="BodyText"/>
        <w:spacing w:before="73" w:line="198" w:lineRule="exact"/>
        <w:ind w:right="5987"/>
        <w:rPr>
          <w:rFonts w:ascii="Arial"/>
        </w:rPr>
      </w:pPr>
      <w:r>
        <w:rPr>
          <w:rFonts w:ascii="Arial"/>
        </w:rPr>
        <w:t>&amp; Simon Kumar Das</w:t>
      </w:r>
      <w:r w:rsidRPr="00E44BBB">
        <w:rPr>
          <w:rFonts w:ascii="Arial"/>
          <w:vertAlign w:val="superscript"/>
        </w:rPr>
        <w:t>1</w:t>
      </w:r>
    </w:p>
    <w:p w14:paraId="318778AE" w14:textId="77777777" w:rsidR="005973B9" w:rsidRDefault="00E44BBB" w:rsidP="00044009">
      <w:pPr>
        <w:pStyle w:val="BodyText"/>
        <w:spacing w:before="73" w:line="198" w:lineRule="exact"/>
        <w:ind w:right="5987"/>
        <w:rPr>
          <w:rFonts w:ascii="Arial"/>
        </w:rPr>
      </w:pPr>
      <w:r w:rsidRPr="00E44BBB">
        <w:rPr>
          <w:rFonts w:ascii="Arial"/>
          <w:vertAlign w:val="superscript"/>
        </w:rPr>
        <w:t>1</w:t>
      </w:r>
      <w:r w:rsidR="00044009">
        <w:rPr>
          <w:rFonts w:ascii="Arial"/>
        </w:rPr>
        <w:t xml:space="preserve">Universiti </w:t>
      </w:r>
      <w:proofErr w:type="spellStart"/>
      <w:r w:rsidR="00044009">
        <w:rPr>
          <w:rFonts w:ascii="Arial"/>
        </w:rPr>
        <w:t>Kebangsaan</w:t>
      </w:r>
      <w:proofErr w:type="spellEnd"/>
      <w:r w:rsidR="00044009">
        <w:rPr>
          <w:rFonts w:ascii="Arial"/>
        </w:rPr>
        <w:t xml:space="preserve"> Malaysia, </w:t>
      </w:r>
      <w:r w:rsidR="00711671">
        <w:rPr>
          <w:rFonts w:ascii="Arial"/>
        </w:rPr>
        <w:t>M</w:t>
      </w:r>
      <w:r w:rsidR="00044009">
        <w:rPr>
          <w:rFonts w:ascii="Arial"/>
        </w:rPr>
        <w:t>alaysia</w:t>
      </w:r>
    </w:p>
    <w:p w14:paraId="352D8BB8" w14:textId="77777777" w:rsidR="00E44BBB" w:rsidRPr="00E44BBB" w:rsidRDefault="00E44BBB" w:rsidP="00044009">
      <w:pPr>
        <w:pStyle w:val="BodyText"/>
        <w:spacing w:before="73" w:line="198" w:lineRule="exact"/>
        <w:ind w:right="5987"/>
        <w:rPr>
          <w:rFonts w:ascii="Arial"/>
        </w:rPr>
      </w:pPr>
      <w:r w:rsidRPr="00E44BBB">
        <w:rPr>
          <w:rFonts w:ascii="Arial"/>
          <w:vertAlign w:val="superscript"/>
        </w:rPr>
        <w:t>2</w:t>
      </w:r>
      <w:r>
        <w:rPr>
          <w:rFonts w:ascii="Arial"/>
        </w:rPr>
        <w:t>Universiti Malaysia Terengganu, Malaysia</w:t>
      </w:r>
    </w:p>
    <w:p w14:paraId="2F55E9E3" w14:textId="77777777" w:rsidR="00AE3E37" w:rsidRDefault="00AE3E37">
      <w:pPr>
        <w:pStyle w:val="BodyText"/>
        <w:rPr>
          <w:rFonts w:ascii="Arial"/>
          <w:sz w:val="20"/>
        </w:rPr>
      </w:pPr>
    </w:p>
    <w:p w14:paraId="0DFA6D5A" w14:textId="77777777" w:rsidR="00AE3E37" w:rsidRDefault="00AE3E37">
      <w:pPr>
        <w:pStyle w:val="BodyText"/>
        <w:spacing w:before="3"/>
        <w:rPr>
          <w:rFonts w:ascii="Arial"/>
          <w:sz w:val="21"/>
        </w:rPr>
      </w:pPr>
    </w:p>
    <w:p w14:paraId="5B41DEE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911092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D98F0B6" w14:textId="77777777" w:rsidR="00AE3E37" w:rsidRDefault="00A809BB" w:rsidP="00A809BB">
      <w:pPr>
        <w:pStyle w:val="Heading3"/>
        <w:spacing w:before="74"/>
        <w:jc w:val="both"/>
      </w:pPr>
      <w:r w:rsidRPr="00A809BB">
        <w:rPr>
          <w:rFonts w:ascii="Tw Cen MT" w:hAnsi="Tw Cen MT"/>
          <w:b w:val="0"/>
          <w:sz w:val="18"/>
          <w:szCs w:val="18"/>
        </w:rPr>
        <w:t xml:space="preserve">Statement of Problem: </w:t>
      </w:r>
      <w:proofErr w:type="spellStart"/>
      <w:r w:rsidRPr="00A809BB">
        <w:rPr>
          <w:rFonts w:ascii="Tw Cen MT" w:hAnsi="Tw Cen MT"/>
          <w:b w:val="0"/>
          <w:sz w:val="18"/>
          <w:szCs w:val="18"/>
        </w:rPr>
        <w:t>Razorfishes</w:t>
      </w:r>
      <w:proofErr w:type="spellEnd"/>
      <w:r w:rsidRPr="00A809BB">
        <w:rPr>
          <w:rFonts w:ascii="Tw Cen MT" w:hAnsi="Tw Cen MT"/>
          <w:b w:val="0"/>
          <w:sz w:val="18"/>
          <w:szCs w:val="18"/>
        </w:rPr>
        <w:t xml:space="preserve"> (</w:t>
      </w:r>
      <w:proofErr w:type="spellStart"/>
      <w:r w:rsidRPr="00A809BB">
        <w:rPr>
          <w:rFonts w:ascii="Tw Cen MT" w:hAnsi="Tw Cen MT"/>
          <w:b w:val="0"/>
          <w:sz w:val="18"/>
          <w:szCs w:val="18"/>
        </w:rPr>
        <w:t>Centriscidae</w:t>
      </w:r>
      <w:proofErr w:type="spellEnd"/>
      <w:r w:rsidRPr="00A809BB">
        <w:rPr>
          <w:rFonts w:ascii="Tw Cen MT" w:hAnsi="Tw Cen MT"/>
          <w:b w:val="0"/>
          <w:sz w:val="18"/>
          <w:szCs w:val="18"/>
        </w:rPr>
        <w:t xml:space="preserve">) are known for their unique shape and swimming </w:t>
      </w:r>
      <w:proofErr w:type="spellStart"/>
      <w:r w:rsidRPr="00A809BB">
        <w:rPr>
          <w:rFonts w:ascii="Tw Cen MT" w:hAnsi="Tw Cen MT"/>
          <w:b w:val="0"/>
          <w:sz w:val="18"/>
          <w:szCs w:val="18"/>
        </w:rPr>
        <w:t>behaviour</w:t>
      </w:r>
      <w:proofErr w:type="spellEnd"/>
      <w:r w:rsidRPr="00A809BB">
        <w:rPr>
          <w:rFonts w:ascii="Tw Cen MT" w:hAnsi="Tw Cen MT"/>
          <w:b w:val="0"/>
          <w:sz w:val="18"/>
          <w:szCs w:val="18"/>
        </w:rPr>
        <w:t xml:space="preserve">, which makes them one of the popular marine ornamental fish species being traded. Unfortunately, supplies for this fish are heavily dependent on wild-catch and biological information regarding this fishes </w:t>
      </w:r>
      <w:r w:rsidR="0039699F" w:rsidRPr="00A809BB">
        <w:rPr>
          <w:rFonts w:ascii="Tw Cen MT" w:hAnsi="Tw Cen MT"/>
          <w:b w:val="0"/>
          <w:sz w:val="18"/>
          <w:szCs w:val="18"/>
        </w:rPr>
        <w:t>is</w:t>
      </w:r>
      <w:r w:rsidRPr="00A809BB">
        <w:rPr>
          <w:rFonts w:ascii="Tw Cen MT" w:hAnsi="Tw Cen MT"/>
          <w:b w:val="0"/>
          <w:sz w:val="18"/>
          <w:szCs w:val="18"/>
        </w:rPr>
        <w:t xml:space="preserve"> extremely scarce, thus increasing the chance of overharvesting to be exploited. Methodology: A study has been conducted to investigate the biological aspects of </w:t>
      </w:r>
      <w:proofErr w:type="spellStart"/>
      <w:r w:rsidRPr="00A809BB">
        <w:rPr>
          <w:rFonts w:ascii="Tw Cen MT" w:hAnsi="Tw Cen MT"/>
          <w:b w:val="0"/>
          <w:sz w:val="18"/>
          <w:szCs w:val="18"/>
        </w:rPr>
        <w:t>razorfish</w:t>
      </w:r>
      <w:proofErr w:type="spellEnd"/>
      <w:r w:rsidRPr="00A809BB">
        <w:rPr>
          <w:rFonts w:ascii="Tw Cen MT" w:hAnsi="Tw Cen MT"/>
          <w:b w:val="0"/>
          <w:sz w:val="18"/>
          <w:szCs w:val="18"/>
        </w:rPr>
        <w:t xml:space="preserve"> </w:t>
      </w:r>
      <w:proofErr w:type="spellStart"/>
      <w:r w:rsidRPr="00A809BB">
        <w:rPr>
          <w:rFonts w:ascii="Tw Cen MT" w:hAnsi="Tw Cen MT"/>
          <w:b w:val="0"/>
          <w:i/>
          <w:sz w:val="18"/>
          <w:szCs w:val="18"/>
        </w:rPr>
        <w:t>Centriscus</w:t>
      </w:r>
      <w:proofErr w:type="spellEnd"/>
      <w:r w:rsidRPr="00A809BB">
        <w:rPr>
          <w:rFonts w:ascii="Tw Cen MT" w:hAnsi="Tw Cen MT"/>
          <w:b w:val="0"/>
          <w:i/>
          <w:sz w:val="18"/>
          <w:szCs w:val="18"/>
        </w:rPr>
        <w:t xml:space="preserve"> </w:t>
      </w:r>
      <w:proofErr w:type="spellStart"/>
      <w:r w:rsidRPr="00A809BB">
        <w:rPr>
          <w:rFonts w:ascii="Tw Cen MT" w:hAnsi="Tw Cen MT"/>
          <w:b w:val="0"/>
          <w:i/>
          <w:sz w:val="18"/>
          <w:szCs w:val="18"/>
        </w:rPr>
        <w:t>cristatus</w:t>
      </w:r>
      <w:proofErr w:type="spellEnd"/>
      <w:r w:rsidRPr="00A809BB">
        <w:rPr>
          <w:rFonts w:ascii="Tw Cen MT" w:hAnsi="Tw Cen MT"/>
          <w:b w:val="0"/>
          <w:sz w:val="18"/>
          <w:szCs w:val="18"/>
        </w:rPr>
        <w:t xml:space="preserve"> in waters of </w:t>
      </w:r>
      <w:proofErr w:type="spellStart"/>
      <w:r w:rsidRPr="00A809BB">
        <w:rPr>
          <w:rFonts w:ascii="Tw Cen MT" w:hAnsi="Tw Cen MT"/>
          <w:b w:val="0"/>
          <w:sz w:val="18"/>
          <w:szCs w:val="18"/>
        </w:rPr>
        <w:t>Pulau</w:t>
      </w:r>
      <w:proofErr w:type="spellEnd"/>
      <w:r w:rsidRPr="00A809BB">
        <w:rPr>
          <w:rFonts w:ascii="Tw Cen MT" w:hAnsi="Tw Cen MT"/>
          <w:b w:val="0"/>
          <w:sz w:val="18"/>
          <w:szCs w:val="18"/>
        </w:rPr>
        <w:t xml:space="preserve"> </w:t>
      </w:r>
      <w:proofErr w:type="spellStart"/>
      <w:r w:rsidRPr="00A809BB">
        <w:rPr>
          <w:rFonts w:ascii="Tw Cen MT" w:hAnsi="Tw Cen MT"/>
          <w:b w:val="0"/>
          <w:sz w:val="18"/>
          <w:szCs w:val="18"/>
        </w:rPr>
        <w:t>Perhentian</w:t>
      </w:r>
      <w:proofErr w:type="spellEnd"/>
      <w:r w:rsidRPr="00A809BB">
        <w:rPr>
          <w:rFonts w:ascii="Tw Cen MT" w:hAnsi="Tw Cen MT"/>
          <w:b w:val="0"/>
          <w:sz w:val="18"/>
          <w:szCs w:val="18"/>
        </w:rPr>
        <w:t xml:space="preserve">, Terengganu, Malaysia. Samples were collected using the bottom otter trawl and several traits such as </w:t>
      </w:r>
      <w:proofErr w:type="spellStart"/>
      <w:r w:rsidRPr="00A809BB">
        <w:rPr>
          <w:rFonts w:ascii="Tw Cen MT" w:hAnsi="Tw Cen MT"/>
          <w:b w:val="0"/>
          <w:sz w:val="18"/>
          <w:szCs w:val="18"/>
        </w:rPr>
        <w:t>meristics</w:t>
      </w:r>
      <w:proofErr w:type="spellEnd"/>
      <w:r w:rsidRPr="00A809BB">
        <w:rPr>
          <w:rFonts w:ascii="Tw Cen MT" w:hAnsi="Tw Cen MT"/>
          <w:b w:val="0"/>
          <w:sz w:val="18"/>
          <w:szCs w:val="18"/>
        </w:rPr>
        <w:t xml:space="preserve"> and morphometric measurements, length weight relationship, length frequency, feeding habits and reproduction biology were looked at. Results and discussion: Results showed that there were no difference in the </w:t>
      </w:r>
      <w:proofErr w:type="spellStart"/>
      <w:r w:rsidRPr="00A809BB">
        <w:rPr>
          <w:rFonts w:ascii="Tw Cen MT" w:hAnsi="Tw Cen MT"/>
          <w:b w:val="0"/>
          <w:sz w:val="18"/>
          <w:szCs w:val="18"/>
        </w:rPr>
        <w:t>meristics</w:t>
      </w:r>
      <w:proofErr w:type="spellEnd"/>
      <w:r w:rsidRPr="00A809BB">
        <w:rPr>
          <w:rFonts w:ascii="Tw Cen MT" w:hAnsi="Tw Cen MT"/>
          <w:b w:val="0"/>
          <w:sz w:val="18"/>
          <w:szCs w:val="18"/>
        </w:rPr>
        <w:t xml:space="preserve"> and morphometric measurements found between the male and females, except the presence of 13 stripes on the dorsal part of the body starting from the back of the eye to the anal fin in the males and females are lack of these stripes. </w:t>
      </w:r>
      <w:r w:rsidRPr="00A809BB">
        <w:rPr>
          <w:rFonts w:ascii="Tw Cen MT" w:hAnsi="Tw Cen MT"/>
          <w:b w:val="0"/>
          <w:i/>
          <w:sz w:val="18"/>
          <w:szCs w:val="18"/>
        </w:rPr>
        <w:t xml:space="preserve">C. </w:t>
      </w:r>
      <w:proofErr w:type="spellStart"/>
      <w:r w:rsidRPr="00A809BB">
        <w:rPr>
          <w:rFonts w:ascii="Tw Cen MT" w:hAnsi="Tw Cen MT"/>
          <w:b w:val="0"/>
          <w:i/>
          <w:sz w:val="18"/>
          <w:szCs w:val="18"/>
        </w:rPr>
        <w:t>cristatus</w:t>
      </w:r>
      <w:proofErr w:type="spellEnd"/>
      <w:r w:rsidRPr="00A809BB">
        <w:rPr>
          <w:rFonts w:ascii="Tw Cen MT" w:hAnsi="Tw Cen MT"/>
          <w:b w:val="0"/>
          <w:sz w:val="18"/>
          <w:szCs w:val="18"/>
        </w:rPr>
        <w:t xml:space="preserve"> showed a negative </w:t>
      </w:r>
      <w:proofErr w:type="spellStart"/>
      <w:r w:rsidRPr="00A809BB">
        <w:rPr>
          <w:rFonts w:ascii="Tw Cen MT" w:hAnsi="Tw Cen MT"/>
          <w:b w:val="0"/>
          <w:sz w:val="18"/>
          <w:szCs w:val="18"/>
        </w:rPr>
        <w:t>allometric</w:t>
      </w:r>
      <w:proofErr w:type="spellEnd"/>
      <w:r w:rsidRPr="00A809BB">
        <w:rPr>
          <w:rFonts w:ascii="Tw Cen MT" w:hAnsi="Tw Cen MT"/>
          <w:b w:val="0"/>
          <w:sz w:val="18"/>
          <w:szCs w:val="18"/>
        </w:rPr>
        <w:t xml:space="preserve"> growth (W= </w:t>
      </w:r>
      <w:proofErr w:type="spellStart"/>
      <w:r w:rsidRPr="00A809BB">
        <w:rPr>
          <w:rFonts w:ascii="Tw Cen MT" w:hAnsi="Tw Cen MT"/>
          <w:b w:val="0"/>
          <w:sz w:val="18"/>
          <w:szCs w:val="18"/>
        </w:rPr>
        <w:t>aL</w:t>
      </w:r>
      <w:r w:rsidRPr="00A809BB">
        <w:rPr>
          <w:rFonts w:ascii="Tw Cen MT" w:hAnsi="Tw Cen MT"/>
          <w:b w:val="0"/>
          <w:sz w:val="18"/>
          <w:szCs w:val="18"/>
          <w:vertAlign w:val="superscript"/>
        </w:rPr>
        <w:t>b</w:t>
      </w:r>
      <w:proofErr w:type="spellEnd"/>
      <w:r w:rsidRPr="00A809BB">
        <w:rPr>
          <w:rFonts w:ascii="Tw Cen MT" w:hAnsi="Tw Cen MT"/>
          <w:b w:val="0"/>
          <w:sz w:val="18"/>
          <w:szCs w:val="18"/>
        </w:rPr>
        <w:t xml:space="preserve">, where b= 2.395, n=151). Although </w:t>
      </w:r>
      <w:r w:rsidRPr="00A809BB">
        <w:rPr>
          <w:rFonts w:ascii="Tw Cen MT" w:hAnsi="Tw Cen MT"/>
          <w:b w:val="0"/>
          <w:i/>
          <w:sz w:val="18"/>
          <w:szCs w:val="18"/>
        </w:rPr>
        <w:t xml:space="preserve">C. </w:t>
      </w:r>
      <w:proofErr w:type="spellStart"/>
      <w:r w:rsidRPr="00A809BB">
        <w:rPr>
          <w:rFonts w:ascii="Tw Cen MT" w:hAnsi="Tw Cen MT"/>
          <w:b w:val="0"/>
          <w:i/>
          <w:sz w:val="18"/>
          <w:szCs w:val="18"/>
        </w:rPr>
        <w:t>cristatus</w:t>
      </w:r>
      <w:proofErr w:type="spellEnd"/>
      <w:r w:rsidRPr="00A809BB">
        <w:rPr>
          <w:rFonts w:ascii="Tw Cen MT" w:hAnsi="Tw Cen MT"/>
          <w:b w:val="0"/>
          <w:sz w:val="18"/>
          <w:szCs w:val="18"/>
        </w:rPr>
        <w:t xml:space="preserve"> lack of a stomach, their average relative gut length is 0.68, making them carnivores. Food items mostly found in the gut of </w:t>
      </w:r>
      <w:r w:rsidRPr="00A809BB">
        <w:rPr>
          <w:rFonts w:ascii="Tw Cen MT" w:hAnsi="Tw Cen MT"/>
          <w:b w:val="0"/>
          <w:i/>
          <w:sz w:val="18"/>
          <w:szCs w:val="18"/>
        </w:rPr>
        <w:t xml:space="preserve">C. </w:t>
      </w:r>
      <w:proofErr w:type="spellStart"/>
      <w:r w:rsidRPr="00A809BB">
        <w:rPr>
          <w:rFonts w:ascii="Tw Cen MT" w:hAnsi="Tw Cen MT"/>
          <w:b w:val="0"/>
          <w:i/>
          <w:sz w:val="18"/>
          <w:szCs w:val="18"/>
        </w:rPr>
        <w:t>cristatus</w:t>
      </w:r>
      <w:proofErr w:type="spellEnd"/>
      <w:r w:rsidRPr="00A809BB">
        <w:rPr>
          <w:rFonts w:ascii="Tw Cen MT" w:hAnsi="Tw Cen MT"/>
          <w:b w:val="0"/>
          <w:sz w:val="18"/>
          <w:szCs w:val="18"/>
        </w:rPr>
        <w:t xml:space="preserve"> were zooplanktons such as </w:t>
      </w:r>
      <w:proofErr w:type="spellStart"/>
      <w:r w:rsidRPr="00A809BB">
        <w:rPr>
          <w:rFonts w:ascii="Tw Cen MT" w:hAnsi="Tw Cen MT"/>
          <w:b w:val="0"/>
          <w:i/>
          <w:sz w:val="18"/>
          <w:szCs w:val="18"/>
        </w:rPr>
        <w:t>Ceratium</w:t>
      </w:r>
      <w:proofErr w:type="spellEnd"/>
      <w:r w:rsidRPr="00A809BB">
        <w:rPr>
          <w:rFonts w:ascii="Tw Cen MT" w:hAnsi="Tw Cen MT"/>
          <w:b w:val="0"/>
          <w:sz w:val="18"/>
          <w:szCs w:val="18"/>
        </w:rPr>
        <w:t xml:space="preserve"> sp. and </w:t>
      </w:r>
      <w:proofErr w:type="spellStart"/>
      <w:r w:rsidRPr="00A809BB">
        <w:rPr>
          <w:rFonts w:ascii="Tw Cen MT" w:hAnsi="Tw Cen MT"/>
          <w:b w:val="0"/>
          <w:i/>
          <w:sz w:val="18"/>
          <w:szCs w:val="18"/>
        </w:rPr>
        <w:t>Tintinopsis</w:t>
      </w:r>
      <w:proofErr w:type="spellEnd"/>
      <w:r w:rsidRPr="00A809BB">
        <w:rPr>
          <w:rFonts w:ascii="Tw Cen MT" w:hAnsi="Tw Cen MT"/>
          <w:b w:val="0"/>
          <w:sz w:val="18"/>
          <w:szCs w:val="18"/>
        </w:rPr>
        <w:t xml:space="preserve">, although most guts were found empty in this study. The gonad of </w:t>
      </w:r>
      <w:r w:rsidRPr="00A809BB">
        <w:rPr>
          <w:rFonts w:ascii="Tw Cen MT" w:hAnsi="Tw Cen MT"/>
          <w:b w:val="0"/>
          <w:i/>
          <w:sz w:val="18"/>
          <w:szCs w:val="18"/>
        </w:rPr>
        <w:t xml:space="preserve">C. </w:t>
      </w:r>
      <w:proofErr w:type="spellStart"/>
      <w:r w:rsidRPr="00A809BB">
        <w:rPr>
          <w:rFonts w:ascii="Tw Cen MT" w:hAnsi="Tw Cen MT"/>
          <w:b w:val="0"/>
          <w:i/>
          <w:sz w:val="18"/>
          <w:szCs w:val="18"/>
        </w:rPr>
        <w:t>cristatus</w:t>
      </w:r>
      <w:proofErr w:type="spellEnd"/>
      <w:r w:rsidRPr="00A809BB">
        <w:rPr>
          <w:rFonts w:ascii="Tw Cen MT" w:hAnsi="Tw Cen MT"/>
          <w:b w:val="0"/>
          <w:sz w:val="18"/>
          <w:szCs w:val="18"/>
        </w:rPr>
        <w:t xml:space="preserve"> appears to be </w:t>
      </w:r>
      <w:proofErr w:type="spellStart"/>
      <w:r w:rsidRPr="00A809BB">
        <w:rPr>
          <w:rFonts w:ascii="Tw Cen MT" w:hAnsi="Tw Cen MT"/>
          <w:b w:val="0"/>
          <w:sz w:val="18"/>
          <w:szCs w:val="18"/>
        </w:rPr>
        <w:t>monolobus</w:t>
      </w:r>
      <w:proofErr w:type="spellEnd"/>
      <w:r w:rsidRPr="00A809BB">
        <w:rPr>
          <w:rFonts w:ascii="Tw Cen MT" w:hAnsi="Tw Cen MT"/>
          <w:b w:val="0"/>
          <w:sz w:val="18"/>
          <w:szCs w:val="18"/>
        </w:rPr>
        <w:t xml:space="preserve">, with a mixture of different stages of ovum present and the fecundity ranging from 487 to 3344. Conclusion and significance: Information on </w:t>
      </w:r>
      <w:proofErr w:type="spellStart"/>
      <w:r w:rsidRPr="00A809BB">
        <w:rPr>
          <w:rFonts w:ascii="Tw Cen MT" w:hAnsi="Tw Cen MT"/>
          <w:b w:val="0"/>
          <w:sz w:val="18"/>
          <w:szCs w:val="18"/>
        </w:rPr>
        <w:t>razorfishes</w:t>
      </w:r>
      <w:proofErr w:type="spellEnd"/>
      <w:r w:rsidRPr="00A809BB">
        <w:rPr>
          <w:rFonts w:ascii="Tw Cen MT" w:hAnsi="Tw Cen MT"/>
          <w:b w:val="0"/>
          <w:sz w:val="18"/>
          <w:szCs w:val="18"/>
        </w:rPr>
        <w:t xml:space="preserve"> (</w:t>
      </w:r>
      <w:proofErr w:type="spellStart"/>
      <w:r w:rsidRPr="00A809BB">
        <w:rPr>
          <w:rFonts w:ascii="Tw Cen MT" w:hAnsi="Tw Cen MT"/>
          <w:b w:val="0"/>
          <w:sz w:val="18"/>
          <w:szCs w:val="18"/>
        </w:rPr>
        <w:t>Centriscidae</w:t>
      </w:r>
      <w:proofErr w:type="spellEnd"/>
      <w:r w:rsidRPr="00A809BB">
        <w:rPr>
          <w:rFonts w:ascii="Tw Cen MT" w:hAnsi="Tw Cen MT"/>
          <w:b w:val="0"/>
          <w:sz w:val="18"/>
          <w:szCs w:val="18"/>
        </w:rPr>
        <w:t>) are lacking even though they are one of the sought-after species in marine ornamental trades, therefore these results provided valuable insights to aid in further research to develop effective management and aquaculture plans for this fish.</w:t>
      </w:r>
      <w:r w:rsidRPr="00E478BA">
        <w:rPr>
          <w:rFonts w:ascii="Tw Cen MT" w:hAnsi="Tw Cen MT"/>
          <w:sz w:val="18"/>
          <w:szCs w:val="18"/>
        </w:rPr>
        <w:t xml:space="preserve"> </w:t>
      </w:r>
      <w:r w:rsidR="00A9710C">
        <w:rPr>
          <w:b w:val="0"/>
        </w:rPr>
        <w:br w:type="column"/>
      </w:r>
      <w:r w:rsidR="00A9710C">
        <w:rPr>
          <w:color w:val="BF5A14"/>
        </w:rPr>
        <w:lastRenderedPageBreak/>
        <w:t>Image</w:t>
      </w:r>
    </w:p>
    <w:p w14:paraId="1F576444" w14:textId="77777777" w:rsidR="00AE3E37" w:rsidRDefault="00056FE3">
      <w:pPr>
        <w:pStyle w:val="BodyText"/>
        <w:spacing w:before="2"/>
        <w:rPr>
          <w:rFonts w:ascii="Arial"/>
          <w:b/>
          <w:sz w:val="16"/>
        </w:rPr>
      </w:pPr>
      <w:r>
        <w:rPr>
          <w:rFonts w:ascii="Arial"/>
          <w:b/>
          <w:noProof/>
          <w:sz w:val="16"/>
          <w:lang w:val="en-MY" w:eastAsia="en-MY"/>
        </w:rPr>
        <w:drawing>
          <wp:inline distT="0" distB="0" distL="0" distR="0" wp14:anchorId="6F09999F" wp14:editId="5E5750B0">
            <wp:extent cx="3580327" cy="1944068"/>
            <wp:effectExtent l="0" t="0" r="1270" b="0"/>
            <wp:docPr id="3" name="Picture 3" descr="C:\Users\LENOVO\Desktop\New Razorfish\razorfish with c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New Razorfish\razorfish with cap.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9242" cy="1943479"/>
                    </a:xfrm>
                    <a:prstGeom prst="rect">
                      <a:avLst/>
                    </a:prstGeom>
                    <a:noFill/>
                    <a:ln>
                      <a:noFill/>
                    </a:ln>
                  </pic:spPr>
                </pic:pic>
              </a:graphicData>
            </a:graphic>
          </wp:inline>
        </w:drawing>
      </w:r>
    </w:p>
    <w:p w14:paraId="76AE38C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4C50D5A" w14:textId="77777777" w:rsidR="00C13366" w:rsidRPr="00C13366" w:rsidRDefault="00C13366" w:rsidP="00C13366">
      <w:pPr>
        <w:pStyle w:val="ListParagraph"/>
        <w:numPr>
          <w:ilvl w:val="0"/>
          <w:numId w:val="4"/>
        </w:numPr>
        <w:tabs>
          <w:tab w:val="left" w:pos="384"/>
        </w:tabs>
        <w:spacing w:before="103" w:line="216" w:lineRule="exact"/>
        <w:ind w:right="137"/>
        <w:rPr>
          <w:sz w:val="18"/>
        </w:rPr>
      </w:pPr>
      <w:proofErr w:type="spellStart"/>
      <w:r w:rsidRPr="00C13366">
        <w:rPr>
          <w:sz w:val="18"/>
        </w:rPr>
        <w:t>Khoo</w:t>
      </w:r>
      <w:proofErr w:type="spellEnd"/>
      <w:r w:rsidRPr="00C13366">
        <w:rPr>
          <w:sz w:val="18"/>
        </w:rPr>
        <w:t xml:space="preserve"> ML, Das </w:t>
      </w:r>
      <w:r w:rsidR="00BE1FFB">
        <w:rPr>
          <w:sz w:val="18"/>
        </w:rPr>
        <w:t>SK &amp;</w:t>
      </w:r>
      <w:r w:rsidRPr="00C13366">
        <w:rPr>
          <w:sz w:val="18"/>
        </w:rPr>
        <w:t xml:space="preserve"> </w:t>
      </w:r>
      <w:proofErr w:type="spellStart"/>
      <w:r w:rsidRPr="00C13366">
        <w:rPr>
          <w:sz w:val="18"/>
        </w:rPr>
        <w:t>Mazlan</w:t>
      </w:r>
      <w:proofErr w:type="spellEnd"/>
      <w:r w:rsidRPr="00C13366">
        <w:rPr>
          <w:sz w:val="18"/>
        </w:rPr>
        <w:t xml:space="preserve"> AG (2019) </w:t>
      </w:r>
      <w:r w:rsidRPr="00C13366">
        <w:rPr>
          <w:sz w:val="18"/>
          <w:lang w:val="en-MY"/>
        </w:rPr>
        <w:t xml:space="preserve">Gastric Emptying and the Enzymatic Activity in the Stomach of </w:t>
      </w:r>
      <w:proofErr w:type="spellStart"/>
      <w:r w:rsidRPr="00C13366">
        <w:rPr>
          <w:i/>
          <w:iCs/>
          <w:sz w:val="18"/>
          <w:lang w:val="en-MY"/>
        </w:rPr>
        <w:t>Amphiprion</w:t>
      </w:r>
      <w:proofErr w:type="spellEnd"/>
      <w:r w:rsidRPr="00C13366">
        <w:rPr>
          <w:i/>
          <w:iCs/>
          <w:sz w:val="18"/>
          <w:lang w:val="en-MY"/>
        </w:rPr>
        <w:t xml:space="preserve"> </w:t>
      </w:r>
      <w:proofErr w:type="spellStart"/>
      <w:r w:rsidRPr="00C13366">
        <w:rPr>
          <w:i/>
          <w:iCs/>
          <w:sz w:val="18"/>
          <w:lang w:val="en-MY"/>
        </w:rPr>
        <w:t>ocellaris</w:t>
      </w:r>
      <w:proofErr w:type="spellEnd"/>
      <w:r w:rsidRPr="00C13366">
        <w:rPr>
          <w:i/>
          <w:iCs/>
          <w:sz w:val="18"/>
          <w:lang w:val="en-MY"/>
        </w:rPr>
        <w:t xml:space="preserve"> </w:t>
      </w:r>
      <w:r w:rsidRPr="00C13366">
        <w:rPr>
          <w:sz w:val="18"/>
          <w:lang w:val="en-MY"/>
        </w:rPr>
        <w:t xml:space="preserve">Fed on Artificial Diet. </w:t>
      </w:r>
      <w:proofErr w:type="spellStart"/>
      <w:r w:rsidRPr="00C13366">
        <w:rPr>
          <w:sz w:val="18"/>
          <w:lang w:val="en-MY"/>
        </w:rPr>
        <w:t>Sains</w:t>
      </w:r>
      <w:proofErr w:type="spellEnd"/>
      <w:r w:rsidRPr="00C13366">
        <w:rPr>
          <w:sz w:val="18"/>
          <w:lang w:val="en-MY"/>
        </w:rPr>
        <w:t xml:space="preserve"> </w:t>
      </w:r>
      <w:proofErr w:type="spellStart"/>
      <w:r w:rsidRPr="00C13366">
        <w:rPr>
          <w:sz w:val="18"/>
          <w:lang w:val="en-MY"/>
        </w:rPr>
        <w:t>Malaysiana</w:t>
      </w:r>
      <w:proofErr w:type="spellEnd"/>
      <w:r w:rsidRPr="00C13366">
        <w:rPr>
          <w:sz w:val="18"/>
          <w:lang w:val="en-MY"/>
        </w:rPr>
        <w:t xml:space="preserve"> 48(1): 1–6</w:t>
      </w:r>
    </w:p>
    <w:p w14:paraId="669DEE44" w14:textId="77777777" w:rsidR="005973B9" w:rsidRPr="00BE1FFB" w:rsidRDefault="00C13366" w:rsidP="00C13366">
      <w:pPr>
        <w:pStyle w:val="ListParagraph"/>
        <w:numPr>
          <w:ilvl w:val="0"/>
          <w:numId w:val="4"/>
        </w:numPr>
        <w:tabs>
          <w:tab w:val="left" w:pos="384"/>
        </w:tabs>
        <w:spacing w:before="103" w:line="216" w:lineRule="exact"/>
        <w:ind w:right="137"/>
        <w:rPr>
          <w:sz w:val="18"/>
        </w:rPr>
      </w:pPr>
      <w:proofErr w:type="spellStart"/>
      <w:r w:rsidRPr="00C13366">
        <w:rPr>
          <w:sz w:val="18"/>
        </w:rPr>
        <w:t>Khoo</w:t>
      </w:r>
      <w:proofErr w:type="spellEnd"/>
      <w:r w:rsidRPr="00C13366">
        <w:rPr>
          <w:sz w:val="18"/>
        </w:rPr>
        <w:t xml:space="preserve"> ML, Das </w:t>
      </w:r>
      <w:r w:rsidR="00BE1FFB">
        <w:rPr>
          <w:sz w:val="18"/>
        </w:rPr>
        <w:t>SK &amp;</w:t>
      </w:r>
      <w:r w:rsidRPr="00C13366">
        <w:rPr>
          <w:sz w:val="18"/>
        </w:rPr>
        <w:t xml:space="preserve"> </w:t>
      </w:r>
      <w:proofErr w:type="spellStart"/>
      <w:r w:rsidRPr="00C13366">
        <w:rPr>
          <w:sz w:val="18"/>
        </w:rPr>
        <w:t>Mazlan</w:t>
      </w:r>
      <w:proofErr w:type="spellEnd"/>
      <w:r w:rsidRPr="00C13366">
        <w:rPr>
          <w:sz w:val="18"/>
        </w:rPr>
        <w:t xml:space="preserve"> AG (2018) </w:t>
      </w:r>
      <w:r w:rsidRPr="00C13366">
        <w:rPr>
          <w:sz w:val="18"/>
          <w:lang w:val="en-MY"/>
        </w:rPr>
        <w:t xml:space="preserve">Growth pattern, diet and reproductive biology of the clownfish </w:t>
      </w:r>
      <w:proofErr w:type="spellStart"/>
      <w:r w:rsidRPr="00C13366">
        <w:rPr>
          <w:i/>
          <w:sz w:val="18"/>
          <w:lang w:val="en-MY"/>
        </w:rPr>
        <w:t>Amphiprion</w:t>
      </w:r>
      <w:proofErr w:type="spellEnd"/>
      <w:r w:rsidRPr="00C13366">
        <w:rPr>
          <w:i/>
          <w:sz w:val="18"/>
          <w:lang w:val="en-MY"/>
        </w:rPr>
        <w:t xml:space="preserve"> </w:t>
      </w:r>
      <w:proofErr w:type="spellStart"/>
      <w:r w:rsidRPr="00C13366">
        <w:rPr>
          <w:i/>
          <w:sz w:val="18"/>
          <w:lang w:val="en-MY"/>
        </w:rPr>
        <w:t>ocellaris</w:t>
      </w:r>
      <w:proofErr w:type="spellEnd"/>
      <w:r w:rsidRPr="00C13366">
        <w:rPr>
          <w:sz w:val="18"/>
          <w:lang w:val="en-MY"/>
        </w:rPr>
        <w:t xml:space="preserve"> in waters of </w:t>
      </w:r>
      <w:proofErr w:type="spellStart"/>
      <w:r w:rsidRPr="00C13366">
        <w:rPr>
          <w:sz w:val="18"/>
          <w:lang w:val="en-MY"/>
        </w:rPr>
        <w:t>Pulau</w:t>
      </w:r>
      <w:proofErr w:type="spellEnd"/>
      <w:r w:rsidRPr="00C13366">
        <w:rPr>
          <w:sz w:val="18"/>
          <w:lang w:val="en-MY"/>
        </w:rPr>
        <w:t xml:space="preserve"> </w:t>
      </w:r>
      <w:proofErr w:type="spellStart"/>
      <w:r w:rsidRPr="00C13366">
        <w:rPr>
          <w:sz w:val="18"/>
          <w:lang w:val="en-MY"/>
        </w:rPr>
        <w:t>Tioman</w:t>
      </w:r>
      <w:proofErr w:type="spellEnd"/>
      <w:r w:rsidRPr="00C13366">
        <w:rPr>
          <w:sz w:val="18"/>
          <w:lang w:val="en-MY"/>
        </w:rPr>
        <w:t xml:space="preserve">, Malaysia. Egyptian Journal of Aquatic Research 44: 233–239. </w:t>
      </w:r>
    </w:p>
    <w:p w14:paraId="53CA85DC" w14:textId="77777777" w:rsidR="00BE1FFB" w:rsidRPr="00C13366" w:rsidRDefault="00BE1FFB" w:rsidP="00C13366">
      <w:pPr>
        <w:pStyle w:val="ListParagraph"/>
        <w:numPr>
          <w:ilvl w:val="0"/>
          <w:numId w:val="4"/>
        </w:numPr>
        <w:tabs>
          <w:tab w:val="left" w:pos="384"/>
        </w:tabs>
        <w:spacing w:before="103" w:line="216" w:lineRule="exact"/>
        <w:ind w:right="137"/>
        <w:rPr>
          <w:sz w:val="18"/>
        </w:rPr>
      </w:pPr>
      <w:r>
        <w:rPr>
          <w:sz w:val="18"/>
          <w:lang w:val="en-MY"/>
        </w:rPr>
        <w:t xml:space="preserve">Ismail MS, </w:t>
      </w:r>
      <w:proofErr w:type="spellStart"/>
      <w:r>
        <w:rPr>
          <w:sz w:val="18"/>
          <w:lang w:val="en-MY"/>
        </w:rPr>
        <w:t>Khoo</w:t>
      </w:r>
      <w:proofErr w:type="spellEnd"/>
      <w:r>
        <w:rPr>
          <w:sz w:val="18"/>
          <w:lang w:val="en-MY"/>
        </w:rPr>
        <w:t xml:space="preserve"> ML, </w:t>
      </w:r>
      <w:proofErr w:type="spellStart"/>
      <w:r>
        <w:rPr>
          <w:sz w:val="18"/>
          <w:lang w:val="en-MY"/>
        </w:rPr>
        <w:t>Masazurah</w:t>
      </w:r>
      <w:proofErr w:type="spellEnd"/>
      <w:r>
        <w:rPr>
          <w:sz w:val="18"/>
          <w:lang w:val="en-MY"/>
        </w:rPr>
        <w:t xml:space="preserve"> AR, </w:t>
      </w:r>
      <w:proofErr w:type="spellStart"/>
      <w:r>
        <w:rPr>
          <w:sz w:val="18"/>
          <w:lang w:val="en-MY"/>
        </w:rPr>
        <w:t>Dzulfikkar</w:t>
      </w:r>
      <w:proofErr w:type="spellEnd"/>
      <w:r>
        <w:rPr>
          <w:sz w:val="18"/>
          <w:lang w:val="en-MY"/>
        </w:rPr>
        <w:t xml:space="preserve"> BM &amp; </w:t>
      </w:r>
      <w:proofErr w:type="spellStart"/>
      <w:r>
        <w:rPr>
          <w:sz w:val="18"/>
          <w:lang w:val="en-MY"/>
        </w:rPr>
        <w:t>Hadzley</w:t>
      </w:r>
      <w:proofErr w:type="spellEnd"/>
      <w:r>
        <w:rPr>
          <w:sz w:val="18"/>
          <w:lang w:val="en-MY"/>
        </w:rPr>
        <w:t xml:space="preserve"> H. (2017) </w:t>
      </w:r>
      <w:r w:rsidRPr="00BE1FFB">
        <w:rPr>
          <w:sz w:val="18"/>
        </w:rPr>
        <w:t>Checklist and Distribution of Jellyfish in the Coastal Waters o</w:t>
      </w:r>
      <w:r w:rsidR="005F797A">
        <w:rPr>
          <w:sz w:val="18"/>
        </w:rPr>
        <w:t xml:space="preserve">f Peninsular Malaysia. </w:t>
      </w:r>
      <w:r w:rsidR="005F797A" w:rsidRPr="005F797A">
        <w:rPr>
          <w:sz w:val="18"/>
        </w:rPr>
        <w:t xml:space="preserve">Malaysian Fisheries Journal 16: 9-18 </w:t>
      </w:r>
      <w:r>
        <w:rPr>
          <w:sz w:val="18"/>
          <w:lang w:val="en-MY"/>
        </w:rPr>
        <w:t xml:space="preserve"> </w:t>
      </w:r>
    </w:p>
    <w:p w14:paraId="1B7E3CFD" w14:textId="77777777" w:rsidR="00471A63" w:rsidRPr="00BE1FFB" w:rsidRDefault="00BE1FFB" w:rsidP="00BE1FFB">
      <w:pPr>
        <w:pStyle w:val="ListParagraph"/>
        <w:numPr>
          <w:ilvl w:val="0"/>
          <w:numId w:val="4"/>
        </w:numPr>
        <w:tabs>
          <w:tab w:val="left" w:pos="384"/>
        </w:tabs>
        <w:spacing w:line="216" w:lineRule="exact"/>
        <w:ind w:right="138"/>
        <w:rPr>
          <w:sz w:val="18"/>
          <w:lang w:val="en-MY"/>
        </w:rPr>
      </w:pPr>
      <w:proofErr w:type="spellStart"/>
      <w:r w:rsidRPr="00C13366">
        <w:rPr>
          <w:sz w:val="18"/>
        </w:rPr>
        <w:t>Khoo</w:t>
      </w:r>
      <w:proofErr w:type="spellEnd"/>
      <w:r w:rsidRPr="00C13366">
        <w:rPr>
          <w:sz w:val="18"/>
        </w:rPr>
        <w:t xml:space="preserve"> ML, Das SK, </w:t>
      </w:r>
      <w:proofErr w:type="spellStart"/>
      <w:r w:rsidRPr="00C13366">
        <w:rPr>
          <w:sz w:val="18"/>
        </w:rPr>
        <w:t>Mazlan</w:t>
      </w:r>
      <w:proofErr w:type="spellEnd"/>
      <w:r w:rsidRPr="00C13366">
        <w:rPr>
          <w:sz w:val="18"/>
        </w:rPr>
        <w:t xml:space="preserve"> </w:t>
      </w:r>
      <w:r>
        <w:rPr>
          <w:sz w:val="18"/>
        </w:rPr>
        <w:t>AG (2016</w:t>
      </w:r>
      <w:r w:rsidRPr="00C13366">
        <w:rPr>
          <w:sz w:val="18"/>
        </w:rPr>
        <w:t>)</w:t>
      </w:r>
      <w:r w:rsidR="00C07CE0" w:rsidRPr="00BE1FFB">
        <w:rPr>
          <w:sz w:val="18"/>
          <w:lang w:val="en-MY"/>
        </w:rPr>
        <w:t>. Gastric Evacuation in Clownfish (</w:t>
      </w:r>
      <w:proofErr w:type="spellStart"/>
      <w:r w:rsidR="00C07CE0" w:rsidRPr="00BE1FFB">
        <w:rPr>
          <w:i/>
          <w:iCs/>
          <w:sz w:val="18"/>
          <w:lang w:val="en-MY"/>
        </w:rPr>
        <w:t>Amphiprion</w:t>
      </w:r>
      <w:proofErr w:type="spellEnd"/>
      <w:r w:rsidR="00C07CE0" w:rsidRPr="00BE1FFB">
        <w:rPr>
          <w:i/>
          <w:iCs/>
          <w:sz w:val="18"/>
          <w:lang w:val="en-MY"/>
        </w:rPr>
        <w:t xml:space="preserve"> </w:t>
      </w:r>
      <w:proofErr w:type="spellStart"/>
      <w:r w:rsidR="00C07CE0" w:rsidRPr="00BE1FFB">
        <w:rPr>
          <w:i/>
          <w:iCs/>
          <w:sz w:val="18"/>
          <w:lang w:val="en-MY"/>
        </w:rPr>
        <w:t>ocellaris</w:t>
      </w:r>
      <w:proofErr w:type="spellEnd"/>
      <w:r w:rsidR="00C07CE0" w:rsidRPr="00BE1FFB">
        <w:rPr>
          <w:sz w:val="18"/>
          <w:lang w:val="en-MY"/>
        </w:rPr>
        <w:t xml:space="preserve">) Fed on Artificial Diets. </w:t>
      </w:r>
      <w:proofErr w:type="spellStart"/>
      <w:r w:rsidR="00C07CE0" w:rsidRPr="00BE1FFB">
        <w:rPr>
          <w:iCs/>
          <w:sz w:val="18"/>
          <w:lang w:val="en-MY"/>
        </w:rPr>
        <w:t>Wulfenia</w:t>
      </w:r>
      <w:proofErr w:type="spellEnd"/>
      <w:r w:rsidR="00C07CE0" w:rsidRPr="00BE1FFB">
        <w:rPr>
          <w:iCs/>
          <w:sz w:val="18"/>
          <w:lang w:val="en-MY"/>
        </w:rPr>
        <w:t xml:space="preserve"> Journal</w:t>
      </w:r>
      <w:r w:rsidR="00C07CE0" w:rsidRPr="00BE1FFB">
        <w:rPr>
          <w:i/>
          <w:iCs/>
          <w:sz w:val="18"/>
          <w:lang w:val="en-MY"/>
        </w:rPr>
        <w:t xml:space="preserve"> </w:t>
      </w:r>
      <w:r w:rsidR="00C07CE0" w:rsidRPr="00BE1FFB">
        <w:rPr>
          <w:sz w:val="18"/>
          <w:lang w:val="en-MY"/>
        </w:rPr>
        <w:t xml:space="preserve">23: 267- 279. </w:t>
      </w:r>
    </w:p>
    <w:p w14:paraId="54F6773F" w14:textId="77777777" w:rsidR="00BE1FFB" w:rsidRDefault="00BE1FFB" w:rsidP="00C13366">
      <w:pPr>
        <w:pStyle w:val="ListParagraph"/>
        <w:numPr>
          <w:ilvl w:val="0"/>
          <w:numId w:val="4"/>
        </w:numPr>
        <w:tabs>
          <w:tab w:val="left" w:pos="384"/>
        </w:tabs>
        <w:spacing w:before="92" w:line="218" w:lineRule="exact"/>
        <w:ind w:right="138" w:hanging="283"/>
        <w:rPr>
          <w:sz w:val="18"/>
        </w:rPr>
      </w:pPr>
      <w:proofErr w:type="spellStart"/>
      <w:r>
        <w:rPr>
          <w:sz w:val="18"/>
        </w:rPr>
        <w:t>Khoo</w:t>
      </w:r>
      <w:proofErr w:type="spellEnd"/>
      <w:r>
        <w:rPr>
          <w:sz w:val="18"/>
        </w:rPr>
        <w:t xml:space="preserve"> M</w:t>
      </w:r>
      <w:r w:rsidRPr="00BE1FFB">
        <w:rPr>
          <w:sz w:val="18"/>
        </w:rPr>
        <w:t>L</w:t>
      </w:r>
      <w:r>
        <w:rPr>
          <w:sz w:val="18"/>
        </w:rPr>
        <w:t xml:space="preserve"> &amp; </w:t>
      </w:r>
      <w:proofErr w:type="spellStart"/>
      <w:r>
        <w:rPr>
          <w:sz w:val="18"/>
        </w:rPr>
        <w:t>Mazlan</w:t>
      </w:r>
      <w:proofErr w:type="spellEnd"/>
      <w:r>
        <w:rPr>
          <w:sz w:val="18"/>
        </w:rPr>
        <w:t xml:space="preserve"> AG</w:t>
      </w:r>
      <w:r w:rsidRPr="00BE1FFB">
        <w:rPr>
          <w:sz w:val="18"/>
        </w:rPr>
        <w:t xml:space="preserve"> </w:t>
      </w:r>
      <w:r>
        <w:rPr>
          <w:sz w:val="18"/>
        </w:rPr>
        <w:t>(</w:t>
      </w:r>
      <w:r w:rsidRPr="00BE1FFB">
        <w:rPr>
          <w:sz w:val="18"/>
        </w:rPr>
        <w:t>2014</w:t>
      </w:r>
      <w:r>
        <w:rPr>
          <w:sz w:val="18"/>
        </w:rPr>
        <w:t>)</w:t>
      </w:r>
      <w:r w:rsidRPr="00BE1FFB">
        <w:rPr>
          <w:sz w:val="18"/>
        </w:rPr>
        <w:t xml:space="preserve"> Estimation of gastric emptying time (GET) in clownfish (</w:t>
      </w:r>
      <w:proofErr w:type="spellStart"/>
      <w:r w:rsidRPr="00BE1FFB">
        <w:rPr>
          <w:i/>
          <w:iCs/>
          <w:sz w:val="18"/>
        </w:rPr>
        <w:t>Amphiprion</w:t>
      </w:r>
      <w:proofErr w:type="spellEnd"/>
      <w:r w:rsidRPr="00BE1FFB">
        <w:rPr>
          <w:i/>
          <w:iCs/>
          <w:sz w:val="18"/>
        </w:rPr>
        <w:t xml:space="preserve"> </w:t>
      </w:r>
      <w:proofErr w:type="spellStart"/>
      <w:r w:rsidRPr="00BE1FFB">
        <w:rPr>
          <w:i/>
          <w:iCs/>
          <w:sz w:val="18"/>
        </w:rPr>
        <w:t>ocellaris</w:t>
      </w:r>
      <w:proofErr w:type="spellEnd"/>
      <w:r w:rsidRPr="00BE1FFB">
        <w:rPr>
          <w:sz w:val="18"/>
        </w:rPr>
        <w:t xml:space="preserve">) using X-radiography technique. </w:t>
      </w:r>
      <w:r w:rsidRPr="00BE1FFB">
        <w:rPr>
          <w:iCs/>
          <w:sz w:val="18"/>
        </w:rPr>
        <w:t>AIP Conference Proceedings</w:t>
      </w:r>
      <w:r w:rsidRPr="00BE1FFB">
        <w:rPr>
          <w:i/>
          <w:iCs/>
          <w:sz w:val="18"/>
        </w:rPr>
        <w:t xml:space="preserve"> </w:t>
      </w:r>
      <w:r w:rsidRPr="00BE1FFB">
        <w:rPr>
          <w:sz w:val="18"/>
        </w:rPr>
        <w:t>1614: 624-628</w:t>
      </w:r>
    </w:p>
    <w:p w14:paraId="0E4994B7" w14:textId="77777777" w:rsidR="00AE3E37" w:rsidRPr="00BE1FFB" w:rsidRDefault="00BE1FFB" w:rsidP="00BE1FFB">
      <w:pPr>
        <w:pStyle w:val="BodyText"/>
        <w:numPr>
          <w:ilvl w:val="0"/>
          <w:numId w:val="4"/>
        </w:numPr>
        <w:spacing w:before="85" w:line="216" w:lineRule="exact"/>
        <w:ind w:right="138"/>
        <w:rPr>
          <w:rFonts w:ascii="Calibri" w:eastAsia="Calibri" w:hAnsi="Calibri" w:cs="Calibri"/>
          <w:lang w:val="en-MY"/>
        </w:rPr>
      </w:pPr>
      <w:proofErr w:type="spellStart"/>
      <w:r w:rsidRPr="00BE1FFB">
        <w:rPr>
          <w:rFonts w:ascii="Calibri" w:eastAsia="Calibri" w:hAnsi="Calibri" w:cs="Calibri"/>
        </w:rPr>
        <w:t>Khoo</w:t>
      </w:r>
      <w:proofErr w:type="spellEnd"/>
      <w:r w:rsidRPr="00BE1FFB">
        <w:rPr>
          <w:rFonts w:ascii="Calibri" w:eastAsia="Calibri" w:hAnsi="Calibri" w:cs="Calibri"/>
        </w:rPr>
        <w:t xml:space="preserve"> ML &amp; </w:t>
      </w:r>
      <w:proofErr w:type="spellStart"/>
      <w:r w:rsidRPr="00BE1FFB">
        <w:rPr>
          <w:rFonts w:ascii="Calibri" w:eastAsia="Calibri" w:hAnsi="Calibri" w:cs="Calibri"/>
        </w:rPr>
        <w:t>Mazlan</w:t>
      </w:r>
      <w:proofErr w:type="spellEnd"/>
      <w:r w:rsidRPr="00BE1FFB">
        <w:rPr>
          <w:rFonts w:ascii="Calibri" w:eastAsia="Calibri" w:hAnsi="Calibri" w:cs="Calibri"/>
        </w:rPr>
        <w:t xml:space="preserve"> AG (</w:t>
      </w:r>
      <w:r>
        <w:rPr>
          <w:rFonts w:ascii="Calibri" w:eastAsia="Calibri" w:hAnsi="Calibri" w:cs="Calibri"/>
        </w:rPr>
        <w:t>2013</w:t>
      </w:r>
      <w:r w:rsidRPr="00BE1FFB">
        <w:rPr>
          <w:rFonts w:ascii="Calibri" w:eastAsia="Calibri" w:hAnsi="Calibri" w:cs="Calibri"/>
        </w:rPr>
        <w:t>)</w:t>
      </w:r>
      <w:r w:rsidR="00C07CE0" w:rsidRPr="00BE1FFB">
        <w:rPr>
          <w:rFonts w:ascii="Calibri" w:eastAsia="Calibri" w:hAnsi="Calibri" w:cs="Calibri"/>
          <w:lang w:val="en-MY"/>
        </w:rPr>
        <w:t xml:space="preserve">. Diurnal patterns of the effective quantum yield of the magnificent sea anemone </w:t>
      </w:r>
      <w:proofErr w:type="spellStart"/>
      <w:r w:rsidR="00C07CE0" w:rsidRPr="00BE1FFB">
        <w:rPr>
          <w:rFonts w:ascii="Calibri" w:eastAsia="Calibri" w:hAnsi="Calibri" w:cs="Calibri"/>
          <w:i/>
          <w:iCs/>
          <w:lang w:val="en-MY"/>
        </w:rPr>
        <w:t>Heteractis</w:t>
      </w:r>
      <w:proofErr w:type="spellEnd"/>
      <w:r w:rsidR="00C07CE0" w:rsidRPr="00BE1FFB">
        <w:rPr>
          <w:rFonts w:ascii="Calibri" w:eastAsia="Calibri" w:hAnsi="Calibri" w:cs="Calibri"/>
          <w:i/>
          <w:iCs/>
          <w:lang w:val="en-MY"/>
        </w:rPr>
        <w:t xml:space="preserve"> </w:t>
      </w:r>
      <w:proofErr w:type="spellStart"/>
      <w:r w:rsidR="00C07CE0" w:rsidRPr="00BE1FFB">
        <w:rPr>
          <w:rFonts w:ascii="Calibri" w:eastAsia="Calibri" w:hAnsi="Calibri" w:cs="Calibri"/>
          <w:i/>
          <w:iCs/>
          <w:lang w:val="en-MY"/>
        </w:rPr>
        <w:t>magnifica</w:t>
      </w:r>
      <w:proofErr w:type="spellEnd"/>
      <w:r w:rsidR="00C07CE0" w:rsidRPr="00BE1FFB">
        <w:rPr>
          <w:rFonts w:ascii="Calibri" w:eastAsia="Calibri" w:hAnsi="Calibri" w:cs="Calibri"/>
          <w:i/>
          <w:iCs/>
          <w:lang w:val="en-MY"/>
        </w:rPr>
        <w:t xml:space="preserve"> </w:t>
      </w:r>
      <w:r w:rsidR="00C07CE0" w:rsidRPr="00BE1FFB">
        <w:rPr>
          <w:rFonts w:ascii="Calibri" w:eastAsia="Calibri" w:hAnsi="Calibri" w:cs="Calibri"/>
          <w:lang w:val="en-MY"/>
        </w:rPr>
        <w:t xml:space="preserve">in </w:t>
      </w:r>
      <w:proofErr w:type="spellStart"/>
      <w:r w:rsidR="00C07CE0" w:rsidRPr="00BE1FFB">
        <w:rPr>
          <w:rFonts w:ascii="Calibri" w:eastAsia="Calibri" w:hAnsi="Calibri" w:cs="Calibri"/>
          <w:lang w:val="en-MY"/>
        </w:rPr>
        <w:t>Pulau</w:t>
      </w:r>
      <w:proofErr w:type="spellEnd"/>
      <w:r w:rsidR="00C07CE0" w:rsidRPr="00BE1FFB">
        <w:rPr>
          <w:rFonts w:ascii="Calibri" w:eastAsia="Calibri" w:hAnsi="Calibri" w:cs="Calibri"/>
          <w:lang w:val="en-MY"/>
        </w:rPr>
        <w:t xml:space="preserve"> </w:t>
      </w:r>
      <w:proofErr w:type="spellStart"/>
      <w:r w:rsidR="00C07CE0" w:rsidRPr="00BE1FFB">
        <w:rPr>
          <w:rFonts w:ascii="Calibri" w:eastAsia="Calibri" w:hAnsi="Calibri" w:cs="Calibri"/>
          <w:lang w:val="en-MY"/>
        </w:rPr>
        <w:t>Tioman</w:t>
      </w:r>
      <w:proofErr w:type="spellEnd"/>
      <w:r w:rsidR="00C07CE0" w:rsidRPr="00BE1FFB">
        <w:rPr>
          <w:rFonts w:ascii="Calibri" w:eastAsia="Calibri" w:hAnsi="Calibri" w:cs="Calibri"/>
          <w:lang w:val="en-MY"/>
        </w:rPr>
        <w:t xml:space="preserve">, Malaysia. </w:t>
      </w:r>
      <w:proofErr w:type="spellStart"/>
      <w:r w:rsidR="00C07CE0" w:rsidRPr="00BE1FFB">
        <w:rPr>
          <w:rFonts w:ascii="Calibri" w:eastAsia="Calibri" w:hAnsi="Calibri" w:cs="Calibri"/>
          <w:iCs/>
          <w:lang w:val="en-MY"/>
        </w:rPr>
        <w:t>Galaxea</w:t>
      </w:r>
      <w:proofErr w:type="spellEnd"/>
      <w:r w:rsidR="00C07CE0" w:rsidRPr="00BE1FFB">
        <w:rPr>
          <w:rFonts w:ascii="Calibri" w:eastAsia="Calibri" w:hAnsi="Calibri" w:cs="Calibri"/>
          <w:iCs/>
          <w:lang w:val="en-MY"/>
        </w:rPr>
        <w:t>, Journal of Coral Reef Studies (Special Issue)</w:t>
      </w:r>
      <w:r w:rsidR="00C07CE0" w:rsidRPr="00BE1FFB">
        <w:rPr>
          <w:rFonts w:ascii="Calibri" w:eastAsia="Calibri" w:hAnsi="Calibri" w:cs="Calibri"/>
          <w:i/>
          <w:iCs/>
          <w:lang w:val="en-MY"/>
        </w:rPr>
        <w:t xml:space="preserve"> </w:t>
      </w:r>
      <w:r w:rsidR="00C07CE0" w:rsidRPr="00BE1FFB">
        <w:rPr>
          <w:rFonts w:ascii="Calibri" w:eastAsia="Calibri" w:hAnsi="Calibri" w:cs="Calibri"/>
          <w:lang w:val="en-MY"/>
        </w:rPr>
        <w:t xml:space="preserve">15: 133-137 </w:t>
      </w:r>
    </w:p>
    <w:p w14:paraId="37DAE86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411980B" w14:textId="77777777" w:rsidR="00AE3E37" w:rsidRDefault="00AE3E37">
      <w:pPr>
        <w:pStyle w:val="BodyText"/>
        <w:rPr>
          <w:rFonts w:ascii="Calibri"/>
          <w:sz w:val="20"/>
        </w:rPr>
      </w:pPr>
    </w:p>
    <w:p w14:paraId="1202D0CA" w14:textId="77777777"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14:anchorId="56BF4761" wp14:editId="03222D1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6se="http://schemas.microsoft.com/office/word/2015/wordml/symex" xmlns:w15="http://schemas.microsoft.com/office/word/2012/wordml" xmlns:mv="urn:schemas-microsoft-com:mac:vml" xmlns:mo="http://schemas.microsoft.com/office/mac/office/2008/main">
            <w:pict>
              <v:group w14:anchorId="166B4B8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110935A" w14:textId="77777777" w:rsidR="00AE3E37" w:rsidRDefault="008756E6" w:rsidP="00404E5B">
      <w:pPr>
        <w:spacing w:before="92"/>
        <w:ind w:right="4234"/>
        <w:rPr>
          <w:rFonts w:ascii="Arial"/>
        </w:rPr>
      </w:pPr>
      <w:r>
        <w:rPr>
          <w:noProof/>
        </w:rPr>
        <w:t xml:space="preserve">              </w:t>
      </w:r>
      <w:r>
        <w:rPr>
          <w:noProof/>
          <w:lang w:val="en-MY" w:eastAsia="en-MY"/>
        </w:rPr>
        <w:drawing>
          <wp:inline distT="0" distB="0" distL="0" distR="0" wp14:anchorId="5129289E" wp14:editId="33081E0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3F19F7D" w14:textId="3CFAA187" w:rsidR="00AE3E37" w:rsidRDefault="00A765E8">
      <w:pPr>
        <w:spacing w:before="41" w:line="154" w:lineRule="exact"/>
        <w:ind w:left="213" w:right="231"/>
        <w:jc w:val="both"/>
        <w:rPr>
          <w:rFonts w:ascii="Arial"/>
          <w:sz w:val="14"/>
        </w:rPr>
      </w:pPr>
      <w:proofErr w:type="spellStart"/>
      <w:r>
        <w:rPr>
          <w:rFonts w:ascii="Arial"/>
          <w:sz w:val="14"/>
        </w:rPr>
        <w:t>Khoo</w:t>
      </w:r>
      <w:proofErr w:type="spellEnd"/>
      <w:r>
        <w:rPr>
          <w:rFonts w:ascii="Arial"/>
          <w:sz w:val="14"/>
        </w:rPr>
        <w:t xml:space="preserve"> Mei Ling</w:t>
      </w:r>
      <w:r w:rsidR="00A9710C">
        <w:rPr>
          <w:rFonts w:ascii="Arial"/>
          <w:sz w:val="14"/>
        </w:rPr>
        <w:t xml:space="preserve"> has her expertise in </w:t>
      </w:r>
      <w:r>
        <w:rPr>
          <w:rFonts w:ascii="Arial"/>
          <w:sz w:val="14"/>
        </w:rPr>
        <w:t>feeding and reproductive biology of fishes, particularly in marine ornamental fishes</w:t>
      </w:r>
      <w:r w:rsidR="00A9710C">
        <w:rPr>
          <w:rFonts w:ascii="Arial"/>
          <w:sz w:val="14"/>
        </w:rPr>
        <w:t xml:space="preserve">. </w:t>
      </w:r>
      <w:r>
        <w:rPr>
          <w:rFonts w:ascii="Arial"/>
          <w:sz w:val="14"/>
        </w:rPr>
        <w:t xml:space="preserve">She has been working on the biological aspects of marine ornamental fishes such as </w:t>
      </w:r>
      <w:proofErr w:type="spellStart"/>
      <w:r>
        <w:rPr>
          <w:rFonts w:ascii="Arial"/>
          <w:sz w:val="14"/>
        </w:rPr>
        <w:t>clownfishes</w:t>
      </w:r>
      <w:proofErr w:type="spellEnd"/>
      <w:r>
        <w:rPr>
          <w:rFonts w:ascii="Arial"/>
          <w:sz w:val="14"/>
        </w:rPr>
        <w:t xml:space="preserve"> throughout her studies </w:t>
      </w:r>
      <w:r w:rsidR="0081258A">
        <w:rPr>
          <w:rFonts w:ascii="Arial"/>
          <w:sz w:val="14"/>
        </w:rPr>
        <w:t xml:space="preserve">and has gone for </w:t>
      </w:r>
      <w:r>
        <w:rPr>
          <w:rFonts w:ascii="Arial"/>
          <w:sz w:val="14"/>
        </w:rPr>
        <w:t xml:space="preserve">internship during her studies at the </w:t>
      </w:r>
      <w:proofErr w:type="spellStart"/>
      <w:r>
        <w:rPr>
          <w:rFonts w:ascii="Arial"/>
          <w:sz w:val="14"/>
        </w:rPr>
        <w:t>Tunku</w:t>
      </w:r>
      <w:proofErr w:type="spellEnd"/>
      <w:r>
        <w:rPr>
          <w:rFonts w:ascii="Arial"/>
          <w:sz w:val="14"/>
        </w:rPr>
        <w:t xml:space="preserve"> Abdul </w:t>
      </w:r>
      <w:proofErr w:type="spellStart"/>
      <w:r>
        <w:rPr>
          <w:rFonts w:ascii="Arial"/>
          <w:sz w:val="14"/>
        </w:rPr>
        <w:t>Rahman</w:t>
      </w:r>
      <w:proofErr w:type="spellEnd"/>
      <w:r>
        <w:rPr>
          <w:rFonts w:ascii="Arial"/>
          <w:sz w:val="14"/>
        </w:rPr>
        <w:t xml:space="preserve"> Aquarium that belongs to the Fisheries Research Institute of Malaysia</w:t>
      </w:r>
      <w:r w:rsidR="0081258A">
        <w:rPr>
          <w:rFonts w:ascii="Arial"/>
          <w:sz w:val="14"/>
        </w:rPr>
        <w:t xml:space="preserve">. She graduated in 2017 and works at the TAR Aquarium as a research assistant for a few months, where she was given the project to culture clownfish </w:t>
      </w:r>
      <w:proofErr w:type="spellStart"/>
      <w:r w:rsidR="0081258A" w:rsidRPr="0081258A">
        <w:rPr>
          <w:rFonts w:ascii="Arial"/>
          <w:i/>
          <w:sz w:val="14"/>
        </w:rPr>
        <w:t>Amph</w:t>
      </w:r>
      <w:r w:rsidR="005F786A">
        <w:rPr>
          <w:rFonts w:ascii="Arial"/>
          <w:i/>
          <w:sz w:val="14"/>
        </w:rPr>
        <w:t>i</w:t>
      </w:r>
      <w:bookmarkStart w:id="0" w:name="_GoBack"/>
      <w:bookmarkEnd w:id="0"/>
      <w:r w:rsidR="0081258A" w:rsidRPr="0081258A">
        <w:rPr>
          <w:rFonts w:ascii="Arial"/>
          <w:i/>
          <w:sz w:val="14"/>
        </w:rPr>
        <w:t>prion</w:t>
      </w:r>
      <w:proofErr w:type="spellEnd"/>
      <w:r w:rsidR="0081258A" w:rsidRPr="0081258A">
        <w:rPr>
          <w:rFonts w:ascii="Arial"/>
          <w:i/>
          <w:sz w:val="14"/>
        </w:rPr>
        <w:t xml:space="preserve"> </w:t>
      </w:r>
      <w:proofErr w:type="spellStart"/>
      <w:r w:rsidR="0081258A" w:rsidRPr="0081258A">
        <w:rPr>
          <w:rFonts w:ascii="Arial"/>
          <w:i/>
          <w:sz w:val="14"/>
        </w:rPr>
        <w:t>ocellaris</w:t>
      </w:r>
      <w:proofErr w:type="spellEnd"/>
      <w:r w:rsidR="0081258A">
        <w:rPr>
          <w:rFonts w:ascii="Arial"/>
          <w:sz w:val="14"/>
        </w:rPr>
        <w:t xml:space="preserve"> in captivity before being recruited by the National University of Malaysia (UKM). She is currently a lecturer in National University of Malaysia (UKM).</w:t>
      </w:r>
    </w:p>
    <w:p w14:paraId="2780564E" w14:textId="77777777" w:rsidR="00AE3E37" w:rsidRDefault="00E44BBB">
      <w:pPr>
        <w:spacing w:before="62"/>
        <w:ind w:left="4217" w:right="4235"/>
        <w:jc w:val="center"/>
        <w:rPr>
          <w:rFonts w:ascii="Arial"/>
          <w:sz w:val="14"/>
        </w:rPr>
      </w:pPr>
      <w:r>
        <w:rPr>
          <w:rFonts w:ascii="Arial"/>
          <w:sz w:val="14"/>
        </w:rPr>
        <w:t>*</w:t>
      </w:r>
      <w:r w:rsidR="00A9710C">
        <w:rPr>
          <w:rFonts w:ascii="Arial"/>
          <w:sz w:val="14"/>
        </w:rPr>
        <w:t xml:space="preserve">Email: </w:t>
      </w:r>
      <w:hyperlink r:id="rId12" w:history="1">
        <w:r w:rsidR="00A91F27" w:rsidRPr="006E5900">
          <w:rPr>
            <w:rStyle w:val="Hyperlink"/>
            <w:rFonts w:ascii="Arial"/>
            <w:sz w:val="14"/>
          </w:rPr>
          <w:t>meilingkhoo@ukm.edu.my</w:t>
        </w:r>
      </w:hyperlink>
    </w:p>
    <w:p w14:paraId="017BA44A" w14:textId="77777777"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14:anchorId="5973C65B" wp14:editId="498D818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xmlns:mv="urn:schemas-microsoft-com:mac:vml" xmlns:mo="http://schemas.microsoft.com/office/mac/office/2008/main">
            <w:pict>
              <v:line w14:anchorId="35A8AB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F5A55F7" w14:textId="77777777" w:rsidR="00AE3E37" w:rsidRDefault="00AE3E37">
      <w:pPr>
        <w:pStyle w:val="BodyText"/>
        <w:rPr>
          <w:rFonts w:ascii="Arial"/>
          <w:sz w:val="20"/>
        </w:rPr>
      </w:pPr>
    </w:p>
    <w:p w14:paraId="47A0CF94" w14:textId="77777777" w:rsidR="00AE3E37" w:rsidRDefault="00AE3E37">
      <w:pPr>
        <w:pStyle w:val="BodyText"/>
        <w:rPr>
          <w:rFonts w:ascii="Arial"/>
          <w:sz w:val="20"/>
        </w:rPr>
      </w:pPr>
    </w:p>
    <w:p w14:paraId="7F4846E4" w14:textId="77777777" w:rsidR="00AE3E37" w:rsidRPr="00B21A57" w:rsidRDefault="00A9710C">
      <w:pPr>
        <w:spacing w:before="39"/>
        <w:ind w:left="100"/>
        <w:rPr>
          <w:rFonts w:ascii="Minion Pro"/>
          <w:b/>
          <w:sz w:val="20"/>
        </w:rPr>
      </w:pPr>
      <w:r w:rsidRPr="00B21A57">
        <w:rPr>
          <w:rFonts w:ascii="Minion Pro"/>
          <w:b/>
          <w:sz w:val="20"/>
        </w:rPr>
        <w:t>Notes/Comments:</w:t>
      </w:r>
    </w:p>
    <w:p w14:paraId="12D488C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E8FD5C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A251AE" w14:textId="77777777" w:rsidR="001C3084" w:rsidRDefault="001C3084">
      <w:r>
        <w:separator/>
      </w:r>
    </w:p>
  </w:endnote>
  <w:endnote w:type="continuationSeparator" w:id="0">
    <w:p w14:paraId="68870AA2" w14:textId="77777777" w:rsidR="001C3084" w:rsidRDefault="001C3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96668" w14:textId="77777777"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14:anchorId="540129F2" wp14:editId="4BB309D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912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32516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xmlns:mv="urn:schemas-microsoft-com:mac:vml" xmlns:mo="http://schemas.microsoft.com/office/mac/office/2008/main">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14:anchorId="2E8D1B87" wp14:editId="7665DA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4B7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FAE4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xmlns:mv="urn:schemas-microsoft-com:mac:vml" xmlns:mo="http://schemas.microsoft.com/office/mac/office/2008/main">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14:anchorId="3C6E7796" wp14:editId="74EE8D8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C2C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E409A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xmlns:mv="urn:schemas-microsoft-com:mac:vml" xmlns:mo="http://schemas.microsoft.com/office/mac/office/2008/main">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1840B" w14:textId="77777777" w:rsidR="001C3084" w:rsidRDefault="001C3084">
      <w:r>
        <w:separator/>
      </w:r>
    </w:p>
  </w:footnote>
  <w:footnote w:type="continuationSeparator" w:id="0">
    <w:p w14:paraId="7C8129F3" w14:textId="77777777" w:rsidR="001C3084" w:rsidRDefault="001C30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14E8E" w14:textId="77777777"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14:anchorId="5A36BDE1" wp14:editId="011F33E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884A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xmlns:mv="urn:schemas-microsoft-com:mac:vml" xmlns:mo="http://schemas.microsoft.com/office/mac/office/2008/main">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14:anchorId="25173CF3" wp14:editId="0789FED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DAB3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5E08E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xmlns:mv="urn:schemas-microsoft-com:mac:vml" xmlns:mo="http://schemas.microsoft.com/office/mac/office/2008/main">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2E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CF7FBF"/>
    <w:multiLevelType w:val="hybridMultilevel"/>
    <w:tmpl w:val="4AC6FC7E"/>
    <w:lvl w:ilvl="0" w:tplc="3C2CCD60">
      <w:start w:val="1"/>
      <w:numFmt w:val="decimal"/>
      <w:lvlText w:val="%1."/>
      <w:lvlJc w:val="left"/>
      <w:pPr>
        <w:tabs>
          <w:tab w:val="num" w:pos="720"/>
        </w:tabs>
        <w:ind w:left="720" w:hanging="360"/>
      </w:pPr>
    </w:lvl>
    <w:lvl w:ilvl="1" w:tplc="9AA08C0E" w:tentative="1">
      <w:start w:val="1"/>
      <w:numFmt w:val="decimal"/>
      <w:lvlText w:val="%2."/>
      <w:lvlJc w:val="left"/>
      <w:pPr>
        <w:tabs>
          <w:tab w:val="num" w:pos="1440"/>
        </w:tabs>
        <w:ind w:left="1440" w:hanging="360"/>
      </w:pPr>
    </w:lvl>
    <w:lvl w:ilvl="2" w:tplc="9C3085B6" w:tentative="1">
      <w:start w:val="1"/>
      <w:numFmt w:val="decimal"/>
      <w:lvlText w:val="%3."/>
      <w:lvlJc w:val="left"/>
      <w:pPr>
        <w:tabs>
          <w:tab w:val="num" w:pos="2160"/>
        </w:tabs>
        <w:ind w:left="2160" w:hanging="360"/>
      </w:pPr>
    </w:lvl>
    <w:lvl w:ilvl="3" w:tplc="FD066C38" w:tentative="1">
      <w:start w:val="1"/>
      <w:numFmt w:val="decimal"/>
      <w:lvlText w:val="%4."/>
      <w:lvlJc w:val="left"/>
      <w:pPr>
        <w:tabs>
          <w:tab w:val="num" w:pos="2880"/>
        </w:tabs>
        <w:ind w:left="2880" w:hanging="360"/>
      </w:pPr>
    </w:lvl>
    <w:lvl w:ilvl="4" w:tplc="27868EB4" w:tentative="1">
      <w:start w:val="1"/>
      <w:numFmt w:val="decimal"/>
      <w:lvlText w:val="%5."/>
      <w:lvlJc w:val="left"/>
      <w:pPr>
        <w:tabs>
          <w:tab w:val="num" w:pos="3600"/>
        </w:tabs>
        <w:ind w:left="3600" w:hanging="360"/>
      </w:pPr>
    </w:lvl>
    <w:lvl w:ilvl="5" w:tplc="32A42248" w:tentative="1">
      <w:start w:val="1"/>
      <w:numFmt w:val="decimal"/>
      <w:lvlText w:val="%6."/>
      <w:lvlJc w:val="left"/>
      <w:pPr>
        <w:tabs>
          <w:tab w:val="num" w:pos="4320"/>
        </w:tabs>
        <w:ind w:left="4320" w:hanging="360"/>
      </w:pPr>
    </w:lvl>
    <w:lvl w:ilvl="6" w:tplc="685E5618" w:tentative="1">
      <w:start w:val="1"/>
      <w:numFmt w:val="decimal"/>
      <w:lvlText w:val="%7."/>
      <w:lvlJc w:val="left"/>
      <w:pPr>
        <w:tabs>
          <w:tab w:val="num" w:pos="5040"/>
        </w:tabs>
        <w:ind w:left="5040" w:hanging="360"/>
      </w:pPr>
    </w:lvl>
    <w:lvl w:ilvl="7" w:tplc="6B7E2A3E" w:tentative="1">
      <w:start w:val="1"/>
      <w:numFmt w:val="decimal"/>
      <w:lvlText w:val="%8."/>
      <w:lvlJc w:val="left"/>
      <w:pPr>
        <w:tabs>
          <w:tab w:val="num" w:pos="5760"/>
        </w:tabs>
        <w:ind w:left="5760" w:hanging="360"/>
      </w:pPr>
    </w:lvl>
    <w:lvl w:ilvl="8" w:tplc="0388CA02" w:tentative="1">
      <w:start w:val="1"/>
      <w:numFmt w:val="decimal"/>
      <w:lvlText w:val="%9."/>
      <w:lvlJc w:val="left"/>
      <w:pPr>
        <w:tabs>
          <w:tab w:val="num" w:pos="6480"/>
        </w:tabs>
        <w:ind w:left="6480" w:hanging="360"/>
      </w:pPr>
    </w:lvl>
  </w:abstractNum>
  <w:abstractNum w:abstractNumId="4">
    <w:nsid w:val="6AB031AB"/>
    <w:multiLevelType w:val="hybridMultilevel"/>
    <w:tmpl w:val="4EDE0530"/>
    <w:lvl w:ilvl="0" w:tplc="4568FED8">
      <w:start w:val="1"/>
      <w:numFmt w:val="decimal"/>
      <w:lvlText w:val="%1."/>
      <w:lvlJc w:val="left"/>
      <w:pPr>
        <w:tabs>
          <w:tab w:val="num" w:pos="720"/>
        </w:tabs>
        <w:ind w:left="720" w:hanging="360"/>
      </w:pPr>
    </w:lvl>
    <w:lvl w:ilvl="1" w:tplc="618EE228" w:tentative="1">
      <w:start w:val="1"/>
      <w:numFmt w:val="decimal"/>
      <w:lvlText w:val="%2."/>
      <w:lvlJc w:val="left"/>
      <w:pPr>
        <w:tabs>
          <w:tab w:val="num" w:pos="1440"/>
        </w:tabs>
        <w:ind w:left="1440" w:hanging="360"/>
      </w:pPr>
    </w:lvl>
    <w:lvl w:ilvl="2" w:tplc="99ACC702" w:tentative="1">
      <w:start w:val="1"/>
      <w:numFmt w:val="decimal"/>
      <w:lvlText w:val="%3."/>
      <w:lvlJc w:val="left"/>
      <w:pPr>
        <w:tabs>
          <w:tab w:val="num" w:pos="2160"/>
        </w:tabs>
        <w:ind w:left="2160" w:hanging="360"/>
      </w:pPr>
    </w:lvl>
    <w:lvl w:ilvl="3" w:tplc="3578CCDC" w:tentative="1">
      <w:start w:val="1"/>
      <w:numFmt w:val="decimal"/>
      <w:lvlText w:val="%4."/>
      <w:lvlJc w:val="left"/>
      <w:pPr>
        <w:tabs>
          <w:tab w:val="num" w:pos="2880"/>
        </w:tabs>
        <w:ind w:left="2880" w:hanging="360"/>
      </w:pPr>
    </w:lvl>
    <w:lvl w:ilvl="4" w:tplc="B5DA1378" w:tentative="1">
      <w:start w:val="1"/>
      <w:numFmt w:val="decimal"/>
      <w:lvlText w:val="%5."/>
      <w:lvlJc w:val="left"/>
      <w:pPr>
        <w:tabs>
          <w:tab w:val="num" w:pos="3600"/>
        </w:tabs>
        <w:ind w:left="3600" w:hanging="360"/>
      </w:pPr>
    </w:lvl>
    <w:lvl w:ilvl="5" w:tplc="3F68E668" w:tentative="1">
      <w:start w:val="1"/>
      <w:numFmt w:val="decimal"/>
      <w:lvlText w:val="%6."/>
      <w:lvlJc w:val="left"/>
      <w:pPr>
        <w:tabs>
          <w:tab w:val="num" w:pos="4320"/>
        </w:tabs>
        <w:ind w:left="4320" w:hanging="360"/>
      </w:pPr>
    </w:lvl>
    <w:lvl w:ilvl="6" w:tplc="C7BCF990" w:tentative="1">
      <w:start w:val="1"/>
      <w:numFmt w:val="decimal"/>
      <w:lvlText w:val="%7."/>
      <w:lvlJc w:val="left"/>
      <w:pPr>
        <w:tabs>
          <w:tab w:val="num" w:pos="5040"/>
        </w:tabs>
        <w:ind w:left="5040" w:hanging="360"/>
      </w:pPr>
    </w:lvl>
    <w:lvl w:ilvl="7" w:tplc="C9D44E6C" w:tentative="1">
      <w:start w:val="1"/>
      <w:numFmt w:val="decimal"/>
      <w:lvlText w:val="%8."/>
      <w:lvlJc w:val="left"/>
      <w:pPr>
        <w:tabs>
          <w:tab w:val="num" w:pos="5760"/>
        </w:tabs>
        <w:ind w:left="5760" w:hanging="360"/>
      </w:pPr>
    </w:lvl>
    <w:lvl w:ilvl="8" w:tplc="1C8EE51E" w:tentative="1">
      <w:start w:val="1"/>
      <w:numFmt w:val="decimal"/>
      <w:lvlText w:val="%9."/>
      <w:lvlJc w:val="left"/>
      <w:pPr>
        <w:tabs>
          <w:tab w:val="num" w:pos="6480"/>
        </w:tabs>
        <w:ind w:left="6480" w:hanging="36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127"/>
    <w:rsid w:val="00044009"/>
    <w:rsid w:val="00056FE3"/>
    <w:rsid w:val="000E2911"/>
    <w:rsid w:val="001263DF"/>
    <w:rsid w:val="001C3084"/>
    <w:rsid w:val="00284D56"/>
    <w:rsid w:val="00292ED9"/>
    <w:rsid w:val="0039699F"/>
    <w:rsid w:val="00404E5B"/>
    <w:rsid w:val="00414F7B"/>
    <w:rsid w:val="004355DC"/>
    <w:rsid w:val="00471A63"/>
    <w:rsid w:val="004749B4"/>
    <w:rsid w:val="00494130"/>
    <w:rsid w:val="004F3523"/>
    <w:rsid w:val="005973B9"/>
    <w:rsid w:val="005B3A56"/>
    <w:rsid w:val="005F786A"/>
    <w:rsid w:val="005F797A"/>
    <w:rsid w:val="006060CE"/>
    <w:rsid w:val="0062351B"/>
    <w:rsid w:val="0063497F"/>
    <w:rsid w:val="006E0454"/>
    <w:rsid w:val="00711671"/>
    <w:rsid w:val="0081258A"/>
    <w:rsid w:val="00873DF0"/>
    <w:rsid w:val="008756E6"/>
    <w:rsid w:val="008F2860"/>
    <w:rsid w:val="009B2D44"/>
    <w:rsid w:val="00A07E82"/>
    <w:rsid w:val="00A765E8"/>
    <w:rsid w:val="00A809BB"/>
    <w:rsid w:val="00A91F27"/>
    <w:rsid w:val="00A9710C"/>
    <w:rsid w:val="00AA158F"/>
    <w:rsid w:val="00AE3E37"/>
    <w:rsid w:val="00B21A57"/>
    <w:rsid w:val="00BE1FFB"/>
    <w:rsid w:val="00C07CE0"/>
    <w:rsid w:val="00C13366"/>
    <w:rsid w:val="00C33602"/>
    <w:rsid w:val="00CD6F55"/>
    <w:rsid w:val="00DE3104"/>
    <w:rsid w:val="00E44BB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6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37812">
      <w:bodyDiv w:val="1"/>
      <w:marLeft w:val="0"/>
      <w:marRight w:val="0"/>
      <w:marTop w:val="0"/>
      <w:marBottom w:val="0"/>
      <w:divBdr>
        <w:top w:val="none" w:sz="0" w:space="0" w:color="auto"/>
        <w:left w:val="none" w:sz="0" w:space="0" w:color="auto"/>
        <w:bottom w:val="none" w:sz="0" w:space="0" w:color="auto"/>
        <w:right w:val="none" w:sz="0" w:space="0" w:color="auto"/>
      </w:divBdr>
      <w:divsChild>
        <w:div w:id="202133376">
          <w:marLeft w:val="331"/>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7682236">
      <w:bodyDiv w:val="1"/>
      <w:marLeft w:val="0"/>
      <w:marRight w:val="0"/>
      <w:marTop w:val="0"/>
      <w:marBottom w:val="0"/>
      <w:divBdr>
        <w:top w:val="none" w:sz="0" w:space="0" w:color="auto"/>
        <w:left w:val="none" w:sz="0" w:space="0" w:color="auto"/>
        <w:bottom w:val="none" w:sz="0" w:space="0" w:color="auto"/>
        <w:right w:val="none" w:sz="0" w:space="0" w:color="auto"/>
      </w:divBdr>
      <w:divsChild>
        <w:div w:id="1929121421">
          <w:marLeft w:val="331"/>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eilingkhoo@ukm.edu.m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2019-05-15T01:56:00Z</dcterms:created>
  <dcterms:modified xsi:type="dcterms:W3CDTF">2019-05-15T01:56:00Z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