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186C95" w14:textId="77777777" w:rsidR="008311C7" w:rsidRDefault="008311C7" w:rsidP="0075031F">
      <w:pPr>
        <w:pStyle w:val="NormalWeb"/>
        <w:spacing w:before="0" w:beforeAutospacing="0" w:after="0" w:afterAutospacing="0"/>
        <w:jc w:val="both"/>
        <w:rPr>
          <w:rFonts w:ascii="Times New Roman" w:hAnsi="Times New Roman" w:cs="Times New Roman"/>
          <w:b/>
          <w:color w:val="000000"/>
          <w:sz w:val="24"/>
          <w:szCs w:val="24"/>
          <w:shd w:val="clear" w:color="auto" w:fill="FFFFFF"/>
        </w:rPr>
      </w:pPr>
    </w:p>
    <w:p w14:paraId="65450D1B" w14:textId="77777777" w:rsidR="008311C7" w:rsidRDefault="008311C7" w:rsidP="0075031F">
      <w:pPr>
        <w:pStyle w:val="NormalWeb"/>
        <w:spacing w:before="0" w:beforeAutospacing="0" w:after="0" w:afterAutospacing="0"/>
        <w:jc w:val="both"/>
        <w:rPr>
          <w:rFonts w:ascii="Times New Roman" w:hAnsi="Times New Roman" w:cs="Times New Roman"/>
          <w:b/>
          <w:color w:val="000000"/>
          <w:sz w:val="24"/>
          <w:szCs w:val="24"/>
          <w:shd w:val="clear" w:color="auto" w:fill="FFFFFF"/>
        </w:rPr>
      </w:pPr>
    </w:p>
    <w:p w14:paraId="76445174" w14:textId="40C156FE" w:rsidR="004B3CA8" w:rsidRDefault="004B3CA8" w:rsidP="0075031F">
      <w:pPr>
        <w:pStyle w:val="NormalWeb"/>
        <w:spacing w:before="0" w:beforeAutospacing="0" w:after="0" w:afterAutospacing="0"/>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Title</w:t>
      </w:r>
      <w:r w:rsidR="00505EA1">
        <w:rPr>
          <w:rFonts w:ascii="Times New Roman" w:hAnsi="Times New Roman" w:cs="Times New Roman"/>
          <w:b/>
          <w:color w:val="000000"/>
          <w:sz w:val="24"/>
          <w:szCs w:val="24"/>
          <w:shd w:val="clear" w:color="auto" w:fill="FFFFFF"/>
        </w:rPr>
        <w:t xml:space="preserve">: </w:t>
      </w:r>
      <w:r w:rsidR="00AE1B03">
        <w:rPr>
          <w:rFonts w:ascii="Times New Roman" w:hAnsi="Times New Roman" w:cs="Times New Roman"/>
          <w:b/>
          <w:color w:val="000000"/>
          <w:sz w:val="24"/>
          <w:szCs w:val="24"/>
          <w:shd w:val="clear" w:color="auto" w:fill="FFFFFF"/>
        </w:rPr>
        <w:t>Predicting the Deformation of a Sloping Tunnel: Biharmonic E</w:t>
      </w:r>
      <w:r w:rsidR="00AE1B03" w:rsidRPr="00AE1B03">
        <w:rPr>
          <w:rFonts w:ascii="Times New Roman" w:hAnsi="Times New Roman" w:cs="Times New Roman"/>
          <w:b/>
          <w:color w:val="000000"/>
          <w:sz w:val="24"/>
          <w:szCs w:val="24"/>
          <w:shd w:val="clear" w:color="auto" w:fill="FFFFFF"/>
        </w:rPr>
        <w:t>valuation</w:t>
      </w:r>
    </w:p>
    <w:p w14:paraId="30DE4334" w14:textId="77777777" w:rsidR="004B3CA8" w:rsidRDefault="004B3CA8" w:rsidP="0075031F">
      <w:pPr>
        <w:pStyle w:val="NormalWeb"/>
        <w:spacing w:before="0" w:beforeAutospacing="0" w:after="0" w:afterAutospacing="0"/>
        <w:jc w:val="both"/>
        <w:rPr>
          <w:rFonts w:ascii="Times New Roman" w:hAnsi="Times New Roman" w:cs="Times New Roman"/>
          <w:b/>
          <w:color w:val="000000"/>
          <w:sz w:val="24"/>
          <w:szCs w:val="24"/>
          <w:shd w:val="clear" w:color="auto" w:fill="FFFFFF"/>
        </w:rPr>
      </w:pPr>
    </w:p>
    <w:p w14:paraId="11D8D0E5" w14:textId="5BB2F1BC" w:rsidR="0075031F" w:rsidRPr="0075031F" w:rsidRDefault="004B3CA8" w:rsidP="0075031F">
      <w:pPr>
        <w:pStyle w:val="NormalWeb"/>
        <w:spacing w:before="0" w:beforeAutospacing="0" w:after="0" w:afterAutospacing="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Name</w:t>
      </w:r>
    </w:p>
    <w:p w14:paraId="0E0DB70A" w14:textId="22710B99" w:rsidR="00BA42C4" w:rsidRDefault="004B3CA8" w:rsidP="0075031F">
      <w:pPr>
        <w:pStyle w:val="NormalWeb"/>
        <w:spacing w:before="0" w:beforeAutospacing="0" w:after="0" w:afterAutospacing="0"/>
        <w:jc w:val="both"/>
        <w:rPr>
          <w:rFonts w:ascii="Times New Roman" w:hAnsi="Times New Roman" w:cs="Times New Roman"/>
          <w:i/>
          <w:sz w:val="24"/>
          <w:szCs w:val="24"/>
          <w:lang w:val="en-US"/>
        </w:rPr>
      </w:pPr>
      <w:r>
        <w:rPr>
          <w:rFonts w:ascii="Times New Roman" w:hAnsi="Times New Roman" w:cs="Times New Roman"/>
          <w:i/>
          <w:sz w:val="24"/>
          <w:szCs w:val="24"/>
          <w:lang w:val="en-US"/>
        </w:rPr>
        <w:t>University</w:t>
      </w:r>
      <w:r w:rsidR="00C75B0D">
        <w:rPr>
          <w:rFonts w:ascii="Times New Roman" w:hAnsi="Times New Roman" w:cs="Times New Roman"/>
          <w:i/>
          <w:sz w:val="24"/>
          <w:szCs w:val="24"/>
          <w:lang w:val="en-US"/>
        </w:rPr>
        <w:t xml:space="preserve"> of Science and Technology Beijing</w:t>
      </w:r>
      <w:r>
        <w:rPr>
          <w:rFonts w:ascii="Times New Roman" w:hAnsi="Times New Roman" w:cs="Times New Roman"/>
          <w:i/>
          <w:sz w:val="24"/>
          <w:szCs w:val="24"/>
          <w:lang w:val="en-US"/>
        </w:rPr>
        <w:t>,</w:t>
      </w:r>
      <w:r w:rsidR="00C75B0D">
        <w:rPr>
          <w:rFonts w:ascii="Times New Roman" w:hAnsi="Times New Roman" w:cs="Times New Roman"/>
          <w:i/>
          <w:sz w:val="24"/>
          <w:szCs w:val="24"/>
          <w:lang w:val="en-US"/>
        </w:rPr>
        <w:t xml:space="preserve"> China</w:t>
      </w:r>
    </w:p>
    <w:p w14:paraId="68690A92" w14:textId="251DC1C2" w:rsidR="006D3E47" w:rsidRPr="004B3CA8" w:rsidRDefault="0075031F" w:rsidP="004B3CA8">
      <w:pPr>
        <w:pStyle w:val="NormalWeb"/>
        <w:spacing w:before="0" w:beforeAutospacing="0" w:after="0" w:afterAutospacing="0"/>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r w:rsidR="004B3CA8">
        <w:rPr>
          <w:rFonts w:ascii="Times New Roman" w:hAnsi="Times New Roman" w:cs="Times New Roman"/>
          <w:b/>
          <w:sz w:val="24"/>
          <w:szCs w:val="24"/>
          <w:lang w:val="en-US"/>
        </w:rPr>
        <w:t xml:space="preserve"> (300 Words)</w:t>
      </w:r>
    </w:p>
    <w:p w14:paraId="20C76E57" w14:textId="471477B9" w:rsidR="006D3E47" w:rsidRPr="00AE1B03" w:rsidRDefault="00AE1B03" w:rsidP="0075031F">
      <w:pPr>
        <w:spacing w:after="0" w:line="240" w:lineRule="auto"/>
        <w:jc w:val="both"/>
        <w:rPr>
          <w:rFonts w:ascii="Times New Roman" w:hAnsi="Times New Roman" w:cs="Times New Roman"/>
          <w:bCs/>
          <w:color w:val="000000"/>
          <w:sz w:val="24"/>
          <w:szCs w:val="24"/>
          <w:lang w:val="en-US"/>
        </w:rPr>
      </w:pPr>
      <w:r w:rsidRPr="00AE1B03">
        <w:rPr>
          <w:rFonts w:ascii="Times New Roman" w:hAnsi="Times New Roman" w:cs="Times New Roman"/>
          <w:bCs/>
          <w:color w:val="000000"/>
          <w:sz w:val="24"/>
          <w:szCs w:val="24"/>
          <w:lang w:val="en-US"/>
        </w:rPr>
        <w:t xml:space="preserve">When excavating a tunnel, the stresses are distributed asymmetrically along the tunnel cross-section. Other </w:t>
      </w:r>
      <w:proofErr w:type="gramStart"/>
      <w:r w:rsidRPr="00AE1B03">
        <w:rPr>
          <w:rFonts w:ascii="Times New Roman" w:hAnsi="Times New Roman" w:cs="Times New Roman"/>
          <w:bCs/>
          <w:color w:val="000000"/>
          <w:sz w:val="24"/>
          <w:szCs w:val="24"/>
          <w:lang w:val="en-US"/>
        </w:rPr>
        <w:t>factors,</w:t>
      </w:r>
      <w:proofErr w:type="gramEnd"/>
      <w:r w:rsidRPr="00AE1B03">
        <w:rPr>
          <w:rFonts w:ascii="Times New Roman" w:hAnsi="Times New Roman" w:cs="Times New Roman"/>
          <w:bCs/>
          <w:color w:val="000000"/>
          <w:sz w:val="24"/>
          <w:szCs w:val="24"/>
          <w:lang w:val="en-US"/>
        </w:rPr>
        <w:t xml:space="preserve"> particularly slope friction force and excavation speed, can also contribute to the deformation and displacement of a tunnel. Despite this, several authors have used the complex potential method to predict the ground deformation surrounding the tunnel. However, their applicability to the ground response caused by the asymmetric stress distribution around the tunnel wall is </w:t>
      </w:r>
      <w:proofErr w:type="spellStart"/>
      <w:r w:rsidRPr="00AE1B03">
        <w:rPr>
          <w:rFonts w:ascii="Times New Roman" w:hAnsi="Times New Roman" w:cs="Times New Roman"/>
          <w:bCs/>
          <w:color w:val="000000"/>
          <w:sz w:val="24"/>
          <w:szCs w:val="24"/>
          <w:lang w:val="en-US"/>
        </w:rPr>
        <w:t>analysed</w:t>
      </w:r>
      <w:proofErr w:type="spellEnd"/>
      <w:r w:rsidRPr="00AE1B03">
        <w:rPr>
          <w:rFonts w:ascii="Times New Roman" w:hAnsi="Times New Roman" w:cs="Times New Roman"/>
          <w:bCs/>
          <w:color w:val="000000"/>
          <w:sz w:val="24"/>
          <w:szCs w:val="24"/>
          <w:lang w:val="en-US"/>
        </w:rPr>
        <w:t xml:space="preserve"> in this context. This paper, therefore, proposes an approximate solution on the slope to predict the tunnel cross-section deformation. The solution is based on the biharmonic method to predict analytically and numerically the ground deformation around the tunnel. However, the deformation parameters established take into account the friction force and the ratio between the radius R and the depth h of the tunnel, which induces an asymmetric redistribution of the stresses at the boundary conditions. Data from the Qijiazhuang tunnel case are used to justify the proposed analytical solutions. A hypothesis of rupture of the central line of the tunnel is considered, taking into account the andesitic nature of the soil. This solution is an essential guide for </w:t>
      </w:r>
      <w:proofErr w:type="spellStart"/>
      <w:r w:rsidRPr="00AE1B03">
        <w:rPr>
          <w:rFonts w:ascii="Times New Roman" w:hAnsi="Times New Roman" w:cs="Times New Roman"/>
          <w:bCs/>
          <w:color w:val="000000"/>
          <w:sz w:val="24"/>
          <w:szCs w:val="24"/>
          <w:lang w:val="en-US"/>
        </w:rPr>
        <w:t>analysing</w:t>
      </w:r>
      <w:proofErr w:type="spellEnd"/>
      <w:r w:rsidRPr="00AE1B03">
        <w:rPr>
          <w:rFonts w:ascii="Times New Roman" w:hAnsi="Times New Roman" w:cs="Times New Roman"/>
          <w:bCs/>
          <w:color w:val="000000"/>
          <w:sz w:val="24"/>
          <w:szCs w:val="24"/>
          <w:lang w:val="en-US"/>
        </w:rPr>
        <w:t xml:space="preserve"> deformations in complex geological conditions and structures, such as steeper slopes.</w:t>
      </w:r>
    </w:p>
    <w:p w14:paraId="355C181E" w14:textId="53F582B0" w:rsidR="00C94DCC" w:rsidRDefault="00C94DCC" w:rsidP="00C94DCC">
      <w:pPr>
        <w:spacing w:after="0" w:line="24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Recent Publications</w:t>
      </w:r>
    </w:p>
    <w:p w14:paraId="0CA37DF8" w14:textId="77777777" w:rsidR="00C94DCC" w:rsidRDefault="00C94DCC" w:rsidP="00C94DCC">
      <w:pPr>
        <w:spacing w:after="0" w:line="240" w:lineRule="auto"/>
        <w:jc w:val="both"/>
        <w:rPr>
          <w:rFonts w:ascii="Times New Roman" w:hAnsi="Times New Roman" w:cs="Times New Roman"/>
          <w:b/>
          <w:bCs/>
          <w:color w:val="000000"/>
          <w:sz w:val="24"/>
          <w:szCs w:val="24"/>
          <w:lang w:val="en-US"/>
        </w:rPr>
      </w:pPr>
    </w:p>
    <w:p w14:paraId="07C143B7" w14:textId="458DEC34" w:rsidR="00C75B0D" w:rsidRPr="00C75B0D" w:rsidRDefault="00C75B0D" w:rsidP="00C94DCC">
      <w:pPr>
        <w:pStyle w:val="ListParagraph"/>
        <w:numPr>
          <w:ilvl w:val="0"/>
          <w:numId w:val="2"/>
        </w:numPr>
        <w:spacing w:after="0" w:line="240" w:lineRule="auto"/>
        <w:jc w:val="both"/>
        <w:rPr>
          <w:rStyle w:val="1"/>
          <w:rFonts w:ascii="Times New Roman" w:hAnsi="Times New Roman" w:cs="Times New Roman"/>
          <w:color w:val="000000"/>
          <w:sz w:val="24"/>
          <w:szCs w:val="24"/>
          <w:lang w:val="en-US"/>
        </w:rPr>
      </w:pPr>
      <w:r w:rsidRPr="00614D56">
        <w:rPr>
          <w:rFonts w:ascii="Times New Roman" w:hAnsi="Times New Roman"/>
          <w:sz w:val="24"/>
          <w:szCs w:val="24"/>
        </w:rPr>
        <w:t>Jong, Y. -G.,</w:t>
      </w:r>
      <w:r w:rsidRPr="00614D56">
        <w:rPr>
          <w:rFonts w:ascii="Times New Roman" w:hAnsi="Times New Roman"/>
          <w:bCs/>
          <w:sz w:val="24"/>
          <w:szCs w:val="24"/>
        </w:rPr>
        <w:t xml:space="preserve"> Liu</w:t>
      </w:r>
      <w:r w:rsidR="00083160">
        <w:rPr>
          <w:rFonts w:ascii="Times New Roman" w:hAnsi="Times New Roman"/>
          <w:sz w:val="24"/>
          <w:szCs w:val="24"/>
        </w:rPr>
        <w:t>, Y., Chen, Z., Mabe</w:t>
      </w:r>
      <w:r w:rsidR="00083160">
        <w:rPr>
          <w:rFonts w:ascii="Times New Roman" w:hAnsi="Times New Roman"/>
          <w:sz w:val="24"/>
          <w:szCs w:val="24"/>
          <w:lang w:val="fr-FR"/>
        </w:rPr>
        <w:t xml:space="preserve"> </w:t>
      </w:r>
      <w:r w:rsidRPr="00614D56">
        <w:rPr>
          <w:rFonts w:ascii="Times New Roman" w:hAnsi="Times New Roman"/>
          <w:sz w:val="24"/>
          <w:szCs w:val="24"/>
        </w:rPr>
        <w:t>F</w:t>
      </w:r>
      <w:proofErr w:type="spellStart"/>
      <w:r w:rsidR="00083160">
        <w:rPr>
          <w:rFonts w:ascii="Times New Roman" w:hAnsi="Times New Roman"/>
          <w:sz w:val="24"/>
          <w:szCs w:val="24"/>
          <w:lang w:val="fr-FR"/>
        </w:rPr>
        <w:t>ogang</w:t>
      </w:r>
      <w:proofErr w:type="spellEnd"/>
      <w:r w:rsidR="00083160">
        <w:rPr>
          <w:rFonts w:ascii="Times New Roman" w:hAnsi="Times New Roman"/>
          <w:sz w:val="24"/>
          <w:szCs w:val="24"/>
          <w:lang w:val="fr-FR"/>
        </w:rPr>
        <w:t xml:space="preserve"> ,</w:t>
      </w:r>
      <w:r w:rsidRPr="00614D56">
        <w:rPr>
          <w:rFonts w:ascii="Times New Roman" w:hAnsi="Times New Roman"/>
          <w:sz w:val="24"/>
          <w:szCs w:val="24"/>
        </w:rPr>
        <w:t xml:space="preserve"> P.  (2021). “Hypoplastic Interface Model considering Plane Strain Condition and Surface Roughness.” Advances in Civil Engineering, 13. </w:t>
      </w:r>
      <w:r w:rsidRPr="00614D56">
        <w:rPr>
          <w:rStyle w:val="sc-fzwume"/>
          <w:rFonts w:ascii="Times New Roman" w:hAnsi="Times New Roman"/>
          <w:sz w:val="24"/>
          <w:szCs w:val="24"/>
        </w:rPr>
        <w:t xml:space="preserve"> </w:t>
      </w:r>
      <w:r w:rsidRPr="00C75B0D">
        <w:rPr>
          <w:rFonts w:ascii="Times New Roman" w:hAnsi="Times New Roman"/>
          <w:sz w:val="24"/>
          <w:szCs w:val="24"/>
        </w:rPr>
        <w:t>https://doi.org/10.1155/2021/1473181</w:t>
      </w:r>
      <w:r w:rsidRPr="00614D56">
        <w:rPr>
          <w:rStyle w:val="1"/>
          <w:rFonts w:ascii="Times New Roman" w:hAnsi="Times New Roman"/>
          <w:sz w:val="24"/>
          <w:szCs w:val="24"/>
        </w:rPr>
        <w:t>.</w:t>
      </w:r>
    </w:p>
    <w:p w14:paraId="1A7A3688" w14:textId="7D9B0031" w:rsidR="00C75B0D" w:rsidRPr="00C75B0D" w:rsidRDefault="00C75B0D" w:rsidP="00C94DCC">
      <w:pPr>
        <w:pStyle w:val="ListParagraph"/>
        <w:numPr>
          <w:ilvl w:val="0"/>
          <w:numId w:val="2"/>
        </w:numPr>
        <w:spacing w:after="0" w:line="240" w:lineRule="auto"/>
        <w:jc w:val="both"/>
        <w:rPr>
          <w:rFonts w:ascii="Times New Roman" w:hAnsi="Times New Roman" w:cs="Times New Roman"/>
          <w:color w:val="000000"/>
          <w:sz w:val="24"/>
          <w:szCs w:val="24"/>
          <w:lang w:val="en-US"/>
        </w:rPr>
      </w:pPr>
      <w:r w:rsidRPr="00614D56">
        <w:rPr>
          <w:rFonts w:ascii="Times New Roman" w:hAnsi="Times New Roman"/>
          <w:sz w:val="24"/>
          <w:szCs w:val="24"/>
        </w:rPr>
        <w:t>Mabe Fogang, P.; Liu, Y.; Zhao J, l.</w:t>
      </w:r>
      <w:r w:rsidRPr="00C75B0D">
        <w:rPr>
          <w:rFonts w:ascii="Times New Roman" w:hAnsi="Times New Roman"/>
          <w:sz w:val="24"/>
          <w:szCs w:val="24"/>
          <w:lang w:val="en-US"/>
        </w:rPr>
        <w:t xml:space="preserve"> (</w:t>
      </w:r>
      <w:r>
        <w:rPr>
          <w:rFonts w:ascii="Times New Roman" w:hAnsi="Times New Roman"/>
          <w:sz w:val="24"/>
          <w:szCs w:val="24"/>
          <w:lang w:val="en-US"/>
        </w:rPr>
        <w:t>2022)</w:t>
      </w:r>
      <w:r w:rsidRPr="00614D56">
        <w:rPr>
          <w:rFonts w:ascii="Times New Roman" w:hAnsi="Times New Roman"/>
          <w:sz w:val="24"/>
          <w:szCs w:val="24"/>
        </w:rPr>
        <w:t>; Azeuda Ndonfack, K.I. Soil Deformation around a Cylindrical Cavity under Drained Cond</w:t>
      </w:r>
      <w:bookmarkStart w:id="0" w:name="_GoBack"/>
      <w:bookmarkEnd w:id="0"/>
      <w:r w:rsidRPr="00614D56">
        <w:rPr>
          <w:rFonts w:ascii="Times New Roman" w:hAnsi="Times New Roman"/>
          <w:sz w:val="24"/>
          <w:szCs w:val="24"/>
        </w:rPr>
        <w:t xml:space="preserve">itions: Theoretical Analysis. </w:t>
      </w:r>
      <w:r w:rsidRPr="00614D56">
        <w:rPr>
          <w:rFonts w:ascii="Times New Roman" w:hAnsi="Times New Roman"/>
          <w:i/>
          <w:sz w:val="24"/>
          <w:szCs w:val="24"/>
        </w:rPr>
        <w:t>Adv. Civ. Eng.</w:t>
      </w:r>
      <w:r w:rsidRPr="00614D56">
        <w:rPr>
          <w:rFonts w:ascii="Times New Roman" w:hAnsi="Times New Roman"/>
          <w:sz w:val="24"/>
          <w:szCs w:val="24"/>
        </w:rPr>
        <w:t xml:space="preserve"> </w:t>
      </w:r>
      <w:r w:rsidRPr="00614D56">
        <w:rPr>
          <w:rFonts w:ascii="Times New Roman" w:hAnsi="Times New Roman"/>
          <w:i/>
          <w:sz w:val="24"/>
          <w:szCs w:val="24"/>
        </w:rPr>
        <w:t>2022</w:t>
      </w:r>
      <w:r w:rsidRPr="00614D56">
        <w:rPr>
          <w:rFonts w:ascii="Times New Roman" w:hAnsi="Times New Roman"/>
          <w:sz w:val="24"/>
          <w:szCs w:val="24"/>
        </w:rPr>
        <w:t xml:space="preserve">, 4127660. </w:t>
      </w:r>
      <w:r w:rsidRPr="00C75B0D">
        <w:rPr>
          <w:rFonts w:ascii="Times New Roman" w:hAnsi="Times New Roman"/>
          <w:sz w:val="24"/>
          <w:szCs w:val="24"/>
        </w:rPr>
        <w:t>https://doi.org/10.1155/2022/4127660</w:t>
      </w:r>
      <w:r>
        <w:rPr>
          <w:rFonts w:ascii="Times New Roman" w:hAnsi="Times New Roman" w:cs="Times New Roman"/>
          <w:color w:val="000000"/>
          <w:sz w:val="24"/>
          <w:szCs w:val="24"/>
          <w:lang w:val="en-US"/>
        </w:rPr>
        <w:t>.</w:t>
      </w:r>
    </w:p>
    <w:p w14:paraId="2BD046DA" w14:textId="65FC3362" w:rsidR="00505EA1" w:rsidRPr="00505EA1" w:rsidRDefault="00505EA1" w:rsidP="00505EA1">
      <w:pPr>
        <w:pStyle w:val="ListParagraph"/>
        <w:numPr>
          <w:ilvl w:val="0"/>
          <w:numId w:val="2"/>
        </w:numPr>
        <w:jc w:val="both"/>
        <w:rPr>
          <w:rFonts w:ascii="Times New Roman" w:eastAsia="Times New Roman" w:hAnsi="Times New Roman" w:cs="Times New Roman"/>
          <w:color w:val="000000" w:themeColor="text1"/>
          <w:sz w:val="24"/>
          <w:szCs w:val="20"/>
          <w:lang w:val="en-US"/>
        </w:rPr>
      </w:pPr>
      <w:r w:rsidRPr="00505EA1">
        <w:rPr>
          <w:rFonts w:ascii="Times New Roman" w:hAnsi="Times New Roman" w:cs="Times New Roman"/>
          <w:color w:val="000000" w:themeColor="text1"/>
          <w:sz w:val="24"/>
          <w:szCs w:val="20"/>
          <w:lang w:val="en-US"/>
        </w:rPr>
        <w:t xml:space="preserve">Mabe </w:t>
      </w:r>
      <w:proofErr w:type="spellStart"/>
      <w:r w:rsidRPr="00505EA1">
        <w:rPr>
          <w:rFonts w:ascii="Times New Roman" w:hAnsi="Times New Roman" w:cs="Times New Roman"/>
          <w:color w:val="000000" w:themeColor="text1"/>
          <w:sz w:val="24"/>
          <w:szCs w:val="20"/>
          <w:lang w:val="en-US"/>
        </w:rPr>
        <w:t>Fogang</w:t>
      </w:r>
      <w:proofErr w:type="spellEnd"/>
      <w:r w:rsidRPr="00505EA1">
        <w:rPr>
          <w:rFonts w:ascii="Times New Roman" w:hAnsi="Times New Roman" w:cs="Times New Roman"/>
          <w:color w:val="000000" w:themeColor="text1"/>
          <w:sz w:val="24"/>
          <w:szCs w:val="20"/>
          <w:lang w:val="en-US"/>
        </w:rPr>
        <w:t xml:space="preserve">, P.; </w:t>
      </w:r>
      <w:hyperlink r:id="rId8" w:tgtFrame="_blank" w:history="1">
        <w:r w:rsidRPr="00505EA1">
          <w:rPr>
            <w:rFonts w:ascii="Times New Roman" w:hAnsi="Times New Roman" w:cs="Times New Roman"/>
            <w:color w:val="000000" w:themeColor="text1"/>
            <w:sz w:val="24"/>
            <w:szCs w:val="20"/>
            <w:lang w:val="en-US"/>
          </w:rPr>
          <w:t xml:space="preserve"> Liu</w:t>
        </w:r>
      </w:hyperlink>
      <w:r w:rsidRPr="00505EA1">
        <w:rPr>
          <w:rFonts w:ascii="Times New Roman" w:hAnsi="Times New Roman" w:cs="Times New Roman"/>
          <w:color w:val="000000" w:themeColor="text1"/>
          <w:sz w:val="24"/>
          <w:szCs w:val="20"/>
          <w:lang w:val="en-US"/>
        </w:rPr>
        <w:t xml:space="preserve">, Y.; Zhao J. –L.; </w:t>
      </w:r>
      <w:hyperlink r:id="rId9" w:tgtFrame="_blank" w:history="1">
        <w:r w:rsidRPr="00505EA1">
          <w:rPr>
            <w:rFonts w:ascii="Times New Roman" w:hAnsi="Times New Roman" w:cs="Times New Roman"/>
            <w:color w:val="000000" w:themeColor="text1"/>
            <w:sz w:val="24"/>
            <w:szCs w:val="20"/>
            <w:lang w:val="en-US"/>
          </w:rPr>
          <w:t xml:space="preserve"> Ka</w:t>
        </w:r>
      </w:hyperlink>
      <w:r w:rsidRPr="00505EA1">
        <w:rPr>
          <w:rFonts w:ascii="Times New Roman" w:hAnsi="Times New Roman" w:cs="Times New Roman"/>
          <w:color w:val="000000" w:themeColor="text1"/>
          <w:sz w:val="24"/>
          <w:szCs w:val="20"/>
          <w:lang w:val="en-US"/>
        </w:rPr>
        <w:t xml:space="preserve">, T. A. and </w:t>
      </w:r>
      <w:hyperlink r:id="rId10" w:tgtFrame="_blank" w:history="1">
        <w:r w:rsidRPr="00505EA1">
          <w:rPr>
            <w:rFonts w:ascii="Times New Roman" w:hAnsi="Times New Roman" w:cs="Times New Roman"/>
            <w:color w:val="000000" w:themeColor="text1"/>
            <w:sz w:val="24"/>
            <w:szCs w:val="20"/>
            <w:lang w:val="en-US"/>
          </w:rPr>
          <w:t>Xu</w:t>
        </w:r>
      </w:hyperlink>
      <w:r w:rsidRPr="00505EA1">
        <w:rPr>
          <w:rFonts w:ascii="Times New Roman" w:hAnsi="Times New Roman" w:cs="Times New Roman"/>
          <w:color w:val="000000" w:themeColor="text1"/>
          <w:sz w:val="24"/>
          <w:szCs w:val="20"/>
          <w:lang w:val="en-US"/>
        </w:rPr>
        <w:t>, S. (2023). Analytical P</w:t>
      </w:r>
      <w:r w:rsidR="0093610B">
        <w:rPr>
          <w:rFonts w:ascii="Times New Roman" w:hAnsi="Times New Roman" w:cs="Times New Roman"/>
          <w:color w:val="000000" w:themeColor="text1"/>
          <w:sz w:val="24"/>
          <w:szCs w:val="20"/>
          <w:lang w:val="en-US"/>
        </w:rPr>
        <w:t xml:space="preserve">rediction of Tunnel Deformation </w:t>
      </w:r>
      <w:proofErr w:type="gramStart"/>
      <w:r w:rsidRPr="00505EA1">
        <w:rPr>
          <w:rFonts w:ascii="Times New Roman" w:hAnsi="Times New Roman" w:cs="Times New Roman"/>
          <w:color w:val="000000" w:themeColor="text1"/>
          <w:sz w:val="24"/>
          <w:szCs w:val="20"/>
          <w:lang w:val="en-US"/>
        </w:rPr>
        <w:t>Beneath</w:t>
      </w:r>
      <w:proofErr w:type="gramEnd"/>
      <w:r w:rsidRPr="00505EA1">
        <w:rPr>
          <w:rFonts w:ascii="Times New Roman" w:hAnsi="Times New Roman" w:cs="Times New Roman"/>
          <w:color w:val="000000" w:themeColor="text1"/>
          <w:sz w:val="24"/>
          <w:szCs w:val="20"/>
          <w:lang w:val="en-US"/>
        </w:rPr>
        <w:t xml:space="preserve"> an Inclined Plane: Complex Potential Analysis. </w:t>
      </w:r>
      <w:r w:rsidRPr="00505EA1">
        <w:rPr>
          <w:rFonts w:ascii="Times New Roman" w:eastAsia="Times New Roman" w:hAnsi="Times New Roman" w:cs="Times New Roman"/>
          <w:i/>
          <w:iCs/>
          <w:color w:val="000000" w:themeColor="text1"/>
          <w:sz w:val="24"/>
          <w:szCs w:val="20"/>
          <w:lang w:val="en-US"/>
        </w:rPr>
        <w:t>Appl. Sci.</w:t>
      </w:r>
      <w:r w:rsidRPr="00505EA1">
        <w:rPr>
          <w:rFonts w:ascii="Times New Roman" w:eastAsia="Times New Roman" w:hAnsi="Times New Roman" w:cs="Times New Roman"/>
          <w:color w:val="000000" w:themeColor="text1"/>
          <w:sz w:val="24"/>
          <w:szCs w:val="20"/>
          <w:lang w:val="en-US"/>
        </w:rPr>
        <w:t xml:space="preserve"> </w:t>
      </w:r>
      <w:r w:rsidRPr="00505EA1">
        <w:rPr>
          <w:rFonts w:ascii="Times New Roman" w:eastAsia="Times New Roman" w:hAnsi="Times New Roman" w:cs="Times New Roman"/>
          <w:i/>
          <w:iCs/>
          <w:color w:val="000000" w:themeColor="text1"/>
          <w:sz w:val="24"/>
          <w:szCs w:val="20"/>
          <w:lang w:val="en-US"/>
        </w:rPr>
        <w:t>13</w:t>
      </w:r>
      <w:r w:rsidRPr="00505EA1">
        <w:rPr>
          <w:rFonts w:ascii="Times New Roman" w:eastAsia="Times New Roman" w:hAnsi="Times New Roman" w:cs="Times New Roman"/>
          <w:color w:val="000000" w:themeColor="text1"/>
          <w:sz w:val="24"/>
          <w:szCs w:val="20"/>
          <w:lang w:val="en-US"/>
        </w:rPr>
        <w:t xml:space="preserve">(5), 3252; </w:t>
      </w:r>
      <w:hyperlink r:id="rId11" w:history="1">
        <w:r w:rsidRPr="00505EA1">
          <w:rPr>
            <w:rFonts w:ascii="Times New Roman" w:eastAsia="Times New Roman" w:hAnsi="Times New Roman" w:cs="Times New Roman"/>
            <w:color w:val="000000" w:themeColor="text1"/>
            <w:sz w:val="24"/>
            <w:szCs w:val="20"/>
            <w:lang w:val="en-US"/>
          </w:rPr>
          <w:t>https://doi.org/10.3390/app13053252</w:t>
        </w:r>
      </w:hyperlink>
      <w:r w:rsidRPr="00505EA1">
        <w:rPr>
          <w:rFonts w:ascii="Times New Roman" w:eastAsia="Times New Roman" w:hAnsi="Times New Roman" w:cs="Times New Roman"/>
          <w:color w:val="000000" w:themeColor="text1"/>
          <w:sz w:val="24"/>
          <w:szCs w:val="20"/>
          <w:lang w:val="en-US"/>
        </w:rPr>
        <w:t xml:space="preserve"> </w:t>
      </w:r>
    </w:p>
    <w:p w14:paraId="2915F6AA" w14:textId="77777777" w:rsidR="00C94DCC" w:rsidRDefault="00C94DCC" w:rsidP="00C94DCC">
      <w:pPr>
        <w:spacing w:after="0" w:line="240" w:lineRule="auto"/>
        <w:jc w:val="both"/>
        <w:rPr>
          <w:rFonts w:ascii="Times New Roman" w:hAnsi="Times New Roman" w:cs="Times New Roman"/>
          <w:bCs/>
          <w:color w:val="000000"/>
          <w:sz w:val="24"/>
          <w:szCs w:val="24"/>
          <w:lang w:val="en-US"/>
        </w:rPr>
      </w:pPr>
    </w:p>
    <w:p w14:paraId="1DE0B748" w14:textId="41114FE0" w:rsidR="0075031F" w:rsidRDefault="0075031F" w:rsidP="0075031F">
      <w:pPr>
        <w:spacing w:after="0" w:line="240" w:lineRule="auto"/>
        <w:jc w:val="both"/>
        <w:rPr>
          <w:rFonts w:ascii="Times New Roman" w:hAnsi="Times New Roman" w:cs="Times New Roman"/>
          <w:b/>
          <w:bCs/>
          <w:color w:val="000000"/>
          <w:sz w:val="24"/>
          <w:szCs w:val="24"/>
          <w:lang w:val="en-US"/>
        </w:rPr>
      </w:pPr>
      <w:r w:rsidRPr="0075031F">
        <w:rPr>
          <w:rFonts w:ascii="Times New Roman" w:hAnsi="Times New Roman" w:cs="Times New Roman"/>
          <w:b/>
          <w:bCs/>
          <w:color w:val="000000"/>
          <w:sz w:val="24"/>
          <w:szCs w:val="24"/>
          <w:lang w:val="en-US"/>
        </w:rPr>
        <w:t>Biography</w:t>
      </w:r>
      <w:r w:rsidR="004B3CA8">
        <w:rPr>
          <w:rFonts w:ascii="Times New Roman" w:hAnsi="Times New Roman" w:cs="Times New Roman"/>
          <w:b/>
          <w:bCs/>
          <w:color w:val="000000"/>
          <w:sz w:val="24"/>
          <w:szCs w:val="24"/>
          <w:lang w:val="en-US"/>
        </w:rPr>
        <w:t xml:space="preserve"> (100 Words)</w:t>
      </w:r>
    </w:p>
    <w:p w14:paraId="503209FC" w14:textId="2AB5D892" w:rsidR="004B3CA8" w:rsidRDefault="004B3CA8" w:rsidP="0075031F">
      <w:pPr>
        <w:spacing w:after="0" w:line="240" w:lineRule="auto"/>
        <w:jc w:val="both"/>
        <w:rPr>
          <w:rFonts w:ascii="Times New Roman" w:hAnsi="Times New Roman" w:cs="Times New Roman"/>
          <w:b/>
          <w:bCs/>
          <w:color w:val="000000"/>
          <w:sz w:val="24"/>
          <w:szCs w:val="24"/>
          <w:lang w:val="en-US"/>
        </w:rPr>
      </w:pPr>
    </w:p>
    <w:p w14:paraId="484D0541" w14:textId="77777777" w:rsidR="007D582A" w:rsidRPr="00C7589A" w:rsidRDefault="007D582A" w:rsidP="007D582A">
      <w:pPr>
        <w:jc w:val="both"/>
        <w:rPr>
          <w:lang w:val="en-US"/>
        </w:rPr>
      </w:pPr>
      <w:r w:rsidRPr="00C7589A">
        <w:rPr>
          <w:rFonts w:ascii="Times New Roman" w:hAnsi="Times New Roman" w:cs="Times New Roman"/>
          <w:sz w:val="24"/>
          <w:lang w:val="en-US"/>
        </w:rPr>
        <w:t xml:space="preserve">My name is </w:t>
      </w:r>
      <w:proofErr w:type="spellStart"/>
      <w:r w:rsidRPr="00C7589A">
        <w:rPr>
          <w:rFonts w:ascii="Times New Roman" w:hAnsi="Times New Roman" w:cs="Times New Roman"/>
          <w:sz w:val="24"/>
          <w:lang w:val="en-US"/>
        </w:rPr>
        <w:t>Pieride</w:t>
      </w:r>
      <w:proofErr w:type="spellEnd"/>
      <w:r w:rsidRPr="00C7589A">
        <w:rPr>
          <w:rFonts w:ascii="Times New Roman" w:hAnsi="Times New Roman" w:cs="Times New Roman"/>
          <w:sz w:val="24"/>
          <w:lang w:val="en-US"/>
        </w:rPr>
        <w:t xml:space="preserve"> Mabe </w:t>
      </w:r>
      <w:proofErr w:type="spellStart"/>
      <w:r w:rsidRPr="00C7589A">
        <w:rPr>
          <w:rFonts w:ascii="Times New Roman" w:hAnsi="Times New Roman" w:cs="Times New Roman"/>
          <w:sz w:val="24"/>
          <w:lang w:val="en-US"/>
        </w:rPr>
        <w:t>Fogang</w:t>
      </w:r>
      <w:proofErr w:type="spellEnd"/>
      <w:r w:rsidRPr="00C7589A">
        <w:rPr>
          <w:rFonts w:ascii="Times New Roman" w:hAnsi="Times New Roman" w:cs="Times New Roman"/>
          <w:sz w:val="24"/>
          <w:lang w:val="en-US"/>
        </w:rPr>
        <w:t xml:space="preserve">, and I'm from Cameroon. I'm the third born in a polygamous family of 18 children. I started school at three at </w:t>
      </w:r>
      <w:proofErr w:type="spellStart"/>
      <w:r w:rsidRPr="00C7589A">
        <w:rPr>
          <w:rFonts w:ascii="Times New Roman" w:hAnsi="Times New Roman" w:cs="Times New Roman"/>
          <w:sz w:val="24"/>
          <w:lang w:val="en-US"/>
        </w:rPr>
        <w:t>Djeleng</w:t>
      </w:r>
      <w:proofErr w:type="spellEnd"/>
      <w:r w:rsidRPr="00C7589A">
        <w:rPr>
          <w:rFonts w:ascii="Times New Roman" w:hAnsi="Times New Roman" w:cs="Times New Roman"/>
          <w:sz w:val="24"/>
          <w:lang w:val="en-US"/>
        </w:rPr>
        <w:t xml:space="preserve"> 5 primary school in </w:t>
      </w:r>
      <w:proofErr w:type="spellStart"/>
      <w:r w:rsidRPr="00C7589A">
        <w:rPr>
          <w:rFonts w:ascii="Times New Roman" w:hAnsi="Times New Roman" w:cs="Times New Roman"/>
          <w:sz w:val="24"/>
          <w:lang w:val="en-US"/>
        </w:rPr>
        <w:t>Bafoussam</w:t>
      </w:r>
      <w:proofErr w:type="spellEnd"/>
      <w:r w:rsidRPr="00C7589A">
        <w:rPr>
          <w:rFonts w:ascii="Times New Roman" w:hAnsi="Times New Roman" w:cs="Times New Roman"/>
          <w:sz w:val="24"/>
          <w:lang w:val="en-US"/>
        </w:rPr>
        <w:t xml:space="preserve">. I enrolled at the University of Yaoundé </w:t>
      </w:r>
      <w:proofErr w:type="gramStart"/>
      <w:r w:rsidRPr="00C7589A">
        <w:rPr>
          <w:rFonts w:ascii="Times New Roman" w:hAnsi="Times New Roman" w:cs="Times New Roman"/>
          <w:sz w:val="24"/>
          <w:lang w:val="en-US"/>
        </w:rPr>
        <w:t>I</w:t>
      </w:r>
      <w:proofErr w:type="gramEnd"/>
      <w:r w:rsidRPr="00C7589A">
        <w:rPr>
          <w:rFonts w:ascii="Times New Roman" w:hAnsi="Times New Roman" w:cs="Times New Roman"/>
          <w:sz w:val="24"/>
          <w:lang w:val="en-US"/>
        </w:rPr>
        <w:t>, Department of Earth Sciences, where I obtained a Bachelor's degree</w:t>
      </w:r>
      <w:r>
        <w:rPr>
          <w:rFonts w:ascii="Times New Roman" w:hAnsi="Times New Roman" w:cs="Times New Roman"/>
          <w:sz w:val="24"/>
          <w:lang w:val="en-US"/>
        </w:rPr>
        <w:t xml:space="preserve"> in 2013</w:t>
      </w:r>
      <w:r w:rsidRPr="00C7589A">
        <w:rPr>
          <w:rFonts w:ascii="Times New Roman" w:hAnsi="Times New Roman" w:cs="Times New Roman"/>
          <w:sz w:val="24"/>
          <w:lang w:val="en-US"/>
        </w:rPr>
        <w:t xml:space="preserve"> and a Master's degree in 2016 with </w:t>
      </w:r>
      <w:proofErr w:type="spellStart"/>
      <w:r w:rsidRPr="00C7589A">
        <w:rPr>
          <w:rFonts w:ascii="Times New Roman" w:hAnsi="Times New Roman" w:cs="Times New Roman"/>
          <w:sz w:val="24"/>
          <w:lang w:val="en-US"/>
        </w:rPr>
        <w:t>honours</w:t>
      </w:r>
      <w:proofErr w:type="spellEnd"/>
      <w:r w:rsidRPr="00C7589A">
        <w:rPr>
          <w:rFonts w:ascii="Times New Roman" w:hAnsi="Times New Roman" w:cs="Times New Roman"/>
          <w:sz w:val="24"/>
          <w:lang w:val="en-US"/>
        </w:rPr>
        <w:t xml:space="preserve">. I interned at the </w:t>
      </w:r>
      <w:proofErr w:type="spellStart"/>
      <w:r w:rsidRPr="00C7589A">
        <w:rPr>
          <w:rFonts w:ascii="Times New Roman" w:hAnsi="Times New Roman" w:cs="Times New Roman"/>
          <w:sz w:val="24"/>
          <w:lang w:val="en-US"/>
        </w:rPr>
        <w:t>Memev'ele</w:t>
      </w:r>
      <w:proofErr w:type="spellEnd"/>
      <w:r w:rsidRPr="00C7589A">
        <w:rPr>
          <w:rFonts w:ascii="Times New Roman" w:hAnsi="Times New Roman" w:cs="Times New Roman"/>
          <w:sz w:val="24"/>
          <w:lang w:val="en-US"/>
        </w:rPr>
        <w:t xml:space="preserve"> dam construction project as a geotechnical engineer for three years. I then obtained a scholarship for a PhD in 2019 at the Beijing University of Science and Technology in China.</w:t>
      </w:r>
    </w:p>
    <w:p w14:paraId="50E3F70F" w14:textId="77777777" w:rsidR="0075031F" w:rsidRDefault="0075031F" w:rsidP="0075031F">
      <w:pPr>
        <w:spacing w:after="0" w:line="240" w:lineRule="auto"/>
        <w:jc w:val="both"/>
        <w:rPr>
          <w:rFonts w:ascii="Times New Roman" w:hAnsi="Times New Roman" w:cs="Times New Roman"/>
          <w:bCs/>
          <w:color w:val="000000"/>
          <w:sz w:val="24"/>
          <w:szCs w:val="24"/>
          <w:lang w:val="en-US"/>
        </w:rPr>
      </w:pPr>
    </w:p>
    <w:p w14:paraId="45231282" w14:textId="02E70CD4" w:rsidR="0075031F" w:rsidRDefault="004B3CA8" w:rsidP="004B3CA8">
      <w:pPr>
        <w:spacing w:after="0" w:line="240" w:lineRule="auto"/>
        <w:rPr>
          <w:rFonts w:ascii="Times New Roman" w:hAnsi="Times New Roman" w:cs="Times New Roman"/>
          <w:bCs/>
          <w:color w:val="000000"/>
          <w:sz w:val="24"/>
          <w:szCs w:val="24"/>
          <w:lang w:val="en-US"/>
        </w:rPr>
      </w:pPr>
      <w:proofErr w:type="gramStart"/>
      <w:r>
        <w:rPr>
          <w:rFonts w:ascii="Times New Roman" w:hAnsi="Times New Roman" w:cs="Times New Roman"/>
          <w:bCs/>
          <w:color w:val="000000"/>
          <w:sz w:val="24"/>
          <w:szCs w:val="24"/>
          <w:lang w:val="en-US"/>
        </w:rPr>
        <w:t xml:space="preserve">Email </w:t>
      </w:r>
      <w:r w:rsidR="00505EA1">
        <w:rPr>
          <w:rFonts w:ascii="Times New Roman" w:hAnsi="Times New Roman" w:cs="Times New Roman"/>
          <w:bCs/>
          <w:color w:val="000000"/>
          <w:sz w:val="24"/>
          <w:szCs w:val="24"/>
          <w:lang w:val="en-US"/>
        </w:rPr>
        <w:t>:</w:t>
      </w:r>
      <w:proofErr w:type="gramEnd"/>
      <w:r w:rsidR="00505EA1">
        <w:rPr>
          <w:rFonts w:ascii="Times New Roman" w:hAnsi="Times New Roman" w:cs="Times New Roman"/>
          <w:bCs/>
          <w:color w:val="000000"/>
          <w:sz w:val="24"/>
          <w:szCs w:val="24"/>
          <w:lang w:val="en-US"/>
        </w:rPr>
        <w:t xml:space="preserve"> mabe.pieride@yahoo.com</w:t>
      </w:r>
      <w:r>
        <w:rPr>
          <w:rFonts w:ascii="Times New Roman" w:hAnsi="Times New Roman" w:cs="Times New Roman"/>
          <w:bCs/>
          <w:color w:val="000000"/>
          <w:sz w:val="24"/>
          <w:szCs w:val="24"/>
          <w:lang w:val="en-US"/>
        </w:rPr>
        <w:br/>
        <w:t>Contact Info (</w:t>
      </w:r>
      <w:proofErr w:type="spellStart"/>
      <w:r>
        <w:rPr>
          <w:rFonts w:ascii="Times New Roman" w:hAnsi="Times New Roman" w:cs="Times New Roman"/>
          <w:bCs/>
          <w:color w:val="000000"/>
          <w:sz w:val="24"/>
          <w:szCs w:val="24"/>
          <w:lang w:val="en-US"/>
        </w:rPr>
        <w:t>WhatsApp</w:t>
      </w:r>
      <w:proofErr w:type="spellEnd"/>
      <w:r>
        <w:rPr>
          <w:rFonts w:ascii="Times New Roman" w:hAnsi="Times New Roman" w:cs="Times New Roman"/>
          <w:bCs/>
          <w:color w:val="000000"/>
          <w:sz w:val="24"/>
          <w:szCs w:val="24"/>
          <w:lang w:val="en-US"/>
        </w:rPr>
        <w:t xml:space="preserve"> Number)</w:t>
      </w:r>
      <w:r w:rsidR="00505EA1">
        <w:rPr>
          <w:rFonts w:ascii="Times New Roman" w:hAnsi="Times New Roman" w:cs="Times New Roman"/>
          <w:bCs/>
          <w:color w:val="000000"/>
          <w:sz w:val="24"/>
          <w:szCs w:val="24"/>
          <w:lang w:val="en-US"/>
        </w:rPr>
        <w:t>: +86 18810158173</w:t>
      </w:r>
    </w:p>
    <w:p w14:paraId="03210C8B" w14:textId="02B69E59" w:rsidR="004B3CA8" w:rsidRDefault="004B3CA8" w:rsidP="004B3CA8">
      <w:pPr>
        <w:spacing w:after="0" w:line="240" w:lineRule="auto"/>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Photograph</w:t>
      </w:r>
    </w:p>
    <w:p w14:paraId="32E57847" w14:textId="374989B9" w:rsidR="004B3CA8" w:rsidRDefault="00B42AF9" w:rsidP="004B3CA8">
      <w:pPr>
        <w:spacing w:after="0" w:line="240" w:lineRule="auto"/>
        <w:rPr>
          <w:rFonts w:ascii="Times New Roman" w:hAnsi="Times New Roman" w:cs="Times New Roman"/>
          <w:bCs/>
          <w:color w:val="000000"/>
          <w:sz w:val="24"/>
          <w:szCs w:val="24"/>
          <w:lang w:val="en-US"/>
        </w:rPr>
      </w:pPr>
      <w:r w:rsidRPr="004B3CA8">
        <w:rPr>
          <w:rFonts w:ascii="Times New Roman" w:hAnsi="Times New Roman" w:cs="Times New Roman"/>
          <w:bCs/>
          <w:noProof/>
          <w:sz w:val="24"/>
          <w:szCs w:val="24"/>
          <w:lang w:val="en-US" w:eastAsia="zh-CN"/>
        </w:rPr>
        <w:lastRenderedPageBreak/>
        <mc:AlternateContent>
          <mc:Choice Requires="wps">
            <w:drawing>
              <wp:anchor distT="0" distB="0" distL="114300" distR="114300" simplePos="0" relativeHeight="251659264" behindDoc="0" locked="0" layoutInCell="1" allowOverlap="1" wp14:anchorId="713A3251" wp14:editId="591C39E8">
                <wp:simplePos x="0" y="0"/>
                <wp:positionH relativeFrom="column">
                  <wp:posOffset>40005</wp:posOffset>
                </wp:positionH>
                <wp:positionV relativeFrom="paragraph">
                  <wp:posOffset>0</wp:posOffset>
                </wp:positionV>
                <wp:extent cx="1409700" cy="1897380"/>
                <wp:effectExtent l="0" t="0" r="19050" b="26670"/>
                <wp:wrapNone/>
                <wp:docPr id="1" name="Rectangle 1"/>
                <wp:cNvGraphicFramePr/>
                <a:graphic xmlns:a="http://schemas.openxmlformats.org/drawingml/2006/main">
                  <a:graphicData uri="http://schemas.microsoft.com/office/word/2010/wordprocessingShape">
                    <wps:wsp>
                      <wps:cNvSpPr/>
                      <wps:spPr>
                        <a:xfrm>
                          <a:off x="0" y="0"/>
                          <a:ext cx="1409700" cy="189738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15pt;margin-top:0;width:111pt;height:14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" filled="f" strokecolor="#70ad47 [3209]" strokeweight="1pt"/>
            </w:pict>
          </mc:Fallback>
        </mc:AlternateContent>
      </w:r>
      <w:r>
        <w:rPr>
          <w:rFonts w:ascii="Times New Roman" w:hAnsi="Times New Roman" w:cs="Times New Roman"/>
          <w:bCs/>
          <w:noProof/>
          <w:sz w:val="24"/>
          <w:szCs w:val="24"/>
          <w:lang w:val="en-US" w:eastAsia="zh-CN"/>
        </w:rPr>
        <w:drawing>
          <wp:inline distT="0" distB="0" distL="0" distR="0" wp14:anchorId="784188B8" wp14:editId="69CDE784">
            <wp:extent cx="1298867" cy="1844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8867" cy="1844040"/>
                    </a:xfrm>
                    <a:prstGeom prst="rect">
                      <a:avLst/>
                    </a:prstGeom>
                  </pic:spPr>
                </pic:pic>
              </a:graphicData>
            </a:graphic>
          </wp:inline>
        </w:drawing>
      </w:r>
    </w:p>
    <w:p w14:paraId="530AFE0C" w14:textId="77777777" w:rsidR="004B3CA8" w:rsidRDefault="004B3CA8" w:rsidP="004B3CA8">
      <w:pPr>
        <w:spacing w:after="0" w:line="240" w:lineRule="auto"/>
        <w:rPr>
          <w:rFonts w:ascii="Times New Roman" w:hAnsi="Times New Roman" w:cs="Times New Roman"/>
          <w:bCs/>
          <w:color w:val="000000"/>
          <w:sz w:val="24"/>
          <w:szCs w:val="24"/>
          <w:lang w:val="en-US"/>
        </w:rPr>
      </w:pPr>
    </w:p>
    <w:p w14:paraId="2FA94B89" w14:textId="0CC39EE3" w:rsidR="004B3CA8" w:rsidRDefault="004B3CA8" w:rsidP="004B3CA8">
      <w:pPr>
        <w:spacing w:after="0" w:line="240" w:lineRule="auto"/>
        <w:rPr>
          <w:rFonts w:ascii="Times New Roman" w:hAnsi="Times New Roman" w:cs="Times New Roman"/>
          <w:bCs/>
          <w:color w:val="000000"/>
          <w:sz w:val="24"/>
          <w:szCs w:val="24"/>
          <w:lang w:val="en-US"/>
        </w:rPr>
      </w:pPr>
    </w:p>
    <w:p w14:paraId="47B33551" w14:textId="77777777" w:rsidR="004B3CA8" w:rsidRDefault="004B3CA8" w:rsidP="004B3CA8">
      <w:pPr>
        <w:spacing w:after="0" w:line="240" w:lineRule="auto"/>
        <w:rPr>
          <w:rFonts w:ascii="Times New Roman" w:hAnsi="Times New Roman" w:cs="Times New Roman"/>
          <w:bCs/>
          <w:color w:val="000000"/>
          <w:sz w:val="24"/>
          <w:szCs w:val="24"/>
          <w:lang w:val="en-US"/>
        </w:rPr>
      </w:pPr>
    </w:p>
    <w:sectPr w:rsidR="004B3CA8" w:rsidSect="009464B3">
      <w:headerReference w:type="even" r:id="rId13"/>
      <w:headerReference w:type="default" r:id="rId14"/>
      <w:footerReference w:type="even" r:id="rId15"/>
      <w:footerReference w:type="default" r:id="rId16"/>
      <w:headerReference w:type="first" r:id="rId17"/>
      <w:footerReference w:type="firs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03317" w14:textId="77777777" w:rsidR="00833DA8" w:rsidRDefault="00833DA8" w:rsidP="008311C7">
      <w:pPr>
        <w:spacing w:after="0" w:line="240" w:lineRule="auto"/>
      </w:pPr>
      <w:r>
        <w:separator/>
      </w:r>
    </w:p>
  </w:endnote>
  <w:endnote w:type="continuationSeparator" w:id="0">
    <w:p w14:paraId="1C030781" w14:textId="77777777" w:rsidR="00833DA8" w:rsidRDefault="00833DA8" w:rsidP="00831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2CA30" w14:textId="77777777" w:rsidR="00C96426" w:rsidRDefault="00C964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D2634" w14:textId="77777777" w:rsidR="00C96426" w:rsidRDefault="00C964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F9F10" w14:textId="77777777" w:rsidR="00C96426" w:rsidRDefault="00C964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D9DF8F" w14:textId="77777777" w:rsidR="00833DA8" w:rsidRDefault="00833DA8" w:rsidP="008311C7">
      <w:pPr>
        <w:spacing w:after="0" w:line="240" w:lineRule="auto"/>
      </w:pPr>
      <w:r>
        <w:separator/>
      </w:r>
    </w:p>
  </w:footnote>
  <w:footnote w:type="continuationSeparator" w:id="0">
    <w:p w14:paraId="21DD29A0" w14:textId="77777777" w:rsidR="00833DA8" w:rsidRDefault="00833DA8" w:rsidP="008311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C3756" w14:textId="77777777" w:rsidR="00C96426" w:rsidRDefault="00C964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3D391" w14:textId="35895028" w:rsidR="005737E3" w:rsidRPr="00FD05EA" w:rsidRDefault="00C96426" w:rsidP="00FD05EA">
    <w:pPr>
      <w:pStyle w:val="Header"/>
    </w:pPr>
    <w:r>
      <w:rPr>
        <w:noProof/>
        <w:lang w:val="en-US" w:eastAsia="zh-CN"/>
      </w:rPr>
      <w:drawing>
        <wp:inline distT="0" distB="0" distL="0" distR="0" wp14:anchorId="42A521D5" wp14:editId="1D21B78E">
          <wp:extent cx="5940425" cy="94869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94869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7CE97" w14:textId="77777777" w:rsidR="00C96426" w:rsidRDefault="00C964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18255A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67445935"/>
    <w:multiLevelType w:val="hybridMultilevel"/>
    <w:tmpl w:val="0A2A6486"/>
    <w:lvl w:ilvl="0" w:tplc="EBF0EA46">
      <w:start w:val="1"/>
      <w:numFmt w:val="bullet"/>
      <w:lvlText w:val="•"/>
      <w:lvlJc w:val="left"/>
      <w:pPr>
        <w:tabs>
          <w:tab w:val="num" w:pos="720"/>
        </w:tabs>
        <w:ind w:left="720" w:hanging="360"/>
      </w:pPr>
      <w:rPr>
        <w:rFonts w:ascii="Times New Roman" w:hAnsi="Times New Roman" w:hint="default"/>
      </w:rPr>
    </w:lvl>
    <w:lvl w:ilvl="1" w:tplc="2DE2AB24" w:tentative="1">
      <w:start w:val="1"/>
      <w:numFmt w:val="bullet"/>
      <w:lvlText w:val="•"/>
      <w:lvlJc w:val="left"/>
      <w:pPr>
        <w:tabs>
          <w:tab w:val="num" w:pos="1440"/>
        </w:tabs>
        <w:ind w:left="1440" w:hanging="360"/>
      </w:pPr>
      <w:rPr>
        <w:rFonts w:ascii="Times New Roman" w:hAnsi="Times New Roman" w:hint="default"/>
      </w:rPr>
    </w:lvl>
    <w:lvl w:ilvl="2" w:tplc="F4A04F84" w:tentative="1">
      <w:start w:val="1"/>
      <w:numFmt w:val="bullet"/>
      <w:lvlText w:val="•"/>
      <w:lvlJc w:val="left"/>
      <w:pPr>
        <w:tabs>
          <w:tab w:val="num" w:pos="2160"/>
        </w:tabs>
        <w:ind w:left="2160" w:hanging="360"/>
      </w:pPr>
      <w:rPr>
        <w:rFonts w:ascii="Times New Roman" w:hAnsi="Times New Roman" w:hint="default"/>
      </w:rPr>
    </w:lvl>
    <w:lvl w:ilvl="3" w:tplc="14485384" w:tentative="1">
      <w:start w:val="1"/>
      <w:numFmt w:val="bullet"/>
      <w:lvlText w:val="•"/>
      <w:lvlJc w:val="left"/>
      <w:pPr>
        <w:tabs>
          <w:tab w:val="num" w:pos="2880"/>
        </w:tabs>
        <w:ind w:left="2880" w:hanging="360"/>
      </w:pPr>
      <w:rPr>
        <w:rFonts w:ascii="Times New Roman" w:hAnsi="Times New Roman" w:hint="default"/>
      </w:rPr>
    </w:lvl>
    <w:lvl w:ilvl="4" w:tplc="5728F55C" w:tentative="1">
      <w:start w:val="1"/>
      <w:numFmt w:val="bullet"/>
      <w:lvlText w:val="•"/>
      <w:lvlJc w:val="left"/>
      <w:pPr>
        <w:tabs>
          <w:tab w:val="num" w:pos="3600"/>
        </w:tabs>
        <w:ind w:left="3600" w:hanging="360"/>
      </w:pPr>
      <w:rPr>
        <w:rFonts w:ascii="Times New Roman" w:hAnsi="Times New Roman" w:hint="default"/>
      </w:rPr>
    </w:lvl>
    <w:lvl w:ilvl="5" w:tplc="96967DAA" w:tentative="1">
      <w:start w:val="1"/>
      <w:numFmt w:val="bullet"/>
      <w:lvlText w:val="•"/>
      <w:lvlJc w:val="left"/>
      <w:pPr>
        <w:tabs>
          <w:tab w:val="num" w:pos="4320"/>
        </w:tabs>
        <w:ind w:left="4320" w:hanging="360"/>
      </w:pPr>
      <w:rPr>
        <w:rFonts w:ascii="Times New Roman" w:hAnsi="Times New Roman" w:hint="default"/>
      </w:rPr>
    </w:lvl>
    <w:lvl w:ilvl="6" w:tplc="4BFA3210" w:tentative="1">
      <w:start w:val="1"/>
      <w:numFmt w:val="bullet"/>
      <w:lvlText w:val="•"/>
      <w:lvlJc w:val="left"/>
      <w:pPr>
        <w:tabs>
          <w:tab w:val="num" w:pos="5040"/>
        </w:tabs>
        <w:ind w:left="5040" w:hanging="360"/>
      </w:pPr>
      <w:rPr>
        <w:rFonts w:ascii="Times New Roman" w:hAnsi="Times New Roman" w:hint="default"/>
      </w:rPr>
    </w:lvl>
    <w:lvl w:ilvl="7" w:tplc="FD58B8EE" w:tentative="1">
      <w:start w:val="1"/>
      <w:numFmt w:val="bullet"/>
      <w:lvlText w:val="•"/>
      <w:lvlJc w:val="left"/>
      <w:pPr>
        <w:tabs>
          <w:tab w:val="num" w:pos="5760"/>
        </w:tabs>
        <w:ind w:left="5760" w:hanging="360"/>
      </w:pPr>
      <w:rPr>
        <w:rFonts w:ascii="Times New Roman" w:hAnsi="Times New Roman" w:hint="default"/>
      </w:rPr>
    </w:lvl>
    <w:lvl w:ilvl="8" w:tplc="FF1C8160" w:tentative="1">
      <w:start w:val="1"/>
      <w:numFmt w:val="bullet"/>
      <w:lvlText w:val="•"/>
      <w:lvlJc w:val="left"/>
      <w:pPr>
        <w:tabs>
          <w:tab w:val="num" w:pos="6480"/>
        </w:tabs>
        <w:ind w:left="6480" w:hanging="360"/>
      </w:pPr>
      <w:rPr>
        <w:rFonts w:ascii="Times New Roman" w:hAnsi="Times New Roman" w:hint="default"/>
      </w:rPr>
    </w:lvl>
  </w:abstractNum>
  <w:abstractNum w:abstractNumId="2">
    <w:nsid w:val="7AA73C2D"/>
    <w:multiLevelType w:val="hybridMultilevel"/>
    <w:tmpl w:val="B4C20F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FD9"/>
    <w:rsid w:val="00012254"/>
    <w:rsid w:val="00083160"/>
    <w:rsid w:val="000862B3"/>
    <w:rsid w:val="000F77AA"/>
    <w:rsid w:val="00120527"/>
    <w:rsid w:val="0015250E"/>
    <w:rsid w:val="00183848"/>
    <w:rsid w:val="0019259D"/>
    <w:rsid w:val="001A67CC"/>
    <w:rsid w:val="001B7D14"/>
    <w:rsid w:val="001C2107"/>
    <w:rsid w:val="001C4BE0"/>
    <w:rsid w:val="002030A1"/>
    <w:rsid w:val="00225B03"/>
    <w:rsid w:val="00251079"/>
    <w:rsid w:val="00325EE5"/>
    <w:rsid w:val="00334C44"/>
    <w:rsid w:val="00337CAE"/>
    <w:rsid w:val="0039257A"/>
    <w:rsid w:val="00420D6A"/>
    <w:rsid w:val="0042158B"/>
    <w:rsid w:val="00494E18"/>
    <w:rsid w:val="004B3CA8"/>
    <w:rsid w:val="004D6D1C"/>
    <w:rsid w:val="004F565B"/>
    <w:rsid w:val="00505EA1"/>
    <w:rsid w:val="005737E3"/>
    <w:rsid w:val="005755BA"/>
    <w:rsid w:val="005F110A"/>
    <w:rsid w:val="005F5C57"/>
    <w:rsid w:val="00636E87"/>
    <w:rsid w:val="006A60AB"/>
    <w:rsid w:val="006C3579"/>
    <w:rsid w:val="006D3E47"/>
    <w:rsid w:val="0075031F"/>
    <w:rsid w:val="00765629"/>
    <w:rsid w:val="00766679"/>
    <w:rsid w:val="007D582A"/>
    <w:rsid w:val="007F1B51"/>
    <w:rsid w:val="00812E16"/>
    <w:rsid w:val="008269BF"/>
    <w:rsid w:val="008311C7"/>
    <w:rsid w:val="00833DA8"/>
    <w:rsid w:val="00881F67"/>
    <w:rsid w:val="00885E14"/>
    <w:rsid w:val="0091498B"/>
    <w:rsid w:val="00915826"/>
    <w:rsid w:val="00922AAA"/>
    <w:rsid w:val="00922FD9"/>
    <w:rsid w:val="0093610B"/>
    <w:rsid w:val="009464B3"/>
    <w:rsid w:val="00954D70"/>
    <w:rsid w:val="009755F7"/>
    <w:rsid w:val="009A440B"/>
    <w:rsid w:val="00A10464"/>
    <w:rsid w:val="00A257B0"/>
    <w:rsid w:val="00A30440"/>
    <w:rsid w:val="00A31B6D"/>
    <w:rsid w:val="00A71B6E"/>
    <w:rsid w:val="00A92870"/>
    <w:rsid w:val="00AB1EF3"/>
    <w:rsid w:val="00AC13B3"/>
    <w:rsid w:val="00AE1B03"/>
    <w:rsid w:val="00B349CA"/>
    <w:rsid w:val="00B34A24"/>
    <w:rsid w:val="00B42AF9"/>
    <w:rsid w:val="00B44CCA"/>
    <w:rsid w:val="00B509D6"/>
    <w:rsid w:val="00BA42C4"/>
    <w:rsid w:val="00BB450D"/>
    <w:rsid w:val="00BC000A"/>
    <w:rsid w:val="00BF29F8"/>
    <w:rsid w:val="00C75B0D"/>
    <w:rsid w:val="00C76ABA"/>
    <w:rsid w:val="00C94DCC"/>
    <w:rsid w:val="00C96426"/>
    <w:rsid w:val="00CD3B60"/>
    <w:rsid w:val="00CE7663"/>
    <w:rsid w:val="00CF0D0C"/>
    <w:rsid w:val="00CF5BD5"/>
    <w:rsid w:val="00D31048"/>
    <w:rsid w:val="00D90415"/>
    <w:rsid w:val="00DC3C76"/>
    <w:rsid w:val="00DC43B3"/>
    <w:rsid w:val="00E5668D"/>
    <w:rsid w:val="00E63AB0"/>
    <w:rsid w:val="00EA6743"/>
    <w:rsid w:val="00EE6FF2"/>
    <w:rsid w:val="00F20BBE"/>
    <w:rsid w:val="00F33425"/>
    <w:rsid w:val="00F83B07"/>
    <w:rsid w:val="00FD05E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0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C44"/>
    <w:rPr>
      <w:color w:val="0000FF"/>
      <w:u w:val="single"/>
    </w:rPr>
  </w:style>
  <w:style w:type="paragraph" w:styleId="NormalWeb">
    <w:name w:val="Normal (Web)"/>
    <w:basedOn w:val="Normal"/>
    <w:unhideWhenUsed/>
    <w:rsid w:val="00251079"/>
    <w:pPr>
      <w:spacing w:before="100" w:beforeAutospacing="1" w:after="100" w:afterAutospacing="1" w:line="240" w:lineRule="auto"/>
    </w:pPr>
    <w:rPr>
      <w:rFonts w:ascii="Arial" w:eastAsia="Times New Roman" w:hAnsi="Arial" w:cs="Arial"/>
      <w:sz w:val="15"/>
      <w:szCs w:val="15"/>
      <w:lang w:val="tr-TR" w:eastAsia="tr-TR"/>
    </w:rPr>
  </w:style>
  <w:style w:type="paragraph" w:styleId="ListParagraph">
    <w:name w:val="List Paragraph"/>
    <w:basedOn w:val="Normal"/>
    <w:uiPriority w:val="34"/>
    <w:qFormat/>
    <w:rsid w:val="00C94DCC"/>
    <w:pPr>
      <w:ind w:left="720"/>
      <w:contextualSpacing/>
    </w:pPr>
  </w:style>
  <w:style w:type="character" w:customStyle="1" w:styleId="UnresolvedMention1">
    <w:name w:val="Unresolved Mention1"/>
    <w:basedOn w:val="DefaultParagraphFont"/>
    <w:uiPriority w:val="99"/>
    <w:semiHidden/>
    <w:unhideWhenUsed/>
    <w:rsid w:val="00C94DCC"/>
    <w:rPr>
      <w:color w:val="605E5C"/>
      <w:shd w:val="clear" w:color="auto" w:fill="E1DFDD"/>
    </w:rPr>
  </w:style>
  <w:style w:type="paragraph" w:styleId="ListBullet">
    <w:name w:val="List Bullet"/>
    <w:basedOn w:val="Normal"/>
    <w:uiPriority w:val="99"/>
    <w:unhideWhenUsed/>
    <w:rsid w:val="00C94DCC"/>
    <w:pPr>
      <w:numPr>
        <w:numId w:val="3"/>
      </w:numPr>
      <w:contextualSpacing/>
    </w:pPr>
  </w:style>
  <w:style w:type="paragraph" w:styleId="Header">
    <w:name w:val="header"/>
    <w:basedOn w:val="Normal"/>
    <w:link w:val="HeaderChar"/>
    <w:uiPriority w:val="99"/>
    <w:unhideWhenUsed/>
    <w:rsid w:val="00831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1C7"/>
  </w:style>
  <w:style w:type="paragraph" w:styleId="Footer">
    <w:name w:val="footer"/>
    <w:basedOn w:val="Normal"/>
    <w:link w:val="FooterChar"/>
    <w:uiPriority w:val="99"/>
    <w:unhideWhenUsed/>
    <w:rsid w:val="00831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1C7"/>
  </w:style>
  <w:style w:type="paragraph" w:styleId="BalloonText">
    <w:name w:val="Balloon Text"/>
    <w:basedOn w:val="Normal"/>
    <w:link w:val="BalloonTextChar"/>
    <w:uiPriority w:val="99"/>
    <w:semiHidden/>
    <w:unhideWhenUsed/>
    <w:rsid w:val="00F33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425"/>
    <w:rPr>
      <w:rFonts w:ascii="Tahoma" w:hAnsi="Tahoma" w:cs="Tahoma"/>
      <w:sz w:val="16"/>
      <w:szCs w:val="16"/>
    </w:rPr>
  </w:style>
  <w:style w:type="character" w:customStyle="1" w:styleId="1">
    <w:name w:val="默认段落字体1"/>
    <w:rsid w:val="00C75B0D"/>
  </w:style>
  <w:style w:type="character" w:customStyle="1" w:styleId="sc-fzwume">
    <w:name w:val="sc-fzwume"/>
    <w:basedOn w:val="DefaultParagraphFont"/>
    <w:rsid w:val="00C75B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C44"/>
    <w:rPr>
      <w:color w:val="0000FF"/>
      <w:u w:val="single"/>
    </w:rPr>
  </w:style>
  <w:style w:type="paragraph" w:styleId="NormalWeb">
    <w:name w:val="Normal (Web)"/>
    <w:basedOn w:val="Normal"/>
    <w:unhideWhenUsed/>
    <w:rsid w:val="00251079"/>
    <w:pPr>
      <w:spacing w:before="100" w:beforeAutospacing="1" w:after="100" w:afterAutospacing="1" w:line="240" w:lineRule="auto"/>
    </w:pPr>
    <w:rPr>
      <w:rFonts w:ascii="Arial" w:eastAsia="Times New Roman" w:hAnsi="Arial" w:cs="Arial"/>
      <w:sz w:val="15"/>
      <w:szCs w:val="15"/>
      <w:lang w:val="tr-TR" w:eastAsia="tr-TR"/>
    </w:rPr>
  </w:style>
  <w:style w:type="paragraph" w:styleId="ListParagraph">
    <w:name w:val="List Paragraph"/>
    <w:basedOn w:val="Normal"/>
    <w:uiPriority w:val="34"/>
    <w:qFormat/>
    <w:rsid w:val="00C94DCC"/>
    <w:pPr>
      <w:ind w:left="720"/>
      <w:contextualSpacing/>
    </w:pPr>
  </w:style>
  <w:style w:type="character" w:customStyle="1" w:styleId="UnresolvedMention1">
    <w:name w:val="Unresolved Mention1"/>
    <w:basedOn w:val="DefaultParagraphFont"/>
    <w:uiPriority w:val="99"/>
    <w:semiHidden/>
    <w:unhideWhenUsed/>
    <w:rsid w:val="00C94DCC"/>
    <w:rPr>
      <w:color w:val="605E5C"/>
      <w:shd w:val="clear" w:color="auto" w:fill="E1DFDD"/>
    </w:rPr>
  </w:style>
  <w:style w:type="paragraph" w:styleId="ListBullet">
    <w:name w:val="List Bullet"/>
    <w:basedOn w:val="Normal"/>
    <w:uiPriority w:val="99"/>
    <w:unhideWhenUsed/>
    <w:rsid w:val="00C94DCC"/>
    <w:pPr>
      <w:numPr>
        <w:numId w:val="3"/>
      </w:numPr>
      <w:contextualSpacing/>
    </w:pPr>
  </w:style>
  <w:style w:type="paragraph" w:styleId="Header">
    <w:name w:val="header"/>
    <w:basedOn w:val="Normal"/>
    <w:link w:val="HeaderChar"/>
    <w:uiPriority w:val="99"/>
    <w:unhideWhenUsed/>
    <w:rsid w:val="00831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1C7"/>
  </w:style>
  <w:style w:type="paragraph" w:styleId="Footer">
    <w:name w:val="footer"/>
    <w:basedOn w:val="Normal"/>
    <w:link w:val="FooterChar"/>
    <w:uiPriority w:val="99"/>
    <w:unhideWhenUsed/>
    <w:rsid w:val="00831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1C7"/>
  </w:style>
  <w:style w:type="paragraph" w:styleId="BalloonText">
    <w:name w:val="Balloon Text"/>
    <w:basedOn w:val="Normal"/>
    <w:link w:val="BalloonTextChar"/>
    <w:uiPriority w:val="99"/>
    <w:semiHidden/>
    <w:unhideWhenUsed/>
    <w:rsid w:val="00F33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425"/>
    <w:rPr>
      <w:rFonts w:ascii="Tahoma" w:hAnsi="Tahoma" w:cs="Tahoma"/>
      <w:sz w:val="16"/>
      <w:szCs w:val="16"/>
    </w:rPr>
  </w:style>
  <w:style w:type="character" w:customStyle="1" w:styleId="1">
    <w:name w:val="默认段落字体1"/>
    <w:rsid w:val="00C75B0D"/>
  </w:style>
  <w:style w:type="character" w:customStyle="1" w:styleId="sc-fzwume">
    <w:name w:val="sc-fzwume"/>
    <w:basedOn w:val="DefaultParagraphFont"/>
    <w:rsid w:val="00C75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038162">
      <w:bodyDiv w:val="1"/>
      <w:marLeft w:val="0"/>
      <w:marRight w:val="0"/>
      <w:marTop w:val="0"/>
      <w:marBottom w:val="0"/>
      <w:divBdr>
        <w:top w:val="none" w:sz="0" w:space="0" w:color="auto"/>
        <w:left w:val="none" w:sz="0" w:space="0" w:color="auto"/>
        <w:bottom w:val="none" w:sz="0" w:space="0" w:color="auto"/>
        <w:right w:val="none" w:sz="0" w:space="0" w:color="auto"/>
      </w:divBdr>
    </w:div>
    <w:div w:id="1253467303">
      <w:bodyDiv w:val="1"/>
      <w:marLeft w:val="0"/>
      <w:marRight w:val="0"/>
      <w:marTop w:val="0"/>
      <w:marBottom w:val="0"/>
      <w:divBdr>
        <w:top w:val="none" w:sz="0" w:space="0" w:color="auto"/>
        <w:left w:val="none" w:sz="0" w:space="0" w:color="auto"/>
        <w:bottom w:val="none" w:sz="0" w:space="0" w:color="auto"/>
        <w:right w:val="none" w:sz="0" w:space="0" w:color="auto"/>
      </w:divBdr>
      <w:divsChild>
        <w:div w:id="987201180">
          <w:marLeft w:val="547"/>
          <w:marRight w:val="0"/>
          <w:marTop w:val="0"/>
          <w:marBottom w:val="0"/>
          <w:divBdr>
            <w:top w:val="none" w:sz="0" w:space="0" w:color="auto"/>
            <w:left w:val="none" w:sz="0" w:space="0" w:color="auto"/>
            <w:bottom w:val="none" w:sz="0" w:space="0" w:color="auto"/>
            <w:right w:val="none" w:sz="0" w:space="0" w:color="auto"/>
          </w:divBdr>
        </w:div>
      </w:divsChild>
    </w:div>
    <w:div w:id="2035229650">
      <w:bodyDiv w:val="1"/>
      <w:marLeft w:val="0"/>
      <w:marRight w:val="0"/>
      <w:marTop w:val="0"/>
      <w:marBottom w:val="0"/>
      <w:divBdr>
        <w:top w:val="none" w:sz="0" w:space="0" w:color="auto"/>
        <w:left w:val="none" w:sz="0" w:space="0" w:color="auto"/>
        <w:bottom w:val="none" w:sz="0" w:space="0" w:color="auto"/>
        <w:right w:val="none" w:sz="0" w:space="0" w:color="auto"/>
      </w:divBdr>
    </w:div>
    <w:div w:id="2100522587">
      <w:bodyDiv w:val="1"/>
      <w:marLeft w:val="0"/>
      <w:marRight w:val="0"/>
      <w:marTop w:val="0"/>
      <w:marBottom w:val="0"/>
      <w:divBdr>
        <w:top w:val="none" w:sz="0" w:space="0" w:color="auto"/>
        <w:left w:val="none" w:sz="0" w:space="0" w:color="auto"/>
        <w:bottom w:val="none" w:sz="0" w:space="0" w:color="auto"/>
        <w:right w:val="none" w:sz="0" w:space="0" w:color="auto"/>
      </w:divBdr>
    </w:div>
    <w:div w:id="213925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2217409"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3390/app1305325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ciprofiles.com/profile/236288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iprofiles.com/profile/author/THZUaXluQWNUUzdGVG5Cd09GdVptTVRmeWwveGxUeVZtTXkvTFlNQU4vZz0="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478</Words>
  <Characters>2726</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Овчарова</dc:creator>
  <cp:lastModifiedBy>acer</cp:lastModifiedBy>
  <cp:revision>8</cp:revision>
  <cp:lastPrinted>2023-03-28T15:17:00Z</cp:lastPrinted>
  <dcterms:created xsi:type="dcterms:W3CDTF">2023-03-28T06:46:00Z</dcterms:created>
  <dcterms:modified xsi:type="dcterms:W3CDTF">2023-03-28T15:22:00Z</dcterms:modified>
</cp:coreProperties>
</file>