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23B" w:rsidRDefault="00A2323B" w:rsidP="00A2323B">
      <w:pPr>
        <w:rPr>
          <w:rFonts w:ascii="Arial" w:hAnsi="Arial" w:cs="Arial"/>
          <w:color w:val="000000"/>
        </w:rPr>
      </w:pPr>
      <w:r>
        <w:rPr>
          <w:rFonts w:ascii="Arial" w:hAnsi="Arial" w:cs="Arial"/>
          <w:color w:val="000000"/>
        </w:rPr>
        <w:t>Global Microbiology Summit September 2017</w:t>
      </w:r>
    </w:p>
    <w:p w:rsidR="00A2323B" w:rsidRDefault="00A2323B" w:rsidP="00A2323B">
      <w:pPr>
        <w:rPr>
          <w:rFonts w:ascii="Arial" w:hAnsi="Arial" w:cs="Arial"/>
          <w:color w:val="000000"/>
        </w:rPr>
      </w:pPr>
    </w:p>
    <w:p w:rsidR="00A2323B" w:rsidRPr="00A2323B" w:rsidRDefault="00A2323B" w:rsidP="00A2323B">
      <w:pPr>
        <w:rPr>
          <w:rFonts w:ascii="Arial" w:hAnsi="Arial" w:cs="Arial"/>
          <w:b/>
          <w:color w:val="000000"/>
        </w:rPr>
      </w:pPr>
      <w:r>
        <w:rPr>
          <w:rFonts w:ascii="Arial" w:hAnsi="Arial" w:cs="Arial"/>
          <w:color w:val="000000"/>
        </w:rPr>
        <w:t xml:space="preserve">Title: </w:t>
      </w:r>
      <w:r>
        <w:rPr>
          <w:rFonts w:ascii="Arial" w:hAnsi="Arial" w:cs="Arial"/>
          <w:b/>
          <w:color w:val="000000"/>
        </w:rPr>
        <w:t xml:space="preserve">The 7-Day Forecast for Our Health Storm: exploring the connection between the oral </w:t>
      </w:r>
      <w:proofErr w:type="spellStart"/>
      <w:r>
        <w:rPr>
          <w:rFonts w:ascii="Arial" w:hAnsi="Arial" w:cs="Arial"/>
          <w:b/>
          <w:color w:val="000000"/>
        </w:rPr>
        <w:t>microbiome</w:t>
      </w:r>
      <w:proofErr w:type="spellEnd"/>
      <w:r>
        <w:rPr>
          <w:rFonts w:ascii="Arial" w:hAnsi="Arial" w:cs="Arial"/>
          <w:b/>
          <w:color w:val="000000"/>
        </w:rPr>
        <w:t xml:space="preserve"> and immune-mediated inflammatory diseases</w:t>
      </w:r>
    </w:p>
    <w:p w:rsidR="00A2323B" w:rsidRDefault="00A2323B" w:rsidP="00A2323B">
      <w:pPr>
        <w:rPr>
          <w:rFonts w:ascii="Arial" w:hAnsi="Arial" w:cs="Arial"/>
          <w:color w:val="000000"/>
        </w:rPr>
      </w:pPr>
    </w:p>
    <w:p w:rsidR="00A2323B" w:rsidRPr="00A2323B" w:rsidRDefault="00A2323B" w:rsidP="00A2323B">
      <w:pPr>
        <w:rPr>
          <w:rFonts w:ascii="Arial" w:hAnsi="Arial" w:cs="Arial"/>
        </w:rPr>
      </w:pPr>
      <w:r w:rsidRPr="00A2323B">
        <w:rPr>
          <w:rFonts w:ascii="Arial" w:hAnsi="Arial" w:cs="Arial"/>
          <w:color w:val="000000"/>
        </w:rPr>
        <w:t xml:space="preserve">The mouth is a barometer for overall health. It is the residence of one of the most diverse </w:t>
      </w:r>
      <w:proofErr w:type="spellStart"/>
      <w:r w:rsidRPr="00A2323B">
        <w:rPr>
          <w:rFonts w:ascii="Arial" w:hAnsi="Arial" w:cs="Arial"/>
          <w:color w:val="000000"/>
        </w:rPr>
        <w:t>microbiomes</w:t>
      </w:r>
      <w:proofErr w:type="spellEnd"/>
      <w:r w:rsidRPr="00A2323B">
        <w:rPr>
          <w:rFonts w:ascii="Arial" w:hAnsi="Arial" w:cs="Arial"/>
          <w:color w:val="000000"/>
        </w:rPr>
        <w:t xml:space="preserve"> in the entire human body comprised of over 600 prevalent taxa at the species level, with dis</w:t>
      </w:r>
      <w:bookmarkStart w:id="0" w:name="_GoBack"/>
      <w:bookmarkEnd w:id="0"/>
      <w:r w:rsidRPr="00A2323B">
        <w:rPr>
          <w:rFonts w:ascii="Arial" w:hAnsi="Arial" w:cs="Arial"/>
          <w:color w:val="000000"/>
        </w:rPr>
        <w:t>tinct subsets predominating in different habitats, and an estimated 20 billion resident microbes existing in the oral cavity at any one time. The status of our oral health may be an early indicator of other systemic diseases such as diabetes, heart disease, stroke, rheumatoid arthritis and other autoimmune diseases.</w:t>
      </w:r>
    </w:p>
    <w:p w:rsidR="00A2323B" w:rsidRPr="00A2323B" w:rsidRDefault="00A2323B" w:rsidP="00A2323B">
      <w:pPr>
        <w:rPr>
          <w:rFonts w:ascii="Arial" w:hAnsi="Arial" w:cs="Arial"/>
        </w:rPr>
      </w:pPr>
      <w:r w:rsidRPr="00A2323B">
        <w:rPr>
          <w:rFonts w:ascii="Arial" w:hAnsi="Arial" w:cs="Arial"/>
          <w:color w:val="000000"/>
        </w:rPr>
        <w:br/>
        <w:t xml:space="preserve">Trained as a clinical dentist and now working as a digital health consultant with a focus on autoimmune disease, it is vital to expand the conversation around the oral </w:t>
      </w:r>
      <w:proofErr w:type="spellStart"/>
      <w:r w:rsidRPr="00A2323B">
        <w:rPr>
          <w:rFonts w:ascii="Arial" w:hAnsi="Arial" w:cs="Arial"/>
          <w:color w:val="000000"/>
        </w:rPr>
        <w:t>microbiome</w:t>
      </w:r>
      <w:proofErr w:type="spellEnd"/>
      <w:r w:rsidRPr="00A2323B">
        <w:rPr>
          <w:rFonts w:ascii="Arial" w:hAnsi="Arial" w:cs="Arial"/>
          <w:color w:val="000000"/>
        </w:rPr>
        <w:t xml:space="preserve">. </w:t>
      </w:r>
    </w:p>
    <w:p w:rsidR="00A2323B" w:rsidRPr="00A2323B" w:rsidRDefault="00A2323B" w:rsidP="00A2323B">
      <w:pPr>
        <w:rPr>
          <w:rFonts w:ascii="Arial" w:eastAsia="Times New Roman" w:hAnsi="Arial" w:cs="Arial"/>
        </w:rPr>
      </w:pPr>
    </w:p>
    <w:p w:rsidR="00A2323B" w:rsidRPr="00A2323B" w:rsidRDefault="00A2323B" w:rsidP="00A2323B">
      <w:pPr>
        <w:rPr>
          <w:rFonts w:ascii="Arial" w:hAnsi="Arial" w:cs="Arial"/>
        </w:rPr>
      </w:pPr>
      <w:r w:rsidRPr="00A2323B">
        <w:rPr>
          <w:rFonts w:ascii="Arial" w:hAnsi="Arial" w:cs="Arial"/>
          <w:color w:val="000000"/>
        </w:rPr>
        <w:t xml:space="preserve">As advances in big data analytics, next generation sequencing, and systems immunology, fuel our understanding of the human </w:t>
      </w:r>
      <w:proofErr w:type="spellStart"/>
      <w:r w:rsidRPr="00A2323B">
        <w:rPr>
          <w:rFonts w:ascii="Arial" w:hAnsi="Arial" w:cs="Arial"/>
          <w:color w:val="000000"/>
        </w:rPr>
        <w:t>microbiome</w:t>
      </w:r>
      <w:proofErr w:type="spellEnd"/>
      <w:r w:rsidRPr="00A2323B">
        <w:rPr>
          <w:rFonts w:ascii="Arial" w:hAnsi="Arial" w:cs="Arial"/>
          <w:color w:val="000000"/>
        </w:rPr>
        <w:t>, it is changing our understanding and approach toward oral health, systemic immunity and total body wellness.</w:t>
      </w:r>
    </w:p>
    <w:p w:rsidR="00A2323B" w:rsidRPr="00A2323B" w:rsidRDefault="00A2323B" w:rsidP="00A2323B">
      <w:pPr>
        <w:rPr>
          <w:rFonts w:ascii="Arial" w:eastAsia="Times New Roman" w:hAnsi="Arial" w:cs="Arial"/>
        </w:rPr>
      </w:pPr>
      <w:r w:rsidRPr="00A2323B">
        <w:rPr>
          <w:rFonts w:ascii="Arial" w:eastAsia="Times New Roman" w:hAnsi="Arial" w:cs="Arial"/>
        </w:rPr>
        <w:br/>
      </w:r>
      <w:r w:rsidRPr="00A2323B">
        <w:rPr>
          <w:rFonts w:ascii="Arial" w:eastAsia="Times New Roman" w:hAnsi="Arial" w:cs="Arial"/>
          <w:color w:val="000000"/>
        </w:rPr>
        <w:t xml:space="preserve">How can we begin to ignite collaboration between researchers, oral health providers, and medical providers? What </w:t>
      </w:r>
      <w:proofErr w:type="gramStart"/>
      <w:r w:rsidRPr="00A2323B">
        <w:rPr>
          <w:rFonts w:ascii="Arial" w:eastAsia="Times New Roman" w:hAnsi="Arial" w:cs="Arial"/>
          <w:color w:val="000000"/>
        </w:rPr>
        <w:t>role will</w:t>
      </w:r>
      <w:proofErr w:type="gramEnd"/>
      <w:r w:rsidRPr="00A2323B">
        <w:rPr>
          <w:rFonts w:ascii="Arial" w:eastAsia="Times New Roman" w:hAnsi="Arial" w:cs="Arial"/>
          <w:color w:val="000000"/>
        </w:rPr>
        <w:t xml:space="preserve"> the oral </w:t>
      </w:r>
      <w:proofErr w:type="spellStart"/>
      <w:r w:rsidRPr="00A2323B">
        <w:rPr>
          <w:rFonts w:ascii="Arial" w:eastAsia="Times New Roman" w:hAnsi="Arial" w:cs="Arial"/>
          <w:color w:val="000000"/>
        </w:rPr>
        <w:t>microbiome</w:t>
      </w:r>
      <w:proofErr w:type="spellEnd"/>
      <w:r w:rsidRPr="00A2323B">
        <w:rPr>
          <w:rFonts w:ascii="Arial" w:eastAsia="Times New Roman" w:hAnsi="Arial" w:cs="Arial"/>
          <w:color w:val="000000"/>
        </w:rPr>
        <w:t xml:space="preserve"> and the oral health provider play? How can we separate the hype from the hope in oral healthcare? This talk will present the latest research done on the connection of the oral </w:t>
      </w:r>
      <w:proofErr w:type="spellStart"/>
      <w:r w:rsidRPr="00A2323B">
        <w:rPr>
          <w:rFonts w:ascii="Arial" w:eastAsia="Times New Roman" w:hAnsi="Arial" w:cs="Arial"/>
          <w:color w:val="000000"/>
        </w:rPr>
        <w:t>microbiome</w:t>
      </w:r>
      <w:proofErr w:type="spellEnd"/>
      <w:r w:rsidRPr="00A2323B">
        <w:rPr>
          <w:rFonts w:ascii="Arial" w:eastAsia="Times New Roman" w:hAnsi="Arial" w:cs="Arial"/>
          <w:color w:val="000000"/>
        </w:rPr>
        <w:t xml:space="preserve"> to chronic and autoimmune diseases, as well as discuss implementation of the research.</w:t>
      </w:r>
    </w:p>
    <w:p w:rsidR="00413A14" w:rsidRDefault="00413A14"/>
    <w:sectPr w:rsidR="00413A14" w:rsidSect="00413A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23B"/>
    <w:rsid w:val="00413A14"/>
    <w:rsid w:val="00A23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44BB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323B"/>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323B"/>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58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230</Words>
  <Characters>1317</Characters>
  <Application>Microsoft Macintosh Word</Application>
  <DocSecurity>0</DocSecurity>
  <Lines>10</Lines>
  <Paragraphs>3</Paragraphs>
  <ScaleCrop>false</ScaleCrop>
  <Company/>
  <LinksUpToDate>false</LinksUpToDate>
  <CharactersWithSpaces>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Simms</dc:creator>
  <cp:keywords/>
  <dc:description/>
  <cp:lastModifiedBy>Tiffany Simms</cp:lastModifiedBy>
  <cp:revision>1</cp:revision>
  <dcterms:created xsi:type="dcterms:W3CDTF">2017-02-27T21:43:00Z</dcterms:created>
  <dcterms:modified xsi:type="dcterms:W3CDTF">2017-02-27T21:54:00Z</dcterms:modified>
</cp:coreProperties>
</file>