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D3D35" w:rsidRPr="00094CFC" w:rsidRDefault="00DD3D35" w:rsidP="00DD3D35">
      <w:pPr>
        <w:shd w:val="clear" w:color="auto" w:fill="FFFFFF"/>
        <w:spacing w:after="0" w:line="240" w:lineRule="auto"/>
        <w:ind w:right="300"/>
        <w:outlineLvl w:val="0"/>
        <w:rPr>
          <w:rFonts w:ascii="Arial" w:eastAsia="Times New Roman" w:hAnsi="Arial" w:cs="Arial"/>
          <w:b/>
          <w:color w:val="000000"/>
          <w:kern w:val="36"/>
          <w:sz w:val="28"/>
          <w:szCs w:val="38"/>
        </w:rPr>
      </w:pPr>
      <w:r w:rsidRPr="00094CFC">
        <w:rPr>
          <w:rFonts w:ascii="Arial" w:eastAsia="Times New Roman" w:hAnsi="Arial" w:cs="Arial"/>
          <w:b/>
          <w:color w:val="000000"/>
          <w:kern w:val="36"/>
          <w:sz w:val="28"/>
          <w:szCs w:val="38"/>
        </w:rPr>
        <w:t>Chronic Kidney Disease and Hypertension</w:t>
      </w:r>
      <w:r w:rsidR="00094CFC" w:rsidRPr="00094CFC">
        <w:rPr>
          <w:rFonts w:ascii="Arial" w:eastAsia="Times New Roman" w:hAnsi="Arial" w:cs="Arial"/>
          <w:b/>
          <w:color w:val="000000"/>
          <w:kern w:val="36"/>
          <w:sz w:val="28"/>
          <w:szCs w:val="38"/>
        </w:rPr>
        <w:t xml:space="preserve"> in India</w:t>
      </w:r>
    </w:p>
    <w:p w:rsidR="00094CFC" w:rsidRPr="00094CFC" w:rsidRDefault="00094CFC" w:rsidP="00DD3D35">
      <w:pPr>
        <w:shd w:val="clear" w:color="auto" w:fill="FFFFFF"/>
        <w:spacing w:after="0" w:line="240" w:lineRule="auto"/>
        <w:ind w:right="300"/>
        <w:outlineLvl w:val="0"/>
        <w:rPr>
          <w:rFonts w:ascii="Arial" w:eastAsia="Times New Roman" w:hAnsi="Arial" w:cs="Arial"/>
          <w:b/>
          <w:color w:val="000000"/>
          <w:kern w:val="36"/>
          <w:sz w:val="28"/>
          <w:szCs w:val="38"/>
        </w:rPr>
      </w:pPr>
      <w:r w:rsidRPr="00094CFC">
        <w:rPr>
          <w:rFonts w:ascii="Arial" w:hAnsi="Arial" w:cs="Arial"/>
          <w:b/>
          <w:color w:val="000000"/>
          <w:sz w:val="28"/>
          <w:szCs w:val="37"/>
        </w:rPr>
        <w:t>Where are we heading?</w:t>
      </w:r>
    </w:p>
    <w:p w:rsidR="00DD3D35" w:rsidRPr="00772651" w:rsidRDefault="00DD3D35" w:rsidP="00DD3D35">
      <w:pPr>
        <w:rPr>
          <w:b/>
        </w:rPr>
      </w:pPr>
      <w:r w:rsidRPr="00772651">
        <w:rPr>
          <w:b/>
        </w:rPr>
        <w:t>Abstract</w:t>
      </w:r>
    </w:p>
    <w:p w:rsidR="00B46A0D" w:rsidRDefault="00DD3D35" w:rsidP="00DD3D35">
      <w:r w:rsidRPr="00772651">
        <w:rPr>
          <w:b/>
        </w:rPr>
        <w:t>Purpose of Review</w:t>
      </w:r>
      <w:r>
        <w:t>—</w:t>
      </w:r>
      <w:r w:rsidRPr="00DD3D35">
        <w:rPr>
          <w:rFonts w:ascii="Arial" w:eastAsia="Times New Roman" w:hAnsi="Arial" w:cs="Arial"/>
          <w:color w:val="444444"/>
          <w:sz w:val="20"/>
          <w:szCs w:val="20"/>
        </w:rPr>
        <w:t xml:space="preserve"> </w:t>
      </w:r>
      <w:proofErr w:type="gramStart"/>
      <w:r w:rsidRPr="00DD3D35">
        <w:t>It</w:t>
      </w:r>
      <w:proofErr w:type="gramEnd"/>
      <w:r w:rsidRPr="00DD3D35">
        <w:t xml:space="preserve"> is well known that CKD is a risk factor f</w:t>
      </w:r>
      <w:r w:rsidR="003D1DC5">
        <w:t>or cardiovascular disease (CVD).</w:t>
      </w:r>
      <w:r w:rsidRPr="00DD3D35">
        <w:t xml:space="preserve"> Hypertension and diabetes, the most common causes of chronic kidney disease, are particularly common in south</w:t>
      </w:r>
      <w:r w:rsidR="003D1DC5">
        <w:t xml:space="preserve"> </w:t>
      </w:r>
      <w:proofErr w:type="gramStart"/>
      <w:r w:rsidRPr="00DD3D35">
        <w:t>east</w:t>
      </w:r>
      <w:r w:rsidR="003D1DC5">
        <w:t xml:space="preserve"> </w:t>
      </w:r>
      <w:r w:rsidRPr="00DD3D35">
        <w:t xml:space="preserve"> Asian</w:t>
      </w:r>
      <w:proofErr w:type="gramEnd"/>
      <w:r w:rsidRPr="00DD3D35">
        <w:t xml:space="preserve"> Countries. Because early intervention can markedly slow the progression of these two killer diseases, assessment of their presence through screening and intervention program is a priority</w:t>
      </w:r>
      <w:r>
        <w:t>.</w:t>
      </w:r>
    </w:p>
    <w:p w:rsidR="00C44FE8" w:rsidRPr="00C44FE8" w:rsidRDefault="00DD3D35" w:rsidP="00C44FE8">
      <w:r w:rsidRPr="00772651">
        <w:rPr>
          <w:b/>
        </w:rPr>
        <w:t>Recent findings</w:t>
      </w:r>
      <w:r>
        <w:t>—</w:t>
      </w:r>
      <w:r w:rsidR="00C44FE8" w:rsidRPr="00C44FE8">
        <w:rPr>
          <w:rFonts w:ascii="Times New Roman" w:eastAsia="Times New Roman" w:hAnsi="Times New Roman" w:cs="Times New Roman"/>
          <w:color w:val="000000"/>
          <w:sz w:val="24"/>
          <w:szCs w:val="24"/>
        </w:rPr>
        <w:t xml:space="preserve"> </w:t>
      </w:r>
      <w:proofErr w:type="gramStart"/>
      <w:r w:rsidR="00C44FE8" w:rsidRPr="00C44FE8">
        <w:t>In</w:t>
      </w:r>
      <w:proofErr w:type="gramEnd"/>
      <w:r w:rsidR="00C44FE8" w:rsidRPr="00C44FE8">
        <w:t xml:space="preserve"> western countries, diabetes and hypertension account for over 2/3</w:t>
      </w:r>
      <w:r w:rsidR="00C44FE8" w:rsidRPr="00C44FE8">
        <w:rPr>
          <w:vertAlign w:val="superscript"/>
        </w:rPr>
        <w:t>rd</w:t>
      </w:r>
      <w:r w:rsidR="003D1DC5">
        <w:t xml:space="preserve"> of the cases of CKD. </w:t>
      </w:r>
      <w:r w:rsidR="00C44FE8" w:rsidRPr="00C44FE8">
        <w:t>In India too, diabetes and hypertension today a</w:t>
      </w:r>
      <w:r w:rsidR="003D1DC5">
        <w:t>ccount for 40–60% cases of CKD.</w:t>
      </w:r>
      <w:r w:rsidR="00C44FE8" w:rsidRPr="00C44FE8">
        <w:t xml:space="preserve"> As per recent Indian C</w:t>
      </w:r>
      <w:r w:rsidR="003D1DC5">
        <w:t>ouncil of Medical Research data</w:t>
      </w:r>
      <w:proofErr w:type="gramStart"/>
      <w:r w:rsidR="003D1DC5">
        <w:t xml:space="preserve">, </w:t>
      </w:r>
      <w:r w:rsidR="00C44FE8" w:rsidRPr="00C44FE8">
        <w:t xml:space="preserve"> prevalence</w:t>
      </w:r>
      <w:proofErr w:type="gramEnd"/>
      <w:r w:rsidR="00C44FE8" w:rsidRPr="00C44FE8">
        <w:t xml:space="preserve"> of diabetes in Indian adult population has risen to 7.1%, (varying from 5.8% in Jharkhand to 13.5% in Chandigarh) and in urban population (over the age of 40 years) th</w:t>
      </w:r>
      <w:r w:rsidR="003D1DC5">
        <w:t xml:space="preserve">e prevalence is as high as 28%. </w:t>
      </w:r>
      <w:r w:rsidR="00C44FE8" w:rsidRPr="00C44FE8">
        <w:t xml:space="preserve">Likewise the reported prevalence of hypertension in the adult population today is 17% (14.8% from rural and 21.4% from urban belt). A similar prevalence of 17.4% has been reported by </w:t>
      </w:r>
      <w:proofErr w:type="spellStart"/>
      <w:r w:rsidR="00C44FE8" w:rsidRPr="00C44FE8">
        <w:t>Panesar</w:t>
      </w:r>
      <w:proofErr w:type="spellEnd"/>
      <w:r w:rsidR="00C44FE8" w:rsidRPr="00C44FE8">
        <w:t> </w:t>
      </w:r>
      <w:r w:rsidR="00C44FE8" w:rsidRPr="00C44FE8">
        <w:rPr>
          <w:i/>
          <w:iCs/>
        </w:rPr>
        <w:t>et al</w:t>
      </w:r>
      <w:r w:rsidR="00C44FE8" w:rsidRPr="00C44FE8">
        <w:t>. (in the age group of 20–59 years) even from slu</w:t>
      </w:r>
      <w:r w:rsidR="003D1DC5">
        <w:t xml:space="preserve">m-resettlement colony of Delhi. </w:t>
      </w:r>
      <w:r w:rsidR="00C44FE8" w:rsidRPr="00C44FE8">
        <w:t xml:space="preserve">A </w:t>
      </w:r>
      <w:proofErr w:type="gramStart"/>
      <w:r w:rsidR="00C44FE8" w:rsidRPr="00C44FE8">
        <w:t>study  from</w:t>
      </w:r>
      <w:proofErr w:type="gramEnd"/>
      <w:r w:rsidR="00C44FE8" w:rsidRPr="00C44FE8">
        <w:t xml:space="preserve"> a rural belt of Karnataka. The population had a mean age of 39.88 ± 15.87 years with 3.82% prevalence of diabetes and 33.62% of hypertension. Authors found </w:t>
      </w:r>
      <w:r w:rsidR="003D1DC5">
        <w:t xml:space="preserve">6.3% prevalence of CKD stage </w:t>
      </w:r>
      <w:r w:rsidR="00C44FE8" w:rsidRPr="00C44FE8">
        <w:t>which is the highest reported till date by any Indian worker. It is disturbing to note, the high prevalence of hypertension in a rural setting where over 75% population had normal or low body mass index.</w:t>
      </w:r>
      <w:r w:rsidR="003D1DC5" w:rsidRPr="003D1DC5">
        <w:t xml:space="preserve"> </w:t>
      </w:r>
      <w:r w:rsidR="003D1DC5" w:rsidRPr="00C44FE8">
        <w:t>With rising prevalence of these diseases in India, prevalence of CKD is expected to rise, and obviously this is the key target population to address.</w:t>
      </w:r>
    </w:p>
    <w:p w:rsidR="00585144" w:rsidRDefault="00585144" w:rsidP="00585144">
      <w:r w:rsidRPr="00772651">
        <w:rPr>
          <w:b/>
        </w:rPr>
        <w:t>Summary</w:t>
      </w:r>
    </w:p>
    <w:p w:rsidR="00C44FE8" w:rsidRPr="00C44FE8" w:rsidRDefault="00585144" w:rsidP="00585144">
      <w:r w:rsidRPr="00585144">
        <w:t>What one gathers from published data from India is that we are no different from US population in the prevalence of CKD. Today life expectancy of an Indian has increased from 41.38 yea</w:t>
      </w:r>
      <w:r>
        <w:t>rs (in 1960) to 66 years (2013).</w:t>
      </w:r>
      <w:r w:rsidRPr="00585144">
        <w:t xml:space="preserve"> Though a minority of CKD patients reach ESKD (0.15–0.20%/year over next 10–25 years), this population is 10–100 times vulnerable for cardiovascular (CV) events. Therefore, it is important to identify them and have preventive strategy for CV events in place</w:t>
      </w:r>
      <w:r>
        <w:t>.</w:t>
      </w:r>
    </w:p>
    <w:p w:rsidR="00DD3D35" w:rsidRDefault="00DD3D35" w:rsidP="00DD3D35"/>
    <w:sectPr w:rsidR="00DD3D35" w:rsidSect="009831EE">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DD3D35"/>
    <w:rsid w:val="00094CFC"/>
    <w:rsid w:val="003D1DC5"/>
    <w:rsid w:val="004C2A7B"/>
    <w:rsid w:val="00585144"/>
    <w:rsid w:val="007205C5"/>
    <w:rsid w:val="00847CFB"/>
    <w:rsid w:val="009831EE"/>
    <w:rsid w:val="00C44FE8"/>
    <w:rsid w:val="00C606F0"/>
    <w:rsid w:val="00C9487A"/>
    <w:rsid w:val="00DD3D35"/>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D3D35"/>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DD3D3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1</Pages>
  <Words>336</Words>
  <Characters>1919</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2251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drveerendra</dc:creator>
  <cp:lastModifiedBy>drveerendra</cp:lastModifiedBy>
  <cp:revision>2</cp:revision>
  <dcterms:created xsi:type="dcterms:W3CDTF">2017-03-24T04:52:00Z</dcterms:created>
  <dcterms:modified xsi:type="dcterms:W3CDTF">2017-03-24T04:52:00Z</dcterms:modified>
</cp:coreProperties>
</file>