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8C2" w:rsidRPr="00685883" w:rsidRDefault="00AA48C2" w:rsidP="00AA48C2">
      <w:pPr>
        <w:bidi w:val="0"/>
        <w:spacing w:after="0" w:line="360" w:lineRule="auto"/>
        <w:textAlignment w:val="baseline"/>
        <w:outlineLvl w:val="0"/>
        <w:rPr>
          <w:rFonts w:ascii="Times New Roman" w:eastAsia="Times New Roman" w:hAnsi="Times New Roman" w:cs="Times New Roman"/>
          <w:b/>
          <w:bCs/>
          <w:color w:val="365F91" w:themeColor="accent1" w:themeShade="BF"/>
          <w:kern w:val="36"/>
          <w:sz w:val="28"/>
          <w:szCs w:val="28"/>
          <w14:textFill>
            <w14:gradFill>
              <w14:gsLst>
                <w14:gs w14:pos="0">
                  <w14:schemeClr w14:val="accent1">
                    <w14:lumMod w14:val="75000"/>
                    <w14:lumOff w14:val="0"/>
                    <w14:shade w14:val="30000"/>
                    <w14:satMod w14:val="115000"/>
                  </w14:schemeClr>
                </w14:gs>
                <w14:gs w14:pos="50000">
                  <w14:schemeClr w14:val="accent1">
                    <w14:lumMod w14:val="75000"/>
                    <w14:lumOff w14:val="0"/>
                    <w14:shade w14:val="67500"/>
                    <w14:satMod w14:val="115000"/>
                  </w14:schemeClr>
                </w14:gs>
                <w14:gs w14:pos="100000">
                  <w14:schemeClr w14:val="accent1">
                    <w14:lumMod w14:val="75000"/>
                    <w14:lumOff w14:val="0"/>
                    <w14:shade w14:val="100000"/>
                    <w14:satMod w14:val="115000"/>
                  </w14:schemeClr>
                </w14:gs>
              </w14:gsLst>
              <w14:lin w14:ang="2700000" w14:scaled="0"/>
            </w14:gradFill>
          </w14:textFill>
        </w:rPr>
      </w:pPr>
      <w:r w:rsidRPr="00685883">
        <w:rPr>
          <w:rFonts w:ascii="Times New Roman" w:eastAsia="Times New Roman" w:hAnsi="Times New Roman" w:cs="Times New Roman"/>
          <w:b/>
          <w:bCs/>
          <w:color w:val="365F91" w:themeColor="accent1" w:themeShade="BF"/>
          <w:kern w:val="36"/>
          <w:sz w:val="28"/>
          <w:szCs w:val="28"/>
          <w14:textFill>
            <w14:gradFill>
              <w14:gsLst>
                <w14:gs w14:pos="0">
                  <w14:schemeClr w14:val="accent1">
                    <w14:lumMod w14:val="75000"/>
                    <w14:lumOff w14:val="0"/>
                    <w14:shade w14:val="30000"/>
                    <w14:satMod w14:val="115000"/>
                  </w14:schemeClr>
                </w14:gs>
                <w14:gs w14:pos="50000">
                  <w14:schemeClr w14:val="accent1">
                    <w14:lumMod w14:val="75000"/>
                    <w14:lumOff w14:val="0"/>
                    <w14:shade w14:val="67500"/>
                    <w14:satMod w14:val="115000"/>
                  </w14:schemeClr>
                </w14:gs>
                <w14:gs w14:pos="100000">
                  <w14:schemeClr w14:val="accent1">
                    <w14:lumMod w14:val="75000"/>
                    <w14:lumOff w14:val="0"/>
                    <w14:shade w14:val="100000"/>
                    <w14:satMod w14:val="115000"/>
                  </w14:schemeClr>
                </w14:gs>
              </w14:gsLst>
              <w14:lin w14:ang="2700000" w14:scaled="0"/>
            </w14:gradFill>
          </w14:textFill>
        </w:rPr>
        <w:t>Protective Effect of Garden Cress Seed Extract on Histopathological Changes of the Ventral Prostate in Diabetic Rats</w:t>
      </w:r>
    </w:p>
    <w:p w:rsidR="00AA48C2" w:rsidRDefault="00AA48C2" w:rsidP="00AA48C2">
      <w:pPr>
        <w:autoSpaceDE w:val="0"/>
        <w:autoSpaceDN w:val="0"/>
        <w:bidi w:val="0"/>
        <w:adjustRightInd w:val="0"/>
        <w:spacing w:after="0" w:line="360" w:lineRule="auto"/>
        <w:rPr>
          <w:rStyle w:val="apple-style-span"/>
          <w:rFonts w:asciiTheme="majorBidi" w:hAnsiTheme="majorBidi" w:cstheme="majorBidi"/>
          <w:bdr w:val="none" w:sz="0" w:space="0" w:color="auto" w:frame="1"/>
        </w:rPr>
      </w:pPr>
      <w:r w:rsidRPr="0079557D">
        <w:rPr>
          <w:rStyle w:val="apple-style-span"/>
          <w:rFonts w:asciiTheme="majorBidi" w:hAnsiTheme="majorBidi" w:cstheme="majorBidi"/>
          <w:bdr w:val="none" w:sz="0" w:space="0" w:color="auto" w:frame="1"/>
        </w:rPr>
        <w:t>Mehran</w:t>
      </w:r>
      <w:r>
        <w:rPr>
          <w:rStyle w:val="apple-style-span"/>
          <w:rFonts w:asciiTheme="majorBidi" w:hAnsiTheme="majorBidi" w:cstheme="majorBidi"/>
          <w:bdr w:val="none" w:sz="0" w:space="0" w:color="auto" w:frame="1"/>
        </w:rPr>
        <w:t xml:space="preserve"> </w:t>
      </w:r>
      <w:r w:rsidRPr="0079557D">
        <w:rPr>
          <w:rStyle w:val="apple-style-span"/>
          <w:rFonts w:asciiTheme="majorBidi" w:hAnsiTheme="majorBidi" w:cstheme="majorBidi"/>
          <w:bdr w:val="none" w:sz="0" w:space="0" w:color="auto" w:frame="1"/>
        </w:rPr>
        <w:t>Kamani</w:t>
      </w:r>
      <w:r>
        <w:rPr>
          <w:rStyle w:val="apple-style-span"/>
          <w:rFonts w:asciiTheme="majorBidi" w:hAnsiTheme="majorBidi" w:cstheme="majorBidi"/>
          <w:bdr w:val="none" w:sz="0" w:space="0" w:color="auto" w:frame="1"/>
        </w:rPr>
        <w:t>¹</w:t>
      </w:r>
      <w:r w:rsidRPr="0079557D">
        <w:rPr>
          <w:rStyle w:val="apple-style-span"/>
          <w:rFonts w:asciiTheme="majorBidi" w:hAnsiTheme="majorBidi" w:cstheme="majorBidi"/>
          <w:bdr w:val="none" w:sz="0" w:space="0" w:color="auto" w:frame="1"/>
        </w:rPr>
        <w:t>,</w:t>
      </w:r>
      <w:r>
        <w:rPr>
          <w:rStyle w:val="apple-style-span"/>
          <w:rFonts w:asciiTheme="majorBidi" w:hAnsiTheme="majorBidi" w:cstheme="majorBidi"/>
          <w:bdr w:val="none" w:sz="0" w:space="0" w:color="auto" w:frame="1"/>
        </w:rPr>
        <w:t xml:space="preserve"> </w:t>
      </w:r>
      <w:proofErr w:type="spellStart"/>
      <w:r w:rsidRPr="001A3341">
        <w:rPr>
          <w:rFonts w:asciiTheme="majorBidi" w:hAnsiTheme="majorBidi" w:cstheme="majorBidi"/>
          <w:color w:val="222222"/>
          <w:shd w:val="clear" w:color="auto" w:fill="FFFFFF"/>
        </w:rPr>
        <w:t>Mozafar</w:t>
      </w:r>
      <w:proofErr w:type="spellEnd"/>
      <w:r w:rsidRPr="001A3341">
        <w:rPr>
          <w:rFonts w:asciiTheme="majorBidi" w:hAnsiTheme="majorBidi" w:cstheme="majorBidi"/>
          <w:color w:val="222222"/>
          <w:shd w:val="clear" w:color="auto" w:fill="FFFFFF"/>
        </w:rPr>
        <w:t xml:space="preserve"> Khazaei</w:t>
      </w:r>
      <w:r>
        <w:rPr>
          <w:rStyle w:val="apple-style-span"/>
          <w:rFonts w:asciiTheme="majorBidi" w:hAnsiTheme="majorBidi" w:cstheme="majorBidi"/>
          <w:bdr w:val="none" w:sz="0" w:space="0" w:color="auto" w:frame="1"/>
        </w:rPr>
        <w:t>²</w:t>
      </w:r>
    </w:p>
    <w:p w:rsidR="00AA48C2" w:rsidRPr="00E834FF" w:rsidRDefault="00AA48C2" w:rsidP="00AA48C2">
      <w:pPr>
        <w:autoSpaceDE w:val="0"/>
        <w:autoSpaceDN w:val="0"/>
        <w:bidi w:val="0"/>
        <w:adjustRightInd w:val="0"/>
        <w:spacing w:after="0" w:line="360" w:lineRule="auto"/>
        <w:jc w:val="both"/>
      </w:pPr>
      <w:proofErr w:type="gramStart"/>
      <w:r w:rsidRPr="00AA48C2">
        <w:t xml:space="preserve">1. </w:t>
      </w:r>
      <w:hyperlink r:id="rId5" w:history="1">
        <w:r w:rsidRPr="00AA48C2">
          <w:rPr>
            <w:rStyle w:val="Hyperlink"/>
          </w:rPr>
          <w:t>mehrankamany@yahoo.com</w:t>
        </w:r>
      </w:hyperlink>
      <w:r w:rsidRPr="00AA48C2">
        <w:t xml:space="preserve">  2.</w:t>
      </w:r>
      <w:proofErr w:type="gramEnd"/>
      <w:r w:rsidRPr="00AA48C2">
        <w:t xml:space="preserve"> </w:t>
      </w:r>
      <w:r w:rsidRPr="00AA48C2">
        <w:rPr>
          <w:u w:val="single"/>
        </w:rPr>
        <w:t>mkhazaei1345@yahoo.com</w:t>
      </w:r>
    </w:p>
    <w:p w:rsidR="00AA48C2" w:rsidRPr="00E834FF" w:rsidRDefault="00AA48C2" w:rsidP="00AA48C2">
      <w:pPr>
        <w:tabs>
          <w:tab w:val="left" w:pos="9000"/>
        </w:tabs>
        <w:autoSpaceDE w:val="0"/>
        <w:autoSpaceDN w:val="0"/>
        <w:bidi w:val="0"/>
        <w:adjustRightInd w:val="0"/>
        <w:spacing w:after="0" w:line="360" w:lineRule="auto"/>
        <w:ind w:right="180"/>
        <w:jc w:val="both"/>
        <w:rPr>
          <w:rFonts w:asciiTheme="majorBidi" w:hAnsiTheme="majorBidi" w:cstheme="majorBidi"/>
          <w:color w:val="000000"/>
          <w:sz w:val="20"/>
          <w:szCs w:val="20"/>
        </w:rPr>
      </w:pPr>
      <w:r>
        <w:rPr>
          <w:rFonts w:asciiTheme="majorBidi" w:hAnsiTheme="majorBidi" w:cstheme="majorBidi"/>
          <w:sz w:val="20"/>
          <w:szCs w:val="20"/>
        </w:rPr>
        <w:t>1</w:t>
      </w:r>
      <w:proofErr w:type="gramStart"/>
      <w:r>
        <w:rPr>
          <w:rFonts w:asciiTheme="majorBidi" w:hAnsiTheme="majorBidi" w:cstheme="majorBidi"/>
          <w:sz w:val="20"/>
          <w:szCs w:val="20"/>
        </w:rPr>
        <w:t>,2</w:t>
      </w:r>
      <w:proofErr w:type="gramEnd"/>
      <w:r>
        <w:rPr>
          <w:rFonts w:asciiTheme="majorBidi" w:hAnsiTheme="majorBidi" w:cstheme="majorBidi"/>
          <w:sz w:val="20"/>
          <w:szCs w:val="20"/>
        </w:rPr>
        <w:t xml:space="preserve">. </w:t>
      </w:r>
      <w:r w:rsidRPr="00DE3B97">
        <w:rPr>
          <w:rFonts w:asciiTheme="majorBidi" w:hAnsiTheme="majorBidi" w:cstheme="majorBidi"/>
          <w:sz w:val="20"/>
          <w:szCs w:val="20"/>
        </w:rPr>
        <w:t>Fertility and Infertility Research Center, Kermanshah University of Medical Sciences, Kermanshah, Iran</w:t>
      </w:r>
      <w:r w:rsidRPr="00E834FF">
        <w:rPr>
          <w:rFonts w:asciiTheme="majorBidi" w:hAnsiTheme="majorBidi" w:cstheme="majorBidi"/>
          <w:color w:val="000000"/>
          <w:sz w:val="20"/>
          <w:szCs w:val="20"/>
        </w:rPr>
        <w:t>.</w:t>
      </w:r>
    </w:p>
    <w:p w:rsidR="00AA48C2" w:rsidRPr="0079557D" w:rsidRDefault="00AA48C2" w:rsidP="00AA48C2">
      <w:pPr>
        <w:tabs>
          <w:tab w:val="left" w:pos="9000"/>
        </w:tabs>
        <w:autoSpaceDE w:val="0"/>
        <w:autoSpaceDN w:val="0"/>
        <w:bidi w:val="0"/>
        <w:adjustRightInd w:val="0"/>
        <w:spacing w:after="0" w:line="360" w:lineRule="auto"/>
        <w:ind w:right="180"/>
        <w:jc w:val="both"/>
        <w:rPr>
          <w:rFonts w:ascii="Times New Roman" w:hAnsi="Times New Roman" w:cs="Times New Roman"/>
          <w:sz w:val="24"/>
          <w:szCs w:val="24"/>
          <w:lang w:bidi="ar-SA"/>
        </w:rPr>
      </w:pPr>
    </w:p>
    <w:p w:rsidR="00AA48C2" w:rsidRDefault="00AA48C2" w:rsidP="00AA48C2">
      <w:pPr>
        <w:bidi w:val="0"/>
        <w:jc w:val="both"/>
        <w:rPr>
          <w:rStyle w:val="desc-title"/>
          <w:rFonts w:ascii="Times New Roman" w:hAnsi="Times New Roman" w:cs="Times New Roman"/>
          <w:b/>
          <w:bCs/>
          <w:sz w:val="24"/>
          <w:szCs w:val="24"/>
          <w:bdr w:val="none" w:sz="0" w:space="0" w:color="auto" w:frame="1"/>
        </w:rPr>
        <w:sectPr w:rsidR="00AA48C2" w:rsidSect="00B46A08">
          <w:pgSz w:w="11906" w:h="16838"/>
          <w:pgMar w:top="1440" w:right="1440" w:bottom="1440" w:left="1440" w:header="708" w:footer="708" w:gutter="0"/>
          <w:cols w:space="708"/>
          <w:bidi/>
          <w:rtlGutter/>
          <w:docGrid w:linePitch="360"/>
        </w:sectPr>
      </w:pPr>
    </w:p>
    <w:p w:rsidR="00AA48C2" w:rsidRPr="00E834FF" w:rsidRDefault="00AA48C2" w:rsidP="00AA48C2">
      <w:pPr>
        <w:pStyle w:val="Heading3"/>
        <w:bidi w:val="0"/>
        <w:spacing w:before="147"/>
        <w:jc w:val="both"/>
      </w:pPr>
      <w:r w:rsidRPr="00E834FF">
        <w:rPr>
          <w:rStyle w:val="desc-title"/>
          <w:rFonts w:cs="Times New Roman"/>
          <w:color w:val="943634" w:themeColor="accent2" w:themeShade="BF"/>
          <w:bdr w:val="none" w:sz="0" w:space="0" w:color="auto" w:frame="1"/>
        </w:rPr>
        <w:lastRenderedPageBreak/>
        <w:t>Abstract</w:t>
      </w:r>
      <w:r w:rsidRPr="00E834FF">
        <w:rPr>
          <w:color w:val="BF5A14"/>
        </w:rPr>
        <w:t xml:space="preserve"> </w:t>
      </w:r>
    </w:p>
    <w:p w:rsidR="00AA48C2" w:rsidRDefault="00AA48C2" w:rsidP="00AA48C2">
      <w:pPr>
        <w:bidi w:val="0"/>
        <w:spacing w:after="0" w:line="360" w:lineRule="auto"/>
        <w:jc w:val="both"/>
        <w:textAlignment w:val="baseline"/>
        <w:outlineLvl w:val="0"/>
        <w:rPr>
          <w:rFonts w:ascii="Times New Roman" w:hAnsi="Times New Roman" w:cs="Times New Roman"/>
          <w:b/>
          <w:bCs/>
          <w:color w:val="943634" w:themeColor="accent2" w:themeShade="BF"/>
          <w:sz w:val="24"/>
          <w:szCs w:val="24"/>
          <w:bdr w:val="none" w:sz="0" w:space="0" w:color="auto" w:frame="1"/>
        </w:rPr>
      </w:pPr>
    </w:p>
    <w:p w:rsidR="00AA48C2" w:rsidRPr="001F1DFE" w:rsidRDefault="00AA48C2" w:rsidP="004A1D3A">
      <w:pPr>
        <w:bidi w:val="0"/>
        <w:spacing w:after="0" w:line="240" w:lineRule="auto"/>
        <w:jc w:val="both"/>
        <w:textAlignment w:val="baseline"/>
        <w:outlineLvl w:val="0"/>
        <w:rPr>
          <w:rFonts w:asciiTheme="minorHAnsi" w:hAnsiTheme="minorHAnsi" w:cstheme="minorHAnsi"/>
          <w:bdr w:val="none" w:sz="0" w:space="0" w:color="auto" w:frame="1"/>
        </w:rPr>
      </w:pPr>
      <w:r w:rsidRPr="00E834FF">
        <w:rPr>
          <w:rFonts w:asciiTheme="minorHAnsi" w:hAnsiTheme="minorHAnsi" w:cstheme="minorHAnsi"/>
        </w:rPr>
        <w:t>Statement of the Problem</w:t>
      </w:r>
      <w:r w:rsidR="00685883">
        <w:rPr>
          <w:rFonts w:asciiTheme="minorHAnsi" w:hAnsiTheme="minorHAnsi" w:cstheme="minorHAnsi"/>
        </w:rPr>
        <w:t xml:space="preserve">: </w:t>
      </w:r>
      <w:r w:rsidRPr="00E834FF">
        <w:rPr>
          <w:rFonts w:asciiTheme="minorHAnsi" w:hAnsiTheme="minorHAnsi" w:cstheme="minorHAnsi"/>
          <w:bdr w:val="none" w:sz="0" w:space="0" w:color="auto" w:frame="1"/>
        </w:rPr>
        <w:t>Diabetes mellitus is a common serious metabolic illness occurring worldwide that may lead to male infertility. Various plants have been used in the treatment of diabetes. The aim of this study was to assess protective effect of Garden Cress seeds extract on histopathological changes of the ventral prostate in diabetic rats</w:t>
      </w:r>
      <w:r w:rsidRPr="00E834FF">
        <w:rPr>
          <w:rFonts w:asciiTheme="minorHAnsi" w:eastAsia="Times New Roman" w:hAnsiTheme="minorHAnsi" w:cstheme="minorHAnsi"/>
          <w:b/>
          <w:bCs/>
          <w:kern w:val="36"/>
        </w:rPr>
        <w:t>.</w:t>
      </w:r>
      <w:r w:rsidRPr="00E834FF">
        <w:rPr>
          <w:rFonts w:asciiTheme="minorHAnsi" w:hAnsiTheme="minorHAnsi" w:cstheme="minorHAnsi"/>
        </w:rPr>
        <w:t xml:space="preserve"> Methodology &amp; Theoretical Orientation: </w:t>
      </w:r>
      <w:r w:rsidRPr="00E834FF">
        <w:rPr>
          <w:rFonts w:asciiTheme="minorHAnsi" w:hAnsiTheme="minorHAnsi" w:cstheme="minorHAnsi"/>
          <w:bdr w:val="none" w:sz="0" w:space="0" w:color="auto" w:frame="1"/>
        </w:rPr>
        <w:t xml:space="preserve">Fifty male adult Wistar rats (280-320 g) were randomly selected into five groups. Group 1: control group which received only 0.1 ml normal saline </w:t>
      </w:r>
      <w:r w:rsidRPr="00E834FF">
        <w:rPr>
          <w:rFonts w:asciiTheme="minorHAnsi" w:hAnsiTheme="minorHAnsi" w:cstheme="minorHAnsi"/>
          <w:i/>
          <w:bdr w:val="none" w:sz="0" w:space="0" w:color="auto" w:frame="1"/>
        </w:rPr>
        <w:t>via</w:t>
      </w:r>
      <w:r w:rsidRPr="00E834FF">
        <w:rPr>
          <w:rFonts w:asciiTheme="minorHAnsi" w:hAnsiTheme="minorHAnsi" w:cstheme="minorHAnsi"/>
          <w:bdr w:val="none" w:sz="0" w:space="0" w:color="auto" w:frame="1"/>
        </w:rPr>
        <w:t xml:space="preserve"> gastric gavages. Rats in other group (2</w:t>
      </w:r>
      <w:r w:rsidR="004A1D3A">
        <w:rPr>
          <w:rFonts w:asciiTheme="minorHAnsi" w:hAnsiTheme="minorHAnsi" w:cstheme="minorHAnsi"/>
          <w:bdr w:val="none" w:sz="0" w:space="0" w:color="auto" w:frame="1"/>
        </w:rPr>
        <w:t>-</w:t>
      </w:r>
      <w:r w:rsidRPr="00E834FF">
        <w:rPr>
          <w:rFonts w:asciiTheme="minorHAnsi" w:hAnsiTheme="minorHAnsi" w:cstheme="minorHAnsi"/>
          <w:bdr w:val="none" w:sz="0" w:space="0" w:color="auto" w:frame="1"/>
        </w:rPr>
        <w:t xml:space="preserve">5) received an </w:t>
      </w:r>
      <w:proofErr w:type="spellStart"/>
      <w:r w:rsidRPr="00E834FF">
        <w:rPr>
          <w:rFonts w:asciiTheme="minorHAnsi" w:hAnsiTheme="minorHAnsi" w:cstheme="minorHAnsi"/>
          <w:bdr w:val="none" w:sz="0" w:space="0" w:color="auto" w:frame="1"/>
        </w:rPr>
        <w:t>intraperitoneal</w:t>
      </w:r>
      <w:proofErr w:type="spellEnd"/>
      <w:r w:rsidRPr="00E834FF">
        <w:rPr>
          <w:rFonts w:asciiTheme="minorHAnsi" w:hAnsiTheme="minorHAnsi" w:cstheme="minorHAnsi"/>
          <w:bdr w:val="none" w:sz="0" w:space="0" w:color="auto" w:frame="1"/>
        </w:rPr>
        <w:t xml:space="preserve"> injection of STZ (60 mg/kg) and those with FBS &gt;250 mg/dl were considered diabetic. Group 2 didn’t received anything, group 3: diabetic rats received insulin (3U/100 g body weight) while in Groups 4 and 5 diabetic rats received of 200 and 400 mg/kg respectively of </w:t>
      </w:r>
      <w:r w:rsidRPr="00E834FF">
        <w:rPr>
          <w:rFonts w:asciiTheme="minorHAnsi" w:hAnsiTheme="minorHAnsi" w:cstheme="minorHAnsi"/>
          <w:i/>
          <w:bdr w:val="none" w:sz="0" w:space="0" w:color="auto" w:frame="1"/>
        </w:rPr>
        <w:t>Lepidium sativum</w:t>
      </w:r>
      <w:r w:rsidRPr="00E834FF">
        <w:rPr>
          <w:rFonts w:asciiTheme="minorHAnsi" w:hAnsiTheme="minorHAnsi" w:cstheme="minorHAnsi"/>
          <w:bdr w:val="none" w:sz="0" w:space="0" w:color="auto" w:frame="1"/>
        </w:rPr>
        <w:t xml:space="preserve"> seeds extract by gavage daily (4 weeks). The prostate was removed and weighed and transfer to </w:t>
      </w:r>
      <w:r w:rsidR="00685883" w:rsidRPr="00E834FF">
        <w:rPr>
          <w:rFonts w:asciiTheme="minorHAnsi" w:hAnsiTheme="minorHAnsi" w:cstheme="minorHAnsi"/>
          <w:bdr w:val="none" w:sz="0" w:space="0" w:color="auto" w:frame="1"/>
        </w:rPr>
        <w:t>Bouin᾿s</w:t>
      </w:r>
      <w:r w:rsidRPr="00E834FF">
        <w:rPr>
          <w:rFonts w:asciiTheme="minorHAnsi" w:hAnsiTheme="minorHAnsi" w:cstheme="minorHAnsi"/>
          <w:bdr w:val="none" w:sz="0" w:space="0" w:color="auto" w:frame="1"/>
        </w:rPr>
        <w:t xml:space="preserve"> solution for histological studies. </w:t>
      </w:r>
      <w:r>
        <w:t xml:space="preserve">Conclusion &amp; Significance: </w:t>
      </w:r>
      <w:r w:rsidRPr="00E834FF">
        <w:rPr>
          <w:rFonts w:asciiTheme="minorHAnsi" w:hAnsiTheme="minorHAnsi" w:cstheme="minorHAnsi"/>
          <w:bdr w:val="none" w:sz="0" w:space="0" w:color="auto" w:frame="1"/>
        </w:rPr>
        <w:t>Administration of the 200 and</w:t>
      </w:r>
      <w:r>
        <w:rPr>
          <w:rFonts w:asciiTheme="minorHAnsi" w:hAnsiTheme="minorHAnsi" w:cstheme="minorHAnsi"/>
          <w:bdr w:val="none" w:sz="0" w:space="0" w:color="auto" w:frame="1"/>
        </w:rPr>
        <w:t xml:space="preserve"> </w:t>
      </w:r>
      <w:r w:rsidRPr="00E834FF">
        <w:rPr>
          <w:rFonts w:asciiTheme="minorHAnsi" w:hAnsiTheme="minorHAnsi" w:cstheme="minorHAnsi"/>
          <w:bdr w:val="none" w:sz="0" w:space="0" w:color="auto" w:frame="1"/>
        </w:rPr>
        <w:t xml:space="preserve">400 mg/kg doses of </w:t>
      </w:r>
      <w:r w:rsidRPr="00E834FF">
        <w:rPr>
          <w:rFonts w:asciiTheme="minorHAnsi" w:hAnsiTheme="minorHAnsi" w:cstheme="minorHAnsi"/>
          <w:i/>
          <w:bdr w:val="none" w:sz="0" w:space="0" w:color="auto" w:frame="1"/>
        </w:rPr>
        <w:t>Lepidium sativum</w:t>
      </w:r>
      <w:r w:rsidRPr="00E834FF">
        <w:rPr>
          <w:rFonts w:asciiTheme="minorHAnsi" w:hAnsiTheme="minorHAnsi" w:cstheme="minorHAnsi"/>
          <w:bdr w:val="none" w:sz="0" w:space="0" w:color="auto" w:frame="1"/>
        </w:rPr>
        <w:t xml:space="preserve"> seed extract increased epithelium height and decreased interstitial volume density and fibromuscular thickness</w:t>
      </w:r>
      <w:r>
        <w:rPr>
          <w:rFonts w:asciiTheme="minorHAnsi" w:hAnsiTheme="minorHAnsi" w:cstheme="minorHAnsi"/>
          <w:bdr w:val="none" w:sz="0" w:space="0" w:color="auto" w:frame="1"/>
        </w:rPr>
        <w:t xml:space="preserve"> </w:t>
      </w:r>
      <w:r w:rsidRPr="00E834FF">
        <w:rPr>
          <w:rFonts w:asciiTheme="minorHAnsi" w:hAnsiTheme="minorHAnsi" w:cstheme="minorHAnsi"/>
          <w:bdr w:val="none" w:sz="0" w:space="0" w:color="auto" w:frame="1"/>
        </w:rPr>
        <w:t xml:space="preserve"> of the prostate </w:t>
      </w:r>
      <w:proofErr w:type="spellStart"/>
      <w:r w:rsidRPr="00E834FF">
        <w:rPr>
          <w:rFonts w:asciiTheme="minorHAnsi" w:hAnsiTheme="minorHAnsi" w:cstheme="minorHAnsi"/>
          <w:bdr w:val="none" w:sz="0" w:space="0" w:color="auto" w:frame="1"/>
        </w:rPr>
        <w:t>meaningly</w:t>
      </w:r>
      <w:proofErr w:type="spellEnd"/>
      <w:r w:rsidRPr="00E834FF">
        <w:rPr>
          <w:rFonts w:asciiTheme="minorHAnsi" w:hAnsiTheme="minorHAnsi" w:cstheme="minorHAnsi"/>
          <w:bdr w:val="none" w:sz="0" w:space="0" w:color="auto" w:frame="1"/>
        </w:rPr>
        <w:t xml:space="preserve"> (p=0.05). Also, the volume density of the epithelium, fibro muscular, lumen, and interstitial tissues were changed significantly (p=0.05). </w:t>
      </w:r>
      <w:r w:rsidRPr="00E834FF">
        <w:rPr>
          <w:rFonts w:asciiTheme="minorHAnsi" w:hAnsiTheme="minorHAnsi" w:cstheme="minorHAnsi"/>
          <w:i/>
          <w:bdr w:val="none" w:sz="0" w:space="0" w:color="auto" w:frame="1"/>
        </w:rPr>
        <w:t>Lepidium sativum</w:t>
      </w:r>
      <w:r w:rsidRPr="00E834FF">
        <w:rPr>
          <w:rFonts w:asciiTheme="minorHAnsi" w:hAnsiTheme="minorHAnsi" w:cstheme="minorHAnsi"/>
          <w:bdr w:val="none" w:sz="0" w:space="0" w:color="auto" w:frame="1"/>
        </w:rPr>
        <w:t xml:space="preserve"> seed extract has protective effects against the harmful effects of diabetes on the prostate gland</w:t>
      </w:r>
      <w:r>
        <w:rPr>
          <w:rFonts w:asciiTheme="minorHAnsi" w:hAnsiTheme="minorHAnsi" w:cstheme="minorHAnsi"/>
          <w:bdr w:val="none" w:sz="0" w:space="0" w:color="auto" w:frame="1"/>
        </w:rPr>
        <w:t xml:space="preserve"> of diabetic male rats.</w:t>
      </w:r>
    </w:p>
    <w:p w:rsidR="00AA48C2" w:rsidRDefault="00AA48C2" w:rsidP="00AA48C2">
      <w:pPr>
        <w:pStyle w:val="BodyText"/>
        <w:rPr>
          <w:rFonts w:ascii="Calibri"/>
          <w:b/>
          <w:sz w:val="20"/>
        </w:rPr>
      </w:pPr>
      <w:r>
        <w:rPr>
          <w:rFonts w:ascii="Calibri"/>
          <w:sz w:val="20"/>
        </w:rPr>
        <w:t xml:space="preserve">                 </w:t>
      </w:r>
    </w:p>
    <w:p w:rsidR="00AA48C2" w:rsidRDefault="00AA48C2" w:rsidP="00AA48C2">
      <w:pPr>
        <w:bidi w:val="0"/>
        <w:spacing w:after="0" w:line="360" w:lineRule="auto"/>
        <w:jc w:val="both"/>
        <w:textAlignment w:val="baseline"/>
        <w:outlineLvl w:val="0"/>
        <w:rPr>
          <w:rFonts w:asciiTheme="minorHAnsi" w:eastAsia="Times New Roman" w:hAnsiTheme="minorHAnsi" w:cstheme="minorHAnsi"/>
          <w:b/>
          <w:bCs/>
          <w:kern w:val="36"/>
        </w:rPr>
      </w:pPr>
    </w:p>
    <w:p w:rsidR="00AA48C2" w:rsidRDefault="00AA48C2" w:rsidP="00AA48C2">
      <w:pPr>
        <w:bidi w:val="0"/>
        <w:jc w:val="both"/>
        <w:rPr>
          <w:rFonts w:asciiTheme="majorHAnsi" w:hAnsiTheme="majorHAnsi"/>
          <w:b/>
          <w:bCs/>
          <w:color w:val="BF5A14"/>
        </w:rPr>
      </w:pPr>
    </w:p>
    <w:p w:rsidR="00AA48C2" w:rsidRPr="00AA48C2" w:rsidRDefault="00AA48C2" w:rsidP="00AA48C2">
      <w:pPr>
        <w:bidi w:val="0"/>
        <w:jc w:val="both"/>
        <w:rPr>
          <w:rFonts w:asciiTheme="majorHAnsi" w:hAnsiTheme="majorHAnsi"/>
          <w:b/>
          <w:bCs/>
          <w:color w:val="BF5A14"/>
        </w:rPr>
      </w:pPr>
      <w:r w:rsidRPr="00AA48C2">
        <w:rPr>
          <w:rFonts w:asciiTheme="majorHAnsi" w:hAnsiTheme="majorHAnsi"/>
          <w:b/>
          <w:bCs/>
          <w:color w:val="BF5A14"/>
        </w:rPr>
        <w:t>Image</w:t>
      </w:r>
    </w:p>
    <w:p w:rsidR="00AA48C2" w:rsidRDefault="00AA48C2" w:rsidP="00AA48C2">
      <w:pPr>
        <w:bidi w:val="0"/>
        <w:jc w:val="both"/>
        <w:rPr>
          <w:rFonts w:asciiTheme="minorHAnsi" w:hAnsiTheme="minorHAnsi" w:cstheme="minorHAnsi"/>
        </w:rPr>
      </w:pPr>
      <w:r>
        <w:rPr>
          <w:rFonts w:asciiTheme="minorHAnsi" w:hAnsiTheme="minorHAnsi" w:cstheme="minorHAnsi"/>
          <w:noProof/>
        </w:rPr>
        <w:drawing>
          <wp:inline distT="0" distB="0" distL="0" distR="0" wp14:anchorId="07D9DAEE" wp14:editId="4BB07E8E">
            <wp:extent cx="2635623" cy="2919933"/>
            <wp:effectExtent l="0" t="0" r="0" b="0"/>
            <wp:docPr id="2" name="Picture 2" descr="C:\Users\NANo CoM 4458049\Downloads\Desktop\پوستر امریکا.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ANo CoM 4458049\Downloads\Desktop\پوستر امریکا.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40330" cy="2925148"/>
                    </a:xfrm>
                    <a:prstGeom prst="rect">
                      <a:avLst/>
                    </a:prstGeom>
                    <a:noFill/>
                    <a:ln>
                      <a:noFill/>
                    </a:ln>
                  </pic:spPr>
                </pic:pic>
              </a:graphicData>
            </a:graphic>
          </wp:inline>
        </w:drawing>
      </w:r>
    </w:p>
    <w:p w:rsidR="00AA48C2" w:rsidRPr="00AA48C2" w:rsidRDefault="00AA48C2" w:rsidP="00AA48C2">
      <w:pPr>
        <w:bidi w:val="0"/>
        <w:spacing w:after="0" w:line="240" w:lineRule="auto"/>
        <w:jc w:val="both"/>
        <w:rPr>
          <w:rFonts w:asciiTheme="majorHAnsi" w:hAnsiTheme="majorHAnsi" w:cstheme="minorHAnsi"/>
          <w:rtl/>
        </w:rPr>
      </w:pPr>
      <w:r w:rsidRPr="00AA48C2">
        <w:rPr>
          <w:rFonts w:asciiTheme="majorHAnsi" w:hAnsiTheme="majorHAnsi"/>
          <w:b/>
          <w:color w:val="BF5A14"/>
        </w:rPr>
        <w:t>Recent Publications</w:t>
      </w:r>
      <w:r>
        <w:rPr>
          <w:rFonts w:asciiTheme="majorHAnsi" w:hAnsiTheme="majorHAnsi" w:cstheme="minorHAnsi"/>
        </w:rPr>
        <w:fldChar w:fldCharType="begin"/>
      </w:r>
      <w:r w:rsidRPr="00AA48C2">
        <w:rPr>
          <w:rFonts w:asciiTheme="majorHAnsi" w:hAnsiTheme="majorHAnsi" w:cstheme="minorHAnsi"/>
        </w:rPr>
        <w:instrText xml:space="preserve"> ADDIN EN.REFLIST </w:instrText>
      </w:r>
      <w:r>
        <w:rPr>
          <w:rFonts w:asciiTheme="majorHAnsi" w:hAnsiTheme="majorHAnsi" w:cstheme="minorHAnsi"/>
        </w:rPr>
        <w:fldChar w:fldCharType="separate"/>
      </w:r>
    </w:p>
    <w:p w:rsidR="00AA48C2" w:rsidRPr="00740B95" w:rsidRDefault="00AA48C2" w:rsidP="00AA48C2">
      <w:pPr>
        <w:bidi w:val="0"/>
        <w:spacing w:after="0" w:line="240" w:lineRule="auto"/>
        <w:ind w:left="720" w:hanging="720"/>
        <w:jc w:val="both"/>
        <w:rPr>
          <w:rFonts w:cs="Calibri"/>
          <w:noProof/>
          <w:sz w:val="16"/>
          <w:szCs w:val="16"/>
        </w:rPr>
      </w:pPr>
      <w:bookmarkStart w:id="0" w:name="_ENREF_2"/>
      <w:r w:rsidRPr="00740B95">
        <w:rPr>
          <w:rFonts w:cs="Calibri"/>
          <w:noProof/>
          <w:sz w:val="16"/>
          <w:szCs w:val="16"/>
        </w:rPr>
        <w:t>1.</w:t>
      </w:r>
      <w:r w:rsidRPr="00740B95">
        <w:rPr>
          <w:rFonts w:cs="Calibri"/>
          <w:noProof/>
          <w:sz w:val="16"/>
          <w:szCs w:val="16"/>
        </w:rPr>
        <w:tab/>
        <w:t xml:space="preserve">Kamani, M., et al., </w:t>
      </w:r>
      <w:r w:rsidRPr="00740B95">
        <w:rPr>
          <w:rFonts w:cs="Calibri"/>
          <w:i/>
          <w:noProof/>
          <w:sz w:val="16"/>
          <w:szCs w:val="16"/>
        </w:rPr>
        <w:t>Protective Effect of Lepidium sativum Seed Extract on Histopathology and Morphology of Epididymis in Diabetic Rat Model.</w:t>
      </w:r>
      <w:r w:rsidRPr="00740B95">
        <w:rPr>
          <w:rFonts w:cs="Calibri"/>
          <w:noProof/>
          <w:sz w:val="16"/>
          <w:szCs w:val="16"/>
        </w:rPr>
        <w:t xml:space="preserve"> International Journal of Morphology, 2017. </w:t>
      </w:r>
      <w:r w:rsidRPr="00740B95">
        <w:rPr>
          <w:rFonts w:cs="Calibri"/>
          <w:b/>
          <w:noProof/>
          <w:sz w:val="16"/>
          <w:szCs w:val="16"/>
        </w:rPr>
        <w:t>35</w:t>
      </w:r>
      <w:r w:rsidRPr="00740B95">
        <w:rPr>
          <w:rFonts w:cs="Calibri"/>
          <w:noProof/>
          <w:sz w:val="16"/>
          <w:szCs w:val="16"/>
        </w:rPr>
        <w:t>(2).</w:t>
      </w:r>
      <w:bookmarkEnd w:id="0"/>
    </w:p>
    <w:p w:rsidR="00AA48C2" w:rsidRPr="00740B95" w:rsidRDefault="00AA48C2" w:rsidP="00AA48C2">
      <w:pPr>
        <w:bidi w:val="0"/>
        <w:spacing w:after="0" w:line="240" w:lineRule="auto"/>
        <w:ind w:left="720" w:hanging="720"/>
        <w:jc w:val="both"/>
        <w:rPr>
          <w:rFonts w:cs="Calibri"/>
          <w:noProof/>
          <w:sz w:val="16"/>
          <w:szCs w:val="16"/>
        </w:rPr>
      </w:pPr>
      <w:bookmarkStart w:id="1" w:name="_ENREF_3"/>
      <w:r w:rsidRPr="00740B95">
        <w:rPr>
          <w:rFonts w:cs="Calibri"/>
          <w:noProof/>
          <w:sz w:val="16"/>
          <w:szCs w:val="16"/>
        </w:rPr>
        <w:t>2.</w:t>
      </w:r>
      <w:r w:rsidRPr="00740B95">
        <w:rPr>
          <w:rFonts w:cs="Calibri"/>
          <w:noProof/>
          <w:sz w:val="16"/>
          <w:szCs w:val="16"/>
        </w:rPr>
        <w:tab/>
        <w:t xml:space="preserve">Kamani, M., et al., </w:t>
      </w:r>
      <w:r w:rsidRPr="00740B95">
        <w:rPr>
          <w:rFonts w:cs="Calibri"/>
          <w:i/>
          <w:noProof/>
          <w:sz w:val="16"/>
          <w:szCs w:val="16"/>
        </w:rPr>
        <w:t>Protective Effect of Alcoholic Extract of Garden Cress Seeds on the Histopathological Changes of the Ventral Prostate in Streptozotocin Diabetic Rats.</w:t>
      </w:r>
      <w:r w:rsidRPr="00740B95">
        <w:rPr>
          <w:rFonts w:cs="Calibri"/>
          <w:noProof/>
          <w:sz w:val="16"/>
          <w:szCs w:val="16"/>
        </w:rPr>
        <w:t xml:space="preserve"> International Journal of Morphology, 2017. </w:t>
      </w:r>
      <w:r w:rsidRPr="00740B95">
        <w:rPr>
          <w:rFonts w:cs="Calibri"/>
          <w:b/>
          <w:noProof/>
          <w:sz w:val="16"/>
          <w:szCs w:val="16"/>
        </w:rPr>
        <w:t>35</w:t>
      </w:r>
      <w:r w:rsidRPr="00740B95">
        <w:rPr>
          <w:rFonts w:cs="Calibri"/>
          <w:noProof/>
          <w:sz w:val="16"/>
          <w:szCs w:val="16"/>
        </w:rPr>
        <w:t>(3).</w:t>
      </w:r>
      <w:bookmarkEnd w:id="1"/>
    </w:p>
    <w:p w:rsidR="00AA48C2" w:rsidRPr="00740B95" w:rsidRDefault="00AA48C2" w:rsidP="00AA48C2">
      <w:pPr>
        <w:bidi w:val="0"/>
        <w:spacing w:after="0" w:line="240" w:lineRule="auto"/>
        <w:ind w:left="720" w:hanging="720"/>
        <w:jc w:val="both"/>
        <w:rPr>
          <w:rFonts w:cs="Calibri"/>
          <w:noProof/>
          <w:sz w:val="16"/>
          <w:szCs w:val="16"/>
        </w:rPr>
      </w:pPr>
    </w:p>
    <w:p w:rsidR="00AA48C2" w:rsidRPr="00740B95" w:rsidRDefault="00AA48C2" w:rsidP="00AA48C2">
      <w:pPr>
        <w:pStyle w:val="BodyText"/>
        <w:rPr>
          <w:rFonts w:ascii="Calibri" w:cstheme="minorBidi"/>
          <w:b/>
          <w:sz w:val="16"/>
          <w:szCs w:val="16"/>
          <w:lang w:bidi="fa-IR"/>
        </w:rPr>
      </w:pPr>
      <w:r w:rsidRPr="00740B95">
        <w:rPr>
          <w:rFonts w:ascii="Calibri"/>
          <w:sz w:val="16"/>
          <w:szCs w:val="16"/>
        </w:rPr>
        <w:t xml:space="preserve">            </w:t>
      </w:r>
      <w:r w:rsidRPr="00740B95">
        <w:rPr>
          <w:rFonts w:ascii="Calibri"/>
          <w:b/>
          <w:sz w:val="16"/>
          <w:szCs w:val="16"/>
        </w:rPr>
        <w:t>Photograph</w:t>
      </w:r>
    </w:p>
    <w:p w:rsidR="00F26274" w:rsidRDefault="00AA48C2" w:rsidP="00AA48C2">
      <w:pPr>
        <w:jc w:val="both"/>
        <w:rPr>
          <w:rFonts w:asciiTheme="minorHAnsi" w:hAnsiTheme="minorHAnsi" w:cstheme="minorBidi"/>
        </w:rPr>
      </w:pPr>
      <w:r>
        <w:rPr>
          <w:rFonts w:asciiTheme="minorHAnsi" w:hAnsiTheme="minorHAnsi" w:cstheme="minorHAnsi"/>
        </w:rPr>
        <w:fldChar w:fldCharType="end"/>
      </w:r>
      <w:r>
        <w:rPr>
          <w:rFonts w:asciiTheme="minorHAnsi" w:eastAsia="Times New Roman" w:hAnsiTheme="minorHAnsi" w:cstheme="minorHAnsi"/>
          <w:b/>
          <w:bCs/>
          <w:noProof/>
          <w:kern w:val="36"/>
        </w:rPr>
        <w:drawing>
          <wp:inline distT="0" distB="0" distL="0" distR="0" wp14:anchorId="0418F326" wp14:editId="4C34BBDD">
            <wp:extent cx="630090" cy="753036"/>
            <wp:effectExtent l="0" t="0" r="0" b="9525"/>
            <wp:docPr id="1" name="Picture 1" descr="D:\مدارک\mehran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دارک\mehran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90" cy="753036"/>
                    </a:xfrm>
                    <a:prstGeom prst="rect">
                      <a:avLst/>
                    </a:prstGeom>
                    <a:noFill/>
                    <a:ln>
                      <a:noFill/>
                    </a:ln>
                  </pic:spPr>
                </pic:pic>
              </a:graphicData>
            </a:graphic>
          </wp:inline>
        </w:drawing>
      </w:r>
      <w:r>
        <w:rPr>
          <w:rFonts w:asciiTheme="minorHAnsi" w:hAnsiTheme="minorHAnsi" w:cstheme="minorBidi"/>
        </w:rPr>
        <w:t xml:space="preserve"> </w:t>
      </w:r>
      <w:hyperlink r:id="rId8" w:history="1">
        <w:r w:rsidR="00740B95" w:rsidRPr="00445DF6">
          <w:rPr>
            <w:rStyle w:val="Hyperlink"/>
            <w:rFonts w:asciiTheme="minorHAnsi" w:hAnsiTheme="minorHAnsi" w:cstheme="minorBidi"/>
          </w:rPr>
          <w:t>mehrankamany@yahoo.com</w:t>
        </w:r>
      </w:hyperlink>
    </w:p>
    <w:p w:rsidR="00740B95" w:rsidRDefault="00740B95" w:rsidP="00740B95">
      <w:pPr>
        <w:bidi w:val="0"/>
        <w:jc w:val="both"/>
        <w:rPr>
          <w:rFonts w:ascii="Arial"/>
          <w:color w:val="BF5A14"/>
        </w:rPr>
      </w:pPr>
      <w:r>
        <w:rPr>
          <w:rFonts w:ascii="Arial"/>
          <w:color w:val="BF5A14"/>
        </w:rPr>
        <w:t>Biog</w:t>
      </w:r>
      <w:bookmarkStart w:id="2" w:name="_GoBack"/>
      <w:bookmarkEnd w:id="2"/>
      <w:r>
        <w:rPr>
          <w:rFonts w:ascii="Arial"/>
          <w:color w:val="BF5A14"/>
        </w:rPr>
        <w:t>raphy</w:t>
      </w:r>
    </w:p>
    <w:p w:rsidR="00740B95" w:rsidRDefault="00740B95" w:rsidP="00740B95">
      <w:pPr>
        <w:bidi w:val="0"/>
        <w:jc w:val="both"/>
        <w:rPr>
          <w:rFonts w:ascii="Arial"/>
          <w:sz w:val="14"/>
        </w:rPr>
      </w:pPr>
      <w:proofErr w:type="spellStart"/>
      <w:r>
        <w:rPr>
          <w:rFonts w:ascii="Arial"/>
          <w:sz w:val="14"/>
        </w:rPr>
        <w:t>Dr</w:t>
      </w:r>
      <w:proofErr w:type="spellEnd"/>
      <w:r>
        <w:rPr>
          <w:rFonts w:ascii="Arial"/>
          <w:sz w:val="14"/>
        </w:rPr>
        <w:t xml:space="preserve"> Mehran has her expertise in evaluation and passion in improving the treatment of diabetic animals. </w:t>
      </w:r>
      <w:proofErr w:type="gramStart"/>
      <w:r>
        <w:rPr>
          <w:rFonts w:ascii="Arial"/>
          <w:sz w:val="14"/>
        </w:rPr>
        <w:t>His open and contextual evaluation Diabetic Models.</w:t>
      </w:r>
      <w:proofErr w:type="gramEnd"/>
      <w:r>
        <w:rPr>
          <w:rFonts w:ascii="Arial"/>
          <w:sz w:val="14"/>
        </w:rPr>
        <w:t xml:space="preserve"> His </w:t>
      </w:r>
      <w:proofErr w:type="gramStart"/>
      <w:r>
        <w:rPr>
          <w:rFonts w:ascii="Arial"/>
          <w:sz w:val="14"/>
        </w:rPr>
        <w:t>surveys creates</w:t>
      </w:r>
      <w:proofErr w:type="gramEnd"/>
      <w:r>
        <w:rPr>
          <w:rFonts w:ascii="Arial"/>
          <w:sz w:val="14"/>
        </w:rPr>
        <w:t xml:space="preserve"> new </w:t>
      </w:r>
      <w:proofErr w:type="spellStart"/>
      <w:r>
        <w:rPr>
          <w:rFonts w:ascii="Arial"/>
          <w:sz w:val="14"/>
        </w:rPr>
        <w:t>phatways</w:t>
      </w:r>
      <w:proofErr w:type="spellEnd"/>
      <w:r>
        <w:rPr>
          <w:rFonts w:ascii="Arial"/>
          <w:sz w:val="14"/>
        </w:rPr>
        <w:t xml:space="preserve"> for treatment of diabetic disease.</w:t>
      </w:r>
    </w:p>
    <w:p w:rsidR="00740B95" w:rsidRDefault="00740B95" w:rsidP="00740B95">
      <w:pPr>
        <w:jc w:val="both"/>
        <w:rPr>
          <w:rFonts w:ascii="Arial" w:hint="cs"/>
          <w:color w:val="BF5A14"/>
          <w:rtl/>
        </w:rPr>
      </w:pPr>
      <w:r>
        <w:rPr>
          <w:rFonts w:ascii="Arial"/>
          <w:sz w:val="14"/>
        </w:rPr>
        <w:t xml:space="preserve"> </w:t>
      </w:r>
    </w:p>
    <w:p w:rsidR="00740B95" w:rsidRPr="00AA48C2" w:rsidRDefault="00740B95" w:rsidP="00740B95">
      <w:pPr>
        <w:bidi w:val="0"/>
        <w:jc w:val="both"/>
        <w:rPr>
          <w:rFonts w:asciiTheme="minorHAnsi" w:hAnsiTheme="minorHAnsi" w:cstheme="minorBidi"/>
        </w:rPr>
      </w:pPr>
    </w:p>
    <w:sectPr w:rsidR="00740B95" w:rsidRPr="00AA48C2" w:rsidSect="005B321C">
      <w:type w:val="continuous"/>
      <w:pgSz w:w="11906" w:h="16838"/>
      <w:pgMar w:top="1440" w:right="1440" w:bottom="1440" w:left="1440" w:header="708" w:footer="708" w:gutter="0"/>
      <w:cols w:num="2" w:space="709"/>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8C2"/>
    <w:rsid w:val="004A1D3A"/>
    <w:rsid w:val="00685883"/>
    <w:rsid w:val="00740B95"/>
    <w:rsid w:val="00AA48C2"/>
    <w:rsid w:val="00B46A08"/>
    <w:rsid w:val="00F2627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8C2"/>
    <w:pPr>
      <w:bidi/>
    </w:pPr>
    <w:rPr>
      <w:rFonts w:ascii="Calibri" w:eastAsia="Calibri" w:hAnsi="Calibri" w:cs="Arial"/>
    </w:rPr>
  </w:style>
  <w:style w:type="paragraph" w:styleId="Heading3">
    <w:name w:val="heading 3"/>
    <w:basedOn w:val="Normal"/>
    <w:next w:val="Normal"/>
    <w:link w:val="Heading3Char"/>
    <w:uiPriority w:val="9"/>
    <w:unhideWhenUsed/>
    <w:qFormat/>
    <w:rsid w:val="00AA48C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A48C2"/>
    <w:rPr>
      <w:rFonts w:asciiTheme="majorHAnsi" w:eastAsiaTheme="majorEastAsia" w:hAnsiTheme="majorHAnsi" w:cstheme="majorBidi"/>
      <w:b/>
      <w:bCs/>
      <w:color w:val="4F81BD" w:themeColor="accent1"/>
    </w:rPr>
  </w:style>
  <w:style w:type="character" w:customStyle="1" w:styleId="apple-style-span">
    <w:name w:val="apple-style-span"/>
    <w:basedOn w:val="DefaultParagraphFont"/>
    <w:rsid w:val="00AA48C2"/>
  </w:style>
  <w:style w:type="character" w:styleId="Hyperlink">
    <w:name w:val="Hyperlink"/>
    <w:uiPriority w:val="99"/>
    <w:unhideWhenUsed/>
    <w:rsid w:val="00AA48C2"/>
    <w:rPr>
      <w:color w:val="0000FF"/>
      <w:u w:val="single"/>
    </w:rPr>
  </w:style>
  <w:style w:type="character" w:customStyle="1" w:styleId="desc-title">
    <w:name w:val="desc-title"/>
    <w:basedOn w:val="DefaultParagraphFont"/>
    <w:rsid w:val="00AA48C2"/>
  </w:style>
  <w:style w:type="paragraph" w:styleId="BodyText">
    <w:name w:val="Body Text"/>
    <w:basedOn w:val="Normal"/>
    <w:link w:val="BodyTextChar"/>
    <w:uiPriority w:val="1"/>
    <w:unhideWhenUsed/>
    <w:qFormat/>
    <w:rsid w:val="00AA48C2"/>
    <w:pPr>
      <w:widowControl w:val="0"/>
      <w:bidi w:val="0"/>
      <w:spacing w:after="0" w:line="240" w:lineRule="auto"/>
    </w:pPr>
    <w:rPr>
      <w:rFonts w:ascii="Tw Cen MT" w:eastAsia="Tw Cen MT" w:hAnsi="Tw Cen MT" w:cs="Tw Cen MT"/>
      <w:sz w:val="18"/>
      <w:szCs w:val="18"/>
      <w:lang w:bidi="ar-SA"/>
    </w:rPr>
  </w:style>
  <w:style w:type="character" w:customStyle="1" w:styleId="BodyTextChar">
    <w:name w:val="Body Text Char"/>
    <w:basedOn w:val="DefaultParagraphFont"/>
    <w:link w:val="BodyText"/>
    <w:uiPriority w:val="1"/>
    <w:rsid w:val="00AA48C2"/>
    <w:rPr>
      <w:rFonts w:ascii="Tw Cen MT" w:eastAsia="Tw Cen MT" w:hAnsi="Tw Cen MT" w:cs="Tw Cen MT"/>
      <w:sz w:val="18"/>
      <w:szCs w:val="18"/>
      <w:lang w:bidi="ar-SA"/>
    </w:rPr>
  </w:style>
  <w:style w:type="paragraph" w:styleId="BalloonText">
    <w:name w:val="Balloon Text"/>
    <w:basedOn w:val="Normal"/>
    <w:link w:val="BalloonTextChar"/>
    <w:uiPriority w:val="99"/>
    <w:semiHidden/>
    <w:unhideWhenUsed/>
    <w:rsid w:val="00AA48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8C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8C2"/>
    <w:pPr>
      <w:bidi/>
    </w:pPr>
    <w:rPr>
      <w:rFonts w:ascii="Calibri" w:eastAsia="Calibri" w:hAnsi="Calibri" w:cs="Arial"/>
    </w:rPr>
  </w:style>
  <w:style w:type="paragraph" w:styleId="Heading3">
    <w:name w:val="heading 3"/>
    <w:basedOn w:val="Normal"/>
    <w:next w:val="Normal"/>
    <w:link w:val="Heading3Char"/>
    <w:uiPriority w:val="9"/>
    <w:unhideWhenUsed/>
    <w:qFormat/>
    <w:rsid w:val="00AA48C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A48C2"/>
    <w:rPr>
      <w:rFonts w:asciiTheme="majorHAnsi" w:eastAsiaTheme="majorEastAsia" w:hAnsiTheme="majorHAnsi" w:cstheme="majorBidi"/>
      <w:b/>
      <w:bCs/>
      <w:color w:val="4F81BD" w:themeColor="accent1"/>
    </w:rPr>
  </w:style>
  <w:style w:type="character" w:customStyle="1" w:styleId="apple-style-span">
    <w:name w:val="apple-style-span"/>
    <w:basedOn w:val="DefaultParagraphFont"/>
    <w:rsid w:val="00AA48C2"/>
  </w:style>
  <w:style w:type="character" w:styleId="Hyperlink">
    <w:name w:val="Hyperlink"/>
    <w:uiPriority w:val="99"/>
    <w:unhideWhenUsed/>
    <w:rsid w:val="00AA48C2"/>
    <w:rPr>
      <w:color w:val="0000FF"/>
      <w:u w:val="single"/>
    </w:rPr>
  </w:style>
  <w:style w:type="character" w:customStyle="1" w:styleId="desc-title">
    <w:name w:val="desc-title"/>
    <w:basedOn w:val="DefaultParagraphFont"/>
    <w:rsid w:val="00AA48C2"/>
  </w:style>
  <w:style w:type="paragraph" w:styleId="BodyText">
    <w:name w:val="Body Text"/>
    <w:basedOn w:val="Normal"/>
    <w:link w:val="BodyTextChar"/>
    <w:uiPriority w:val="1"/>
    <w:unhideWhenUsed/>
    <w:qFormat/>
    <w:rsid w:val="00AA48C2"/>
    <w:pPr>
      <w:widowControl w:val="0"/>
      <w:bidi w:val="0"/>
      <w:spacing w:after="0" w:line="240" w:lineRule="auto"/>
    </w:pPr>
    <w:rPr>
      <w:rFonts w:ascii="Tw Cen MT" w:eastAsia="Tw Cen MT" w:hAnsi="Tw Cen MT" w:cs="Tw Cen MT"/>
      <w:sz w:val="18"/>
      <w:szCs w:val="18"/>
      <w:lang w:bidi="ar-SA"/>
    </w:rPr>
  </w:style>
  <w:style w:type="character" w:customStyle="1" w:styleId="BodyTextChar">
    <w:name w:val="Body Text Char"/>
    <w:basedOn w:val="DefaultParagraphFont"/>
    <w:link w:val="BodyText"/>
    <w:uiPriority w:val="1"/>
    <w:rsid w:val="00AA48C2"/>
    <w:rPr>
      <w:rFonts w:ascii="Tw Cen MT" w:eastAsia="Tw Cen MT" w:hAnsi="Tw Cen MT" w:cs="Tw Cen MT"/>
      <w:sz w:val="18"/>
      <w:szCs w:val="18"/>
      <w:lang w:bidi="ar-SA"/>
    </w:rPr>
  </w:style>
  <w:style w:type="paragraph" w:styleId="BalloonText">
    <w:name w:val="Balloon Text"/>
    <w:basedOn w:val="Normal"/>
    <w:link w:val="BalloonTextChar"/>
    <w:uiPriority w:val="99"/>
    <w:semiHidden/>
    <w:unhideWhenUsed/>
    <w:rsid w:val="00AA48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8C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hrankamany@yahoo.com" TargetMode="External"/><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mehrankamany@yahoo.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407</Words>
  <Characters>2320</Characters>
  <Application>Microsoft Office Word</Application>
  <DocSecurity>0</DocSecurity>
  <Lines>19</Lines>
  <Paragraphs>5</Paragraphs>
  <ScaleCrop>false</ScaleCrop>
  <Company/>
  <LinksUpToDate>false</LinksUpToDate>
  <CharactersWithSpaces>2722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dc:creator>
  <cp:lastModifiedBy>CE</cp:lastModifiedBy>
  <cp:revision>4</cp:revision>
  <dcterms:created xsi:type="dcterms:W3CDTF">2018-04-23T22:16:00Z</dcterms:created>
  <dcterms:modified xsi:type="dcterms:W3CDTF">2018-04-24T23:04:00Z</dcterms:modified>
</cp:coreProperties>
</file>