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850" w:rsidRPr="002E17FC" w:rsidRDefault="005E0850" w:rsidP="005E0850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E17FC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New Approaches to Preparation </w:t>
      </w:r>
      <w:proofErr w:type="gramStart"/>
      <w:r w:rsidRPr="002E17FC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of  </w:t>
      </w:r>
      <w:r w:rsidRPr="002E17F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Fine</w:t>
      </w:r>
      <w:proofErr w:type="gramEnd"/>
      <w:r w:rsidRPr="002E17F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 xml:space="preserve"> Products from Birch Bark </w:t>
      </w:r>
    </w:p>
    <w:p w:rsidR="00B80029" w:rsidRPr="005E0850" w:rsidRDefault="00B80029" w:rsidP="005E0850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proofErr w:type="gramStart"/>
      <w:r w:rsidRPr="005E0850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and</w:t>
      </w:r>
      <w:proofErr w:type="gramEnd"/>
      <w:r w:rsidRPr="005E0850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their  Applications</w:t>
      </w:r>
    </w:p>
    <w:p w:rsidR="00BE75EA" w:rsidRPr="005E0850" w:rsidRDefault="00BE75EA" w:rsidP="00BE75E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80029" w:rsidRPr="005E0850" w:rsidRDefault="00B80029" w:rsidP="00BE75E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E0850">
        <w:rPr>
          <w:rFonts w:ascii="Times New Roman" w:hAnsi="Times New Roman" w:cs="Times New Roman"/>
          <w:sz w:val="24"/>
          <w:szCs w:val="24"/>
          <w:lang w:val="en-US"/>
        </w:rPr>
        <w:t>S.A. Kuznetsova</w:t>
      </w:r>
      <w:r w:rsidRPr="005E085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proofErr w:type="gramStart"/>
      <w:r w:rsidRPr="005E085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,2</w:t>
      </w:r>
      <w:proofErr w:type="gramEnd"/>
    </w:p>
    <w:p w:rsidR="00B80029" w:rsidRPr="005E0850" w:rsidRDefault="00B80029" w:rsidP="00BE75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68D3" w:rsidRPr="005E0850" w:rsidRDefault="00D968D3" w:rsidP="00D968D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E0850">
        <w:rPr>
          <w:rFonts w:ascii="Times New Roman" w:hAnsi="Times New Roman" w:cs="Times New Roman"/>
          <w:i/>
          <w:sz w:val="24"/>
          <w:szCs w:val="24"/>
          <w:lang w:val="en-US"/>
        </w:rPr>
        <w:t>1 Institute of Chemistry and Chemical Technologies SB RAS, Krasnoyarsk, Russia</w:t>
      </w:r>
    </w:p>
    <w:p w:rsidR="00D968D3" w:rsidRPr="005E0850" w:rsidRDefault="00D968D3" w:rsidP="00D968D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E0850">
        <w:rPr>
          <w:rFonts w:ascii="Times New Roman" w:hAnsi="Times New Roman" w:cs="Times New Roman"/>
          <w:i/>
          <w:sz w:val="24"/>
          <w:szCs w:val="24"/>
          <w:lang w:val="en-US"/>
        </w:rPr>
        <w:t>2</w:t>
      </w:r>
      <w:r w:rsidRPr="005E085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Siberian Federal </w:t>
      </w:r>
      <w:proofErr w:type="gramStart"/>
      <w:r w:rsidRPr="005E0850">
        <w:rPr>
          <w:rFonts w:ascii="Times New Roman" w:hAnsi="Times New Roman" w:cs="Times New Roman"/>
          <w:i/>
          <w:iCs/>
          <w:sz w:val="24"/>
          <w:szCs w:val="24"/>
          <w:lang w:val="en-US"/>
        </w:rPr>
        <w:t>Universit</w:t>
      </w:r>
      <w:r w:rsidR="00372044" w:rsidRPr="005E0850"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proofErr w:type="gramEnd"/>
      <w:r w:rsidRPr="005E0850">
        <w:rPr>
          <w:rFonts w:ascii="Times New Roman" w:hAnsi="Times New Roman" w:cs="Times New Roman"/>
          <w:i/>
          <w:iCs/>
          <w:sz w:val="24"/>
          <w:szCs w:val="24"/>
          <w:lang w:val="en-US"/>
        </w:rPr>
        <w:t>,</w:t>
      </w:r>
      <w:r w:rsidRPr="005E085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Krasnoyarsk, Russia</w:t>
      </w:r>
    </w:p>
    <w:p w:rsidR="00D968D3" w:rsidRPr="005E0850" w:rsidRDefault="00D968D3" w:rsidP="003F6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670A7" w:rsidRPr="005E0850" w:rsidRDefault="00BC62C0" w:rsidP="00495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Birch wood is widely used in plywood, pulp and paper industries.  Birch bark is a </w:t>
      </w:r>
      <w:proofErr w:type="spellStart"/>
      <w:r w:rsidRPr="005E0850">
        <w:rPr>
          <w:rFonts w:ascii="Times New Roman" w:hAnsi="Times New Roman" w:cs="Times New Roman"/>
          <w:sz w:val="24"/>
          <w:szCs w:val="24"/>
          <w:lang w:val="en-US"/>
        </w:rPr>
        <w:t>multitonnage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waste of the recycling process of birch.  The content of the birch bark is about 15-17 % from weight of wood. </w:t>
      </w:r>
      <w:r w:rsidR="000E3333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Birch bark consists of </w:t>
      </w:r>
      <w:r w:rsidR="005670A7" w:rsidRPr="005E0850">
        <w:rPr>
          <w:rFonts w:ascii="Times New Roman" w:hAnsi="Times New Roman" w:cs="Times New Roman"/>
          <w:sz w:val="24"/>
          <w:szCs w:val="24"/>
          <w:lang w:val="en-US"/>
        </w:rPr>
        <w:t>outer</w:t>
      </w:r>
      <w:r w:rsidR="000E3333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670A7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3D7EDE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inner </w:t>
      </w:r>
      <w:r w:rsidR="005670A7" w:rsidRPr="005E0850">
        <w:rPr>
          <w:rFonts w:ascii="Times New Roman" w:hAnsi="Times New Roman" w:cs="Times New Roman"/>
          <w:sz w:val="24"/>
          <w:szCs w:val="24"/>
          <w:lang w:val="en-US"/>
        </w:rPr>
        <w:t>layer</w:t>
      </w:r>
      <w:r w:rsidR="003D7EDE" w:rsidRPr="005E085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0E3333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which differ significantly in </w:t>
      </w:r>
      <w:r w:rsidR="005670A7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their chemical compositions, </w:t>
      </w:r>
      <w:proofErr w:type="gramStart"/>
      <w:r w:rsidR="005670A7" w:rsidRPr="005E0850">
        <w:rPr>
          <w:rFonts w:ascii="Times New Roman" w:hAnsi="Times New Roman" w:cs="Times New Roman"/>
          <w:sz w:val="24"/>
          <w:szCs w:val="24"/>
          <w:lang w:val="en-US"/>
        </w:rPr>
        <w:t>and  all</w:t>
      </w:r>
      <w:proofErr w:type="gramEnd"/>
      <w:r w:rsidR="005670A7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 components from birch bark can be used in</w:t>
      </w:r>
      <w:r w:rsidR="00D75A18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different fields of industry</w:t>
      </w:r>
      <w:r w:rsidR="005670A7" w:rsidRPr="005E08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E3216" w:rsidRPr="005E0850" w:rsidRDefault="000F6FC6" w:rsidP="004953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The chemistry of outer birch bark can be subdivided into the chemistry of the </w:t>
      </w:r>
      <w:proofErr w:type="spellStart"/>
      <w:r w:rsidRPr="005E0850">
        <w:rPr>
          <w:rFonts w:ascii="Times New Roman" w:hAnsi="Times New Roman" w:cs="Times New Roman"/>
          <w:sz w:val="24"/>
          <w:szCs w:val="24"/>
          <w:lang w:val="en-US"/>
        </w:rPr>
        <w:t>pentacyclic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0850">
        <w:rPr>
          <w:rFonts w:ascii="Times New Roman" w:hAnsi="Times New Roman" w:cs="Times New Roman"/>
          <w:sz w:val="24"/>
          <w:szCs w:val="24"/>
          <w:lang w:val="en-US"/>
        </w:rPr>
        <w:t>triterpenoids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, and the chemistry of the natural polymer </w:t>
      </w:r>
      <w:proofErr w:type="spellStart"/>
      <w:r w:rsidRPr="005E0850">
        <w:rPr>
          <w:rFonts w:ascii="Times New Roman" w:hAnsi="Times New Roman" w:cs="Times New Roman"/>
          <w:sz w:val="24"/>
          <w:szCs w:val="24"/>
          <w:lang w:val="en-US"/>
        </w:rPr>
        <w:t>suberin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E3216" w:rsidRPr="005E0850">
        <w:rPr>
          <w:rStyle w:val="hps"/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gramStart"/>
      <w:r w:rsidR="007E3216" w:rsidRPr="005E0850">
        <w:rPr>
          <w:rStyle w:val="hps"/>
          <w:rFonts w:ascii="Times New Roman" w:hAnsi="Times New Roman" w:cs="Times New Roman"/>
          <w:sz w:val="24"/>
          <w:szCs w:val="24"/>
          <w:lang w:val="en-US"/>
        </w:rPr>
        <w:t>inner  birch</w:t>
      </w:r>
      <w:proofErr w:type="gramEnd"/>
      <w:r w:rsidR="007E3216" w:rsidRPr="005E0850">
        <w:rPr>
          <w:rStyle w:val="hps"/>
          <w:rFonts w:ascii="Times New Roman" w:hAnsi="Times New Roman" w:cs="Times New Roman"/>
          <w:sz w:val="24"/>
          <w:szCs w:val="24"/>
          <w:lang w:val="en-US"/>
        </w:rPr>
        <w:t xml:space="preserve">  bark</w:t>
      </w:r>
      <w:r w:rsidR="007E3216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 contains from</w:t>
      </w:r>
      <w:r w:rsidR="007E3216" w:rsidRPr="005E0850">
        <w:rPr>
          <w:rStyle w:val="apple-converted-space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3216" w:rsidRPr="005E0850">
        <w:rPr>
          <w:rStyle w:val="hps"/>
          <w:rFonts w:ascii="Times New Roman" w:hAnsi="Times New Roman" w:cs="Times New Roman"/>
          <w:sz w:val="24"/>
          <w:szCs w:val="24"/>
          <w:lang w:val="en-US"/>
        </w:rPr>
        <w:t xml:space="preserve">water-soluble tannins and </w:t>
      </w:r>
      <w:r w:rsidR="007E3216" w:rsidRPr="005E0850">
        <w:rPr>
          <w:rStyle w:val="hps"/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 </w:t>
      </w:r>
      <w:r w:rsidR="007E3216" w:rsidRPr="005E08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solid residue, which can be used in pharmacology.</w:t>
      </w:r>
    </w:p>
    <w:p w:rsidR="00A7226F" w:rsidRPr="005E0850" w:rsidRDefault="00A7226F" w:rsidP="004953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It is well known, that the  extractive  compounds of outer birch bark contains up to 40% of extractive substances includes a mixture of </w:t>
      </w:r>
      <w:proofErr w:type="spellStart"/>
      <w:r w:rsidRPr="005E0850">
        <w:rPr>
          <w:rFonts w:ascii="Times New Roman" w:hAnsi="Times New Roman" w:cs="Times New Roman"/>
          <w:sz w:val="24"/>
          <w:szCs w:val="24"/>
          <w:lang w:val="en-US"/>
        </w:rPr>
        <w:t>pentacyclic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5E0850">
        <w:rPr>
          <w:rFonts w:ascii="Times New Roman" w:hAnsi="Times New Roman" w:cs="Times New Roman"/>
          <w:sz w:val="24"/>
          <w:szCs w:val="24"/>
          <w:lang w:val="en-US"/>
        </w:rPr>
        <w:t>triterpenoids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, and </w:t>
      </w:r>
      <w:proofErr w:type="spellStart"/>
      <w:r w:rsidRPr="005E0850">
        <w:rPr>
          <w:rFonts w:ascii="Times New Roman" w:hAnsi="Times New Roman" w:cs="Times New Roman"/>
          <w:sz w:val="24"/>
          <w:szCs w:val="24"/>
          <w:lang w:val="en-US"/>
        </w:rPr>
        <w:t>betulin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is the main of them. </w:t>
      </w:r>
      <w:proofErr w:type="spellStart"/>
      <w:r w:rsidRPr="005E0850">
        <w:rPr>
          <w:rFonts w:ascii="Times New Roman" w:hAnsi="Times New Roman" w:cs="Times New Roman"/>
          <w:sz w:val="24"/>
          <w:szCs w:val="24"/>
          <w:lang w:val="en-US"/>
        </w:rPr>
        <w:t>Betulin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is extensively studied recently due to various pharmaceutical </w:t>
      </w:r>
      <w:proofErr w:type="gramStart"/>
      <w:r w:rsidRPr="005E0850">
        <w:rPr>
          <w:rFonts w:ascii="Times New Roman" w:hAnsi="Times New Roman" w:cs="Times New Roman"/>
          <w:sz w:val="24"/>
          <w:szCs w:val="24"/>
          <w:lang w:val="en-US"/>
        </w:rPr>
        <w:t>activity</w:t>
      </w:r>
      <w:proofErr w:type="gram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A5140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5140" w:rsidRPr="005E0850">
        <w:rPr>
          <w:rStyle w:val="hps"/>
          <w:rFonts w:ascii="Times New Roman" w:hAnsi="Times New Roman" w:cs="Times New Roman"/>
          <w:sz w:val="24"/>
          <w:szCs w:val="24"/>
          <w:lang w:val="en-US"/>
        </w:rPr>
        <w:t>Betulin</w:t>
      </w:r>
      <w:proofErr w:type="spellEnd"/>
      <w:r w:rsidR="006A5140" w:rsidRPr="005E0850">
        <w:rPr>
          <w:rStyle w:val="hps"/>
          <w:rFonts w:ascii="Times New Roman" w:hAnsi="Times New Roman" w:cs="Times New Roman"/>
          <w:sz w:val="24"/>
          <w:szCs w:val="24"/>
          <w:lang w:val="en-US"/>
        </w:rPr>
        <w:t xml:space="preserve"> can be converted to different derivatives with new pharmacological properties.</w:t>
      </w:r>
    </w:p>
    <w:p w:rsidR="0070496A" w:rsidRPr="005E0850" w:rsidRDefault="0070496A" w:rsidP="00495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The purpose of this work was to obtain the </w:t>
      </w:r>
      <w:r w:rsidR="00866294" w:rsidRPr="005E0850">
        <w:rPr>
          <w:rFonts w:ascii="Times New Roman" w:hAnsi="Times New Roman" w:cs="Times New Roman"/>
          <w:sz w:val="24"/>
          <w:szCs w:val="24"/>
          <w:lang w:val="en-US"/>
        </w:rPr>
        <w:t>fine</w:t>
      </w:r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products from birch bark and study their </w:t>
      </w:r>
      <w:r w:rsidR="00866294" w:rsidRPr="005E0850">
        <w:rPr>
          <w:rFonts w:ascii="Times New Roman" w:hAnsi="Times New Roman" w:cs="Times New Roman"/>
          <w:sz w:val="24"/>
          <w:szCs w:val="24"/>
          <w:lang w:val="en-US"/>
        </w:rPr>
        <w:t>applications</w:t>
      </w:r>
      <w:r w:rsidRPr="005E08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E4F0B" w:rsidRPr="005E0850" w:rsidRDefault="00156730" w:rsidP="00495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It is known that </w:t>
      </w:r>
      <w:proofErr w:type="spellStart"/>
      <w:r w:rsidRPr="005E0850">
        <w:rPr>
          <w:rFonts w:ascii="Times New Roman" w:hAnsi="Times New Roman" w:cs="Times New Roman"/>
          <w:sz w:val="24"/>
          <w:szCs w:val="24"/>
          <w:lang w:val="en-US"/>
        </w:rPr>
        <w:t>betulin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0850">
        <w:rPr>
          <w:rFonts w:ascii="Times New Roman" w:hAnsi="Times New Roman" w:cs="Times New Roman"/>
          <w:sz w:val="24"/>
          <w:szCs w:val="24"/>
          <w:lang w:val="en-US"/>
        </w:rPr>
        <w:t>diacetate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exhibits </w:t>
      </w:r>
      <w:proofErr w:type="spellStart"/>
      <w:r w:rsidRPr="005E0850">
        <w:rPr>
          <w:rFonts w:ascii="Times New Roman" w:hAnsi="Times New Roman" w:cs="Times New Roman"/>
          <w:sz w:val="24"/>
          <w:szCs w:val="24"/>
          <w:lang w:val="en-US"/>
        </w:rPr>
        <w:t>hypolipidemic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and anticancer properties. It was found that </w:t>
      </w:r>
      <w:proofErr w:type="spellStart"/>
      <w:r w:rsidRPr="005E0850">
        <w:rPr>
          <w:rFonts w:ascii="Times New Roman" w:hAnsi="Times New Roman" w:cs="Times New Roman"/>
          <w:sz w:val="24"/>
          <w:szCs w:val="24"/>
          <w:lang w:val="en-US"/>
        </w:rPr>
        <w:t>betulin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Pr="005E0850">
        <w:rPr>
          <w:rFonts w:ascii="Times New Roman" w:hAnsi="Times New Roman" w:cs="Times New Roman"/>
          <w:sz w:val="24"/>
          <w:szCs w:val="24"/>
          <w:lang w:val="en-US"/>
        </w:rPr>
        <w:t>betulin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0850">
        <w:rPr>
          <w:rFonts w:ascii="Times New Roman" w:hAnsi="Times New Roman" w:cs="Times New Roman"/>
          <w:sz w:val="24"/>
          <w:szCs w:val="24"/>
          <w:lang w:val="en-US"/>
        </w:rPr>
        <w:t>diacetate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had the antioxidant, antiulcer properties and anti-</w:t>
      </w:r>
      <w:proofErr w:type="spellStart"/>
      <w:r w:rsidRPr="005E0850">
        <w:rPr>
          <w:rFonts w:ascii="Times New Roman" w:hAnsi="Times New Roman" w:cs="Times New Roman"/>
          <w:sz w:val="24"/>
          <w:szCs w:val="24"/>
          <w:lang w:val="en-US"/>
        </w:rPr>
        <w:t>tumour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effects on Ehrlich </w:t>
      </w:r>
      <w:proofErr w:type="spellStart"/>
      <w:r w:rsidRPr="005E0850">
        <w:rPr>
          <w:rFonts w:ascii="Times New Roman" w:hAnsi="Times New Roman" w:cs="Times New Roman"/>
          <w:sz w:val="24"/>
          <w:szCs w:val="24"/>
          <w:lang w:val="en-US"/>
        </w:rPr>
        <w:t>ascites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0850">
        <w:rPr>
          <w:rFonts w:ascii="Times New Roman" w:hAnsi="Times New Roman" w:cs="Times New Roman"/>
          <w:sz w:val="24"/>
          <w:szCs w:val="24"/>
          <w:lang w:val="en-US"/>
        </w:rPr>
        <w:t>adenocarcinoma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706E0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The new one-step methods of </w:t>
      </w:r>
      <w:proofErr w:type="spellStart"/>
      <w:r w:rsidR="006E4F0B" w:rsidRPr="005E0850">
        <w:rPr>
          <w:rFonts w:ascii="Times New Roman" w:hAnsi="Times New Roman" w:cs="Times New Roman"/>
          <w:sz w:val="24"/>
          <w:szCs w:val="24"/>
          <w:lang w:val="en-US"/>
        </w:rPr>
        <w:t>betulin</w:t>
      </w:r>
      <w:proofErr w:type="spellEnd"/>
      <w:r w:rsidR="006E4F0B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4F0B" w:rsidRPr="005E0850">
        <w:rPr>
          <w:rFonts w:ascii="Times New Roman" w:hAnsi="Times New Roman" w:cs="Times New Roman"/>
          <w:sz w:val="24"/>
          <w:szCs w:val="24"/>
          <w:lang w:val="en-US"/>
        </w:rPr>
        <w:t>diacetate</w:t>
      </w:r>
      <w:proofErr w:type="spellEnd"/>
      <w:r w:rsidR="006E4F0B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="006E4F0B" w:rsidRPr="005E0850">
        <w:rPr>
          <w:rFonts w:ascii="Times New Roman" w:hAnsi="Times New Roman" w:cs="Times New Roman"/>
          <w:sz w:val="24"/>
          <w:szCs w:val="24"/>
          <w:lang w:val="en-US"/>
        </w:rPr>
        <w:t>betulin</w:t>
      </w:r>
      <w:proofErr w:type="spellEnd"/>
      <w:r w:rsidR="006E4F0B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4F0B" w:rsidRPr="005E0850">
        <w:rPr>
          <w:rFonts w:ascii="Times New Roman" w:hAnsi="Times New Roman" w:cs="Times New Roman"/>
          <w:sz w:val="24"/>
          <w:szCs w:val="24"/>
          <w:lang w:val="en-US"/>
        </w:rPr>
        <w:t>dipropionate</w:t>
      </w:r>
      <w:proofErr w:type="spellEnd"/>
      <w:r w:rsidR="006E4F0B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synthesis directly from birch bark are suggested</w:t>
      </w:r>
      <w:r w:rsidR="00056BAD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[1]</w:t>
      </w:r>
      <w:r w:rsidR="006E4F0B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. They are based on the combination of </w:t>
      </w:r>
      <w:proofErr w:type="spellStart"/>
      <w:r w:rsidR="006E4F0B" w:rsidRPr="005E0850">
        <w:rPr>
          <w:rFonts w:ascii="Times New Roman" w:hAnsi="Times New Roman" w:cs="Times New Roman"/>
          <w:sz w:val="24"/>
          <w:szCs w:val="24"/>
          <w:lang w:val="en-US"/>
        </w:rPr>
        <w:t>betulin</w:t>
      </w:r>
      <w:proofErr w:type="spellEnd"/>
      <w:r w:rsidR="006E4F0B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isolation and its further </w:t>
      </w:r>
      <w:proofErr w:type="spellStart"/>
      <w:r w:rsidR="006E4F0B" w:rsidRPr="005E0850">
        <w:rPr>
          <w:rFonts w:ascii="Times New Roman" w:hAnsi="Times New Roman" w:cs="Times New Roman"/>
          <w:sz w:val="24"/>
          <w:szCs w:val="24"/>
          <w:lang w:val="en-US"/>
        </w:rPr>
        <w:t>acylation</w:t>
      </w:r>
      <w:proofErr w:type="spellEnd"/>
      <w:r w:rsidR="006E4F0B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during bark treatment by acetic or </w:t>
      </w:r>
      <w:proofErr w:type="spellStart"/>
      <w:r w:rsidR="006E4F0B" w:rsidRPr="005E0850">
        <w:rPr>
          <w:rFonts w:ascii="Times New Roman" w:hAnsi="Times New Roman" w:cs="Times New Roman"/>
          <w:sz w:val="24"/>
          <w:szCs w:val="24"/>
          <w:lang w:val="en-US"/>
        </w:rPr>
        <w:t>propionic</w:t>
      </w:r>
      <w:proofErr w:type="spellEnd"/>
      <w:r w:rsidR="006E4F0B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acids. Yields of obtained products reach (% from mass of </w:t>
      </w:r>
      <w:proofErr w:type="spellStart"/>
      <w:r w:rsidR="006E4F0B" w:rsidRPr="005E0850">
        <w:rPr>
          <w:rFonts w:ascii="Times New Roman" w:hAnsi="Times New Roman" w:cs="Times New Roman"/>
          <w:sz w:val="24"/>
          <w:szCs w:val="24"/>
          <w:lang w:val="en-US"/>
        </w:rPr>
        <w:t>a.d</w:t>
      </w:r>
      <w:proofErr w:type="spellEnd"/>
      <w:r w:rsidR="006E4F0B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. bark): </w:t>
      </w:r>
      <w:proofErr w:type="spellStart"/>
      <w:r w:rsidR="006E4F0B" w:rsidRPr="005E0850">
        <w:rPr>
          <w:rFonts w:ascii="Times New Roman" w:hAnsi="Times New Roman" w:cs="Times New Roman"/>
          <w:sz w:val="24"/>
          <w:szCs w:val="24"/>
          <w:lang w:val="en-US"/>
        </w:rPr>
        <w:t>betulin</w:t>
      </w:r>
      <w:proofErr w:type="spellEnd"/>
      <w:r w:rsidR="006E4F0B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4F0B" w:rsidRPr="005E0850">
        <w:rPr>
          <w:rFonts w:ascii="Times New Roman" w:hAnsi="Times New Roman" w:cs="Times New Roman"/>
          <w:sz w:val="24"/>
          <w:szCs w:val="24"/>
          <w:lang w:val="en-US"/>
        </w:rPr>
        <w:t>diacetate</w:t>
      </w:r>
      <w:proofErr w:type="spellEnd"/>
      <w:r w:rsidR="006E4F0B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- 43.9 (83.5 % purity)</w:t>
      </w:r>
      <w:proofErr w:type="gramStart"/>
      <w:r w:rsidR="006E4F0B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proofErr w:type="spellStart"/>
      <w:r w:rsidR="006E4F0B" w:rsidRPr="005E0850">
        <w:rPr>
          <w:rFonts w:ascii="Times New Roman" w:hAnsi="Times New Roman" w:cs="Times New Roman"/>
          <w:sz w:val="24"/>
          <w:szCs w:val="24"/>
          <w:lang w:val="en-US"/>
        </w:rPr>
        <w:t>betulin</w:t>
      </w:r>
      <w:proofErr w:type="spellEnd"/>
      <w:proofErr w:type="gramEnd"/>
      <w:r w:rsidR="006E4F0B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4F0B" w:rsidRPr="005E0850">
        <w:rPr>
          <w:rFonts w:ascii="Times New Roman" w:hAnsi="Times New Roman" w:cs="Times New Roman"/>
          <w:sz w:val="24"/>
          <w:szCs w:val="24"/>
          <w:lang w:val="en-US"/>
        </w:rPr>
        <w:t>dipropionate</w:t>
      </w:r>
      <w:proofErr w:type="spellEnd"/>
      <w:r w:rsidR="006E4F0B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- 45 (85 % purity).</w:t>
      </w:r>
    </w:p>
    <w:p w:rsidR="00F9011E" w:rsidRPr="005E0850" w:rsidRDefault="00CF4D31" w:rsidP="00495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The low solubility of </w:t>
      </w:r>
      <w:proofErr w:type="spellStart"/>
      <w:r w:rsidRPr="005E0850">
        <w:rPr>
          <w:rFonts w:ascii="Times New Roman" w:hAnsi="Times New Roman" w:cs="Times New Roman"/>
          <w:sz w:val="24"/>
          <w:szCs w:val="24"/>
          <w:lang w:val="en-US"/>
        </w:rPr>
        <w:t>betulin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and its derivatives in water and in organic solvents makes difficulties for its isolation from </w:t>
      </w:r>
      <w:proofErr w:type="spellStart"/>
      <w:r w:rsidRPr="005E0850">
        <w:rPr>
          <w:rFonts w:ascii="Times New Roman" w:hAnsi="Times New Roman" w:cs="Times New Roman"/>
          <w:sz w:val="24"/>
          <w:szCs w:val="24"/>
          <w:lang w:val="en-US"/>
        </w:rPr>
        <w:t>outher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layer birch bark by extraction methods.</w:t>
      </w:r>
      <w:r w:rsidR="00A2197F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To intensify the process of </w:t>
      </w:r>
      <w:proofErr w:type="spellStart"/>
      <w:r w:rsidRPr="005E0850">
        <w:rPr>
          <w:rFonts w:ascii="Times New Roman" w:hAnsi="Times New Roman" w:cs="Times New Roman"/>
          <w:sz w:val="24"/>
          <w:szCs w:val="24"/>
          <w:lang w:val="en-US"/>
        </w:rPr>
        <w:t>betulin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extraction, the different methods of activation of birch bark, such as water-steam activation</w:t>
      </w:r>
      <w:proofErr w:type="gramStart"/>
      <w:r w:rsidRPr="005E0850">
        <w:rPr>
          <w:rFonts w:ascii="Times New Roman" w:hAnsi="Times New Roman" w:cs="Times New Roman"/>
          <w:sz w:val="24"/>
          <w:szCs w:val="24"/>
          <w:lang w:val="en-US"/>
        </w:rPr>
        <w:t>,  shock</w:t>
      </w:r>
      <w:proofErr w:type="gram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-acoustic and </w:t>
      </w:r>
      <w:proofErr w:type="spellStart"/>
      <w:r w:rsidRPr="005E0850">
        <w:rPr>
          <w:rFonts w:ascii="Times New Roman" w:hAnsi="Times New Roman" w:cs="Times New Roman"/>
          <w:sz w:val="24"/>
          <w:szCs w:val="24"/>
          <w:lang w:val="en-US"/>
        </w:rPr>
        <w:t>mechanochemical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activation, were suggested.  </w:t>
      </w:r>
      <w:r w:rsidR="00A2197F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The mechanical activation in planetary centrifugal mill with synthetic polymers </w:t>
      </w:r>
      <w:proofErr w:type="spellStart"/>
      <w:r w:rsidR="00A2197F" w:rsidRPr="005E0850">
        <w:rPr>
          <w:rFonts w:ascii="Times New Roman" w:hAnsi="Times New Roman" w:cs="Times New Roman"/>
          <w:sz w:val="24"/>
          <w:szCs w:val="24"/>
          <w:lang w:val="en-US"/>
        </w:rPr>
        <w:t>polivinilpiralidonom</w:t>
      </w:r>
      <w:proofErr w:type="spellEnd"/>
      <w:r w:rsidR="00A2197F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or polyethylene glycol and water-soluble polymer of natural origin - </w:t>
      </w:r>
      <w:proofErr w:type="spellStart"/>
      <w:r w:rsidR="00A2197F" w:rsidRPr="005E0850">
        <w:rPr>
          <w:rFonts w:ascii="Times New Roman" w:hAnsi="Times New Roman" w:cs="Times New Roman"/>
          <w:sz w:val="24"/>
          <w:szCs w:val="24"/>
          <w:lang w:val="en-US"/>
        </w:rPr>
        <w:t>arabinogalactan</w:t>
      </w:r>
      <w:proofErr w:type="spellEnd"/>
      <w:r w:rsidR="00A2197F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leads to dispersion and disordering of the crystal structure up to complete </w:t>
      </w:r>
      <w:proofErr w:type="spellStart"/>
      <w:r w:rsidR="00A2197F" w:rsidRPr="005E0850">
        <w:rPr>
          <w:rFonts w:ascii="Times New Roman" w:hAnsi="Times New Roman" w:cs="Times New Roman"/>
          <w:sz w:val="24"/>
          <w:szCs w:val="24"/>
          <w:lang w:val="en-US"/>
        </w:rPr>
        <w:t>amorphization</w:t>
      </w:r>
      <w:proofErr w:type="spellEnd"/>
      <w:r w:rsidR="00A2197F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, which increases the rate of dissolution and solubility of substances. </w:t>
      </w:r>
      <w:r w:rsidR="000D1FC2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Adding with a polymeric carrier can stabilize the disordered state of the </w:t>
      </w:r>
      <w:proofErr w:type="spellStart"/>
      <w:r w:rsidR="000D1FC2" w:rsidRPr="005E0850">
        <w:rPr>
          <w:rFonts w:ascii="Times New Roman" w:hAnsi="Times New Roman" w:cs="Times New Roman"/>
          <w:sz w:val="24"/>
          <w:szCs w:val="24"/>
          <w:lang w:val="en-US"/>
        </w:rPr>
        <w:t>betulin</w:t>
      </w:r>
      <w:proofErr w:type="spellEnd"/>
      <w:r w:rsidR="000D1FC2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="000D1FC2" w:rsidRPr="005E0850">
        <w:rPr>
          <w:rFonts w:ascii="Times New Roman" w:hAnsi="Times New Roman" w:cs="Times New Roman"/>
          <w:sz w:val="24"/>
          <w:szCs w:val="24"/>
          <w:lang w:val="en-US"/>
        </w:rPr>
        <w:t>betulin</w:t>
      </w:r>
      <w:proofErr w:type="spellEnd"/>
      <w:r w:rsidR="000D1FC2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derivatives through the cladding interaction of particles or components to form hydrogen, or other ties.</w:t>
      </w:r>
      <w:r w:rsidR="00F9011E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1C5B6C" w:rsidRPr="005E0850" w:rsidRDefault="001C5B6C" w:rsidP="00495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E0850">
        <w:rPr>
          <w:rFonts w:ascii="Times New Roman" w:hAnsi="Times New Roman" w:cs="Times New Roman"/>
          <w:sz w:val="24"/>
          <w:szCs w:val="24"/>
          <w:lang w:val="en-US"/>
        </w:rPr>
        <w:t>Anti-</w:t>
      </w:r>
      <w:proofErr w:type="spellStart"/>
      <w:r w:rsidRPr="005E0850">
        <w:rPr>
          <w:rFonts w:ascii="Times New Roman" w:hAnsi="Times New Roman" w:cs="Times New Roman"/>
          <w:sz w:val="24"/>
          <w:szCs w:val="24"/>
          <w:lang w:val="en-US"/>
        </w:rPr>
        <w:t>tumour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effects of </w:t>
      </w:r>
      <w:proofErr w:type="spellStart"/>
      <w:r w:rsidRPr="005E0850">
        <w:rPr>
          <w:rFonts w:ascii="Times New Roman" w:hAnsi="Times New Roman" w:cs="Times New Roman"/>
          <w:sz w:val="24"/>
          <w:szCs w:val="24"/>
          <w:lang w:val="en-US"/>
        </w:rPr>
        <w:t>betulin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, and composites of </w:t>
      </w:r>
      <w:proofErr w:type="spellStart"/>
      <w:r w:rsidRPr="005E0850">
        <w:rPr>
          <w:rFonts w:ascii="Times New Roman" w:hAnsi="Times New Roman" w:cs="Times New Roman"/>
          <w:sz w:val="24"/>
          <w:szCs w:val="24"/>
          <w:lang w:val="en-US"/>
        </w:rPr>
        <w:t>betulin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9011E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proofErr w:type="spellStart"/>
      <w:r w:rsidR="00F9011E" w:rsidRPr="005E0850">
        <w:rPr>
          <w:rFonts w:ascii="Times New Roman" w:hAnsi="Times New Roman" w:cs="Times New Roman"/>
          <w:sz w:val="24"/>
          <w:szCs w:val="24"/>
          <w:lang w:val="en-US"/>
        </w:rPr>
        <w:t>betulin</w:t>
      </w:r>
      <w:proofErr w:type="spellEnd"/>
      <w:r w:rsidR="00F9011E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011E" w:rsidRPr="005E0850">
        <w:rPr>
          <w:rFonts w:ascii="Times New Roman" w:hAnsi="Times New Roman" w:cs="Times New Roman"/>
          <w:sz w:val="24"/>
          <w:szCs w:val="24"/>
          <w:lang w:val="en-US"/>
        </w:rPr>
        <w:t>diacetate</w:t>
      </w:r>
      <w:proofErr w:type="spellEnd"/>
      <w:r w:rsidR="00F9011E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on </w:t>
      </w:r>
      <w:proofErr w:type="spellStart"/>
      <w:r w:rsidRPr="005E0850">
        <w:rPr>
          <w:rStyle w:val="hps"/>
          <w:rFonts w:ascii="Times New Roman" w:hAnsi="Times New Roman" w:cs="Times New Roman"/>
          <w:sz w:val="24"/>
          <w:szCs w:val="24"/>
          <w:lang w:val="en-US"/>
        </w:rPr>
        <w:t>ascites</w:t>
      </w:r>
      <w:proofErr w:type="spellEnd"/>
      <w:r w:rsidRPr="005E0850">
        <w:rPr>
          <w:rStyle w:val="hps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0850">
        <w:rPr>
          <w:rStyle w:val="hps"/>
          <w:rFonts w:ascii="Times New Roman" w:hAnsi="Times New Roman" w:cs="Times New Roman"/>
          <w:sz w:val="24"/>
          <w:szCs w:val="24"/>
          <w:lang w:val="en-US"/>
        </w:rPr>
        <w:t>adenocarcinoma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Pr="005E0850">
        <w:rPr>
          <w:rStyle w:val="hps"/>
          <w:rFonts w:ascii="Times New Roman" w:hAnsi="Times New Roman" w:cs="Times New Roman"/>
          <w:sz w:val="24"/>
          <w:szCs w:val="24"/>
          <w:lang w:val="en-US"/>
        </w:rPr>
        <w:t>Ehrlich</w:t>
      </w:r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has been tested </w:t>
      </w:r>
      <w:r w:rsidRPr="005E0850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>in vitro a</w:t>
      </w:r>
      <w:r w:rsidRPr="005E0850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nd </w:t>
      </w:r>
      <w:r w:rsidRPr="005E0850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>in vivo</w:t>
      </w:r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experiments</w:t>
      </w:r>
      <w:r w:rsidRPr="005E0850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 xml:space="preserve"> </w:t>
      </w:r>
    </w:p>
    <w:p w:rsidR="00DD6D59" w:rsidRPr="005E0850" w:rsidRDefault="002C15CB" w:rsidP="00495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From inner layer of birch bark we obtained </w:t>
      </w:r>
      <w:proofErr w:type="spellStart"/>
      <w:proofErr w:type="gramStart"/>
      <w:r w:rsidRPr="005E0850">
        <w:rPr>
          <w:rFonts w:ascii="Times New Roman" w:hAnsi="Times New Roman" w:cs="Times New Roman"/>
          <w:sz w:val="24"/>
          <w:szCs w:val="24"/>
          <w:lang w:val="en-US"/>
        </w:rPr>
        <w:t>enterosorbent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 to</w:t>
      </w:r>
      <w:proofErr w:type="gram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use the treatment of preliminary extracted of organic solvents inner birch bark and following water solution of alkali. This </w:t>
      </w:r>
      <w:proofErr w:type="spellStart"/>
      <w:r w:rsidRPr="005E0850">
        <w:rPr>
          <w:rFonts w:ascii="Times New Roman" w:hAnsi="Times New Roman" w:cs="Times New Roman"/>
          <w:sz w:val="24"/>
          <w:szCs w:val="24"/>
          <w:lang w:val="en-US"/>
        </w:rPr>
        <w:t>enterosorbent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have sorption properties comparable with </w:t>
      </w:r>
      <w:proofErr w:type="gramStart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industrial  </w:t>
      </w:r>
      <w:proofErr w:type="spellStart"/>
      <w:r w:rsidRPr="005E0850">
        <w:rPr>
          <w:rFonts w:ascii="Times New Roman" w:hAnsi="Times New Roman" w:cs="Times New Roman"/>
          <w:sz w:val="24"/>
          <w:szCs w:val="24"/>
          <w:lang w:val="en-US"/>
        </w:rPr>
        <w:t>enterosorbents</w:t>
      </w:r>
      <w:proofErr w:type="spellEnd"/>
      <w:proofErr w:type="gramEnd"/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proofErr w:type="spellStart"/>
      <w:r w:rsidRPr="005E0850">
        <w:rPr>
          <w:rFonts w:ascii="Times New Roman" w:hAnsi="Times New Roman" w:cs="Times New Roman"/>
          <w:sz w:val="24"/>
          <w:szCs w:val="24"/>
          <w:lang w:val="en-US"/>
        </w:rPr>
        <w:t>Polyphepan</w:t>
      </w:r>
      <w:proofErr w:type="spellEnd"/>
      <w:r w:rsidRPr="005E0850">
        <w:rPr>
          <w:rFonts w:ascii="Times New Roman" w:hAnsi="Times New Roman" w:cs="Times New Roman"/>
          <w:sz w:val="24"/>
          <w:szCs w:val="24"/>
          <w:lang w:val="en-US"/>
        </w:rPr>
        <w:t>”.</w:t>
      </w:r>
      <w:r w:rsidR="009D7790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6D59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DD6D59" w:rsidRPr="005E0850">
        <w:rPr>
          <w:rFonts w:ascii="Times New Roman" w:hAnsi="Times New Roman" w:cs="Times New Roman"/>
          <w:i/>
          <w:sz w:val="24"/>
          <w:szCs w:val="24"/>
          <w:lang w:val="en-US"/>
        </w:rPr>
        <w:t xml:space="preserve">vivo </w:t>
      </w:r>
      <w:r w:rsidR="00DD6D59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experiments on groups of mice </w:t>
      </w:r>
      <w:proofErr w:type="spellStart"/>
      <w:r w:rsidR="00DD6D59" w:rsidRPr="005E0850">
        <w:rPr>
          <w:rFonts w:ascii="Times New Roman" w:hAnsi="Times New Roman" w:cs="Times New Roman"/>
          <w:sz w:val="24"/>
          <w:szCs w:val="24"/>
          <w:lang w:val="en-US"/>
        </w:rPr>
        <w:t>enterosorbent</w:t>
      </w:r>
      <w:proofErr w:type="spellEnd"/>
      <w:r w:rsidR="00DD6D59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from inner birch bark was tested as preparation against acute and </w:t>
      </w:r>
      <w:proofErr w:type="gramStart"/>
      <w:r w:rsidR="00DD6D59" w:rsidRPr="005E0850">
        <w:rPr>
          <w:rFonts w:ascii="Times New Roman" w:hAnsi="Times New Roman" w:cs="Times New Roman"/>
          <w:sz w:val="24"/>
          <w:szCs w:val="24"/>
          <w:lang w:val="en-US"/>
        </w:rPr>
        <w:t>medium  clinical</w:t>
      </w:r>
      <w:proofErr w:type="gramEnd"/>
      <w:r w:rsidR="00DD6D59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 phases intestinal infections. </w:t>
      </w:r>
    </w:p>
    <w:p w:rsidR="00861F18" w:rsidRPr="005E0850" w:rsidRDefault="00503CBC" w:rsidP="00495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E0850">
        <w:rPr>
          <w:rFonts w:ascii="Times New Roman" w:hAnsi="Times New Roman" w:cs="Times New Roman"/>
          <w:sz w:val="24"/>
          <w:szCs w:val="24"/>
          <w:lang w:val="en-US"/>
        </w:rPr>
        <w:t>All fine produ</w:t>
      </w:r>
      <w:r w:rsidR="00BE75EA"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cts </w:t>
      </w:r>
      <w:r w:rsidRPr="005E0850">
        <w:rPr>
          <w:rFonts w:ascii="Times New Roman" w:hAnsi="Times New Roman" w:cs="Times New Roman"/>
          <w:sz w:val="24"/>
          <w:szCs w:val="24"/>
          <w:lang w:val="en-US"/>
        </w:rPr>
        <w:t xml:space="preserve">from birch bark can be used in pharmacology, food industry, cosmetology </w:t>
      </w:r>
      <w:r w:rsidR="00861F18" w:rsidRPr="005E0850">
        <w:rPr>
          <w:rFonts w:ascii="Times New Roman" w:hAnsi="Times New Roman" w:cs="Times New Roman"/>
          <w:sz w:val="24"/>
          <w:szCs w:val="24"/>
          <w:lang w:val="en-US"/>
        </w:rPr>
        <w:t>and veterinary.</w:t>
      </w:r>
    </w:p>
    <w:p w:rsidR="000E3333" w:rsidRPr="005E0850" w:rsidRDefault="000E3333" w:rsidP="00495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E3333" w:rsidRPr="005E0850" w:rsidSect="00345DC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67988"/>
    <w:multiLevelType w:val="hybridMultilevel"/>
    <w:tmpl w:val="634A67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5913"/>
    <w:rsid w:val="00056BAD"/>
    <w:rsid w:val="000D1FC2"/>
    <w:rsid w:val="000E3333"/>
    <w:rsid w:val="000F6FC6"/>
    <w:rsid w:val="00103025"/>
    <w:rsid w:val="00156730"/>
    <w:rsid w:val="001C5B6C"/>
    <w:rsid w:val="00220FA6"/>
    <w:rsid w:val="00237E0F"/>
    <w:rsid w:val="002805C3"/>
    <w:rsid w:val="002A1F90"/>
    <w:rsid w:val="002A6E31"/>
    <w:rsid w:val="002C15CB"/>
    <w:rsid w:val="00345DCF"/>
    <w:rsid w:val="00372044"/>
    <w:rsid w:val="0039289C"/>
    <w:rsid w:val="003D5913"/>
    <w:rsid w:val="003D7EDE"/>
    <w:rsid w:val="003F6468"/>
    <w:rsid w:val="00464AFD"/>
    <w:rsid w:val="0049530C"/>
    <w:rsid w:val="004A7C8D"/>
    <w:rsid w:val="00503CBC"/>
    <w:rsid w:val="005670A7"/>
    <w:rsid w:val="005E0850"/>
    <w:rsid w:val="006A5140"/>
    <w:rsid w:val="006E4F0B"/>
    <w:rsid w:val="0070496A"/>
    <w:rsid w:val="007333EB"/>
    <w:rsid w:val="00767334"/>
    <w:rsid w:val="007706E0"/>
    <w:rsid w:val="00777C4D"/>
    <w:rsid w:val="007E0093"/>
    <w:rsid w:val="007E3216"/>
    <w:rsid w:val="00826A1B"/>
    <w:rsid w:val="00861F18"/>
    <w:rsid w:val="00866294"/>
    <w:rsid w:val="00945F43"/>
    <w:rsid w:val="00976703"/>
    <w:rsid w:val="009A1F50"/>
    <w:rsid w:val="009D7790"/>
    <w:rsid w:val="00A2197F"/>
    <w:rsid w:val="00A7226F"/>
    <w:rsid w:val="00B80029"/>
    <w:rsid w:val="00BA5F10"/>
    <w:rsid w:val="00BC62C0"/>
    <w:rsid w:val="00BE75EA"/>
    <w:rsid w:val="00C41508"/>
    <w:rsid w:val="00CF4D31"/>
    <w:rsid w:val="00D75A18"/>
    <w:rsid w:val="00D968D3"/>
    <w:rsid w:val="00DD6D59"/>
    <w:rsid w:val="00EE6D33"/>
    <w:rsid w:val="00F9011E"/>
    <w:rsid w:val="00FA0AD6"/>
    <w:rsid w:val="00FC0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6468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BC62C0"/>
  </w:style>
  <w:style w:type="character" w:customStyle="1" w:styleId="hps">
    <w:name w:val="hps"/>
    <w:basedOn w:val="a0"/>
    <w:rsid w:val="005670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64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Пользователь</cp:lastModifiedBy>
  <cp:revision>4</cp:revision>
  <cp:lastPrinted>2013-02-28T07:33:00Z</cp:lastPrinted>
  <dcterms:created xsi:type="dcterms:W3CDTF">2018-02-14T08:42:00Z</dcterms:created>
  <dcterms:modified xsi:type="dcterms:W3CDTF">2018-02-14T09:16:00Z</dcterms:modified>
</cp:coreProperties>
</file>