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C3C" w:rsidRPr="00A8233F" w:rsidRDefault="003D4576" w:rsidP="00BE73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sz w:val="24"/>
          <w:szCs w:val="24"/>
        </w:rPr>
        <w:t>Chemical Analysis of</w:t>
      </w:r>
      <w:r w:rsidR="002A3C3C" w:rsidRPr="00A8233F">
        <w:rPr>
          <w:rFonts w:ascii="Times New Roman" w:hAnsi="Times New Roman" w:cs="Times New Roman"/>
          <w:b/>
          <w:sz w:val="24"/>
          <w:szCs w:val="24"/>
        </w:rPr>
        <w:t xml:space="preserve"> Gallstones</w:t>
      </w:r>
      <w:r>
        <w:rPr>
          <w:rFonts w:ascii="Times New Roman" w:hAnsi="Times New Roman" w:cs="Times New Roman"/>
          <w:b/>
          <w:sz w:val="24"/>
          <w:szCs w:val="24"/>
        </w:rPr>
        <w:t xml:space="preserve"> of District Peshawar and Mardan</w:t>
      </w:r>
      <w:r w:rsidR="002A3C3C" w:rsidRPr="00A823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3C3C" w:rsidRPr="00A8233F">
        <w:rPr>
          <w:rFonts w:ascii="Times New Roman" w:hAnsi="Times New Roman" w:cs="Times New Roman"/>
          <w:b/>
          <w:color w:val="000000"/>
          <w:sz w:val="24"/>
          <w:szCs w:val="24"/>
          <w:lang/>
        </w:rPr>
        <w:t>by Atomic absorption spectrophotometer</w:t>
      </w:r>
    </w:p>
    <w:p w:rsidR="002A3C3C" w:rsidRPr="00C7770C" w:rsidRDefault="002A3C3C" w:rsidP="0092794C">
      <w:pPr>
        <w:spacing w:line="240" w:lineRule="auto"/>
        <w:jc w:val="center"/>
        <w:rPr>
          <w:rFonts w:ascii="Times New Roman" w:eastAsia="Times New Roman" w:hAnsi="Times New Roman" w:cs="Times New Roman"/>
          <w:color w:val="404040"/>
          <w:sz w:val="24"/>
          <w:szCs w:val="24"/>
          <w:vertAlign w:val="superscript"/>
        </w:rPr>
      </w:pPr>
      <w:r w:rsidRPr="00C7770C">
        <w:rPr>
          <w:rFonts w:ascii="Times New Roman" w:eastAsia="Times New Roman" w:hAnsi="Times New Roman" w:cs="Times New Roman"/>
          <w:color w:val="404040"/>
          <w:sz w:val="24"/>
          <w:szCs w:val="24"/>
        </w:rPr>
        <w:t>*</w:t>
      </w:r>
      <w:proofErr w:type="spellStart"/>
      <w:r w:rsidR="00A8233F">
        <w:rPr>
          <w:rFonts w:ascii="Times New Roman" w:eastAsia="Times New Roman" w:hAnsi="Times New Roman" w:cs="Times New Roman"/>
          <w:color w:val="404040"/>
          <w:sz w:val="24"/>
          <w:szCs w:val="24"/>
        </w:rPr>
        <w:t>Abdullah</w:t>
      </w:r>
      <w:r w:rsidR="00D57F28">
        <w:rPr>
          <w:rFonts w:ascii="Times New Roman" w:eastAsia="Times New Roman" w:hAnsi="Times New Roman" w:cs="Times New Roman"/>
          <w:color w:val="404040"/>
          <w:sz w:val="24"/>
          <w:szCs w:val="24"/>
          <w:vertAlign w:val="superscript"/>
        </w:rPr>
        <w:t>a</w:t>
      </w:r>
      <w:proofErr w:type="spellEnd"/>
      <w:r w:rsidRPr="00C7770C">
        <w:rPr>
          <w:rFonts w:ascii="Times New Roman" w:eastAsia="Times New Roman" w:hAnsi="Times New Roman" w:cs="Times New Roman"/>
          <w:color w:val="404040"/>
          <w:sz w:val="24"/>
          <w:szCs w:val="24"/>
        </w:rPr>
        <w:t xml:space="preserve">, Muhammad </w:t>
      </w:r>
      <w:proofErr w:type="spellStart"/>
      <w:r w:rsidRPr="00C7770C">
        <w:rPr>
          <w:rFonts w:ascii="Times New Roman" w:eastAsia="Times New Roman" w:hAnsi="Times New Roman" w:cs="Times New Roman"/>
          <w:color w:val="404040"/>
          <w:sz w:val="24"/>
          <w:szCs w:val="24"/>
        </w:rPr>
        <w:t>Balal</w:t>
      </w:r>
      <w:proofErr w:type="spellEnd"/>
      <w:r w:rsidRPr="00C7770C">
        <w:rPr>
          <w:rFonts w:ascii="Times New Roman" w:eastAsia="Times New Roman" w:hAnsi="Times New Roman" w:cs="Times New Roman"/>
          <w:color w:val="404040"/>
          <w:sz w:val="24"/>
          <w:szCs w:val="24"/>
        </w:rPr>
        <w:t xml:space="preserve"> </w:t>
      </w:r>
      <w:proofErr w:type="spellStart"/>
      <w:r w:rsidRPr="00C7770C">
        <w:rPr>
          <w:rFonts w:ascii="Times New Roman" w:eastAsia="Times New Roman" w:hAnsi="Times New Roman" w:cs="Times New Roman"/>
          <w:color w:val="404040"/>
          <w:sz w:val="24"/>
          <w:szCs w:val="24"/>
        </w:rPr>
        <w:t>Arian</w:t>
      </w:r>
      <w:r w:rsidRPr="00C7770C">
        <w:rPr>
          <w:rFonts w:ascii="Times New Roman" w:eastAsia="Times New Roman" w:hAnsi="Times New Roman" w:cs="Times New Roman"/>
          <w:color w:val="404040"/>
          <w:sz w:val="24"/>
          <w:szCs w:val="24"/>
          <w:vertAlign w:val="superscript"/>
        </w:rPr>
        <w:t>a</w:t>
      </w:r>
      <w:proofErr w:type="spellEnd"/>
      <w:r w:rsidRPr="00C7770C">
        <w:rPr>
          <w:rFonts w:ascii="Times New Roman" w:eastAsia="Times New Roman" w:hAnsi="Times New Roman" w:cs="Times New Roman"/>
          <w:color w:val="404040"/>
          <w:sz w:val="24"/>
          <w:szCs w:val="24"/>
        </w:rPr>
        <w:t xml:space="preserve">, </w:t>
      </w:r>
      <w:proofErr w:type="spellStart"/>
      <w:r w:rsidR="00A8233F">
        <w:rPr>
          <w:rFonts w:ascii="Times New Roman" w:eastAsia="Times New Roman" w:hAnsi="Times New Roman" w:cs="Times New Roman"/>
          <w:color w:val="404040"/>
          <w:sz w:val="24"/>
          <w:szCs w:val="24"/>
        </w:rPr>
        <w:t>Tasneem</w:t>
      </w:r>
      <w:proofErr w:type="spellEnd"/>
      <w:r w:rsidR="00A8233F">
        <w:rPr>
          <w:rFonts w:ascii="Times New Roman" w:eastAsia="Times New Roman" w:hAnsi="Times New Roman" w:cs="Times New Roman"/>
          <w:color w:val="404040"/>
          <w:sz w:val="24"/>
          <w:szCs w:val="24"/>
        </w:rPr>
        <w:t xml:space="preserve"> </w:t>
      </w:r>
      <w:proofErr w:type="spellStart"/>
      <w:r w:rsidR="00A8233F">
        <w:rPr>
          <w:rFonts w:ascii="Times New Roman" w:eastAsia="Times New Roman" w:hAnsi="Times New Roman" w:cs="Times New Roman"/>
          <w:color w:val="404040"/>
          <w:sz w:val="24"/>
          <w:szCs w:val="24"/>
        </w:rPr>
        <w:t>Gul</w:t>
      </w:r>
      <w:proofErr w:type="spellEnd"/>
      <w:r w:rsidR="00A8233F">
        <w:rPr>
          <w:rFonts w:ascii="Times New Roman" w:eastAsia="Times New Roman" w:hAnsi="Times New Roman" w:cs="Times New Roman"/>
          <w:color w:val="404040"/>
          <w:sz w:val="24"/>
          <w:szCs w:val="24"/>
        </w:rPr>
        <w:t xml:space="preserve"> </w:t>
      </w:r>
      <w:proofErr w:type="spellStart"/>
      <w:r w:rsidR="00A8233F">
        <w:rPr>
          <w:rFonts w:ascii="Times New Roman" w:eastAsia="Times New Roman" w:hAnsi="Times New Roman" w:cs="Times New Roman"/>
          <w:color w:val="404040"/>
          <w:sz w:val="24"/>
          <w:szCs w:val="24"/>
        </w:rPr>
        <w:t>Kazi</w:t>
      </w:r>
      <w:r w:rsidR="00A8233F">
        <w:rPr>
          <w:rFonts w:ascii="Times New Roman" w:eastAsia="Times New Roman" w:hAnsi="Times New Roman" w:cs="Times New Roman"/>
          <w:color w:val="404040"/>
          <w:sz w:val="24"/>
          <w:szCs w:val="24"/>
          <w:vertAlign w:val="superscript"/>
        </w:rPr>
        <w:t>b</w:t>
      </w:r>
      <w:proofErr w:type="spellEnd"/>
    </w:p>
    <w:p w:rsidR="002A3C3C" w:rsidRPr="0092794C" w:rsidRDefault="002A3C3C" w:rsidP="002A3C3C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4"/>
        </w:rPr>
      </w:pPr>
      <w:proofErr w:type="spellStart"/>
      <w:proofErr w:type="gramStart"/>
      <w:r w:rsidRPr="0092794C">
        <w:rPr>
          <w:rFonts w:ascii="Times New Roman" w:eastAsia="Times New Roman" w:hAnsi="Times New Roman" w:cs="Times New Roman"/>
          <w:sz w:val="20"/>
          <w:szCs w:val="24"/>
          <w:vertAlign w:val="superscript"/>
        </w:rPr>
        <w:t>a</w:t>
      </w:r>
      <w:r w:rsidRPr="0092794C">
        <w:rPr>
          <w:rFonts w:ascii="Times New Roman" w:eastAsia="Times New Roman" w:hAnsi="Times New Roman" w:cs="Times New Roman"/>
          <w:sz w:val="20"/>
          <w:szCs w:val="24"/>
        </w:rPr>
        <w:t>Department</w:t>
      </w:r>
      <w:proofErr w:type="spellEnd"/>
      <w:proofErr w:type="gramEnd"/>
      <w:r w:rsidRPr="0092794C">
        <w:rPr>
          <w:rFonts w:ascii="Times New Roman" w:eastAsia="Times New Roman" w:hAnsi="Times New Roman" w:cs="Times New Roman"/>
          <w:sz w:val="20"/>
          <w:szCs w:val="24"/>
        </w:rPr>
        <w:t xml:space="preserve"> of Chemistry, Abdul </w:t>
      </w:r>
      <w:proofErr w:type="spellStart"/>
      <w:r w:rsidRPr="0092794C">
        <w:rPr>
          <w:rFonts w:ascii="Times New Roman" w:eastAsia="Times New Roman" w:hAnsi="Times New Roman" w:cs="Times New Roman"/>
          <w:sz w:val="20"/>
          <w:szCs w:val="24"/>
        </w:rPr>
        <w:t>Wali</w:t>
      </w:r>
      <w:proofErr w:type="spellEnd"/>
      <w:r w:rsidRPr="0092794C">
        <w:rPr>
          <w:rFonts w:ascii="Times New Roman" w:eastAsia="Times New Roman" w:hAnsi="Times New Roman" w:cs="Times New Roman"/>
          <w:sz w:val="20"/>
          <w:szCs w:val="24"/>
        </w:rPr>
        <w:t xml:space="preserve"> Khan University Mardan, Mardan, KP</w:t>
      </w:r>
      <w:r w:rsidR="00A8233F" w:rsidRPr="0092794C">
        <w:rPr>
          <w:rFonts w:ascii="Times New Roman" w:eastAsia="Times New Roman" w:hAnsi="Times New Roman" w:cs="Times New Roman"/>
          <w:sz w:val="20"/>
          <w:szCs w:val="24"/>
        </w:rPr>
        <w:t>K</w:t>
      </w:r>
      <w:r w:rsidRPr="0092794C">
        <w:rPr>
          <w:rFonts w:ascii="Times New Roman" w:eastAsia="Times New Roman" w:hAnsi="Times New Roman" w:cs="Times New Roman"/>
          <w:sz w:val="20"/>
          <w:szCs w:val="24"/>
        </w:rPr>
        <w:t xml:space="preserve">. </w:t>
      </w:r>
      <w:r w:rsidRPr="0092794C">
        <w:rPr>
          <w:rFonts w:ascii="Times New Roman" w:hAnsi="Times New Roman" w:cs="Times New Roman"/>
          <w:color w:val="000000"/>
          <w:sz w:val="20"/>
          <w:szCs w:val="24"/>
          <w:shd w:val="clear" w:color="auto" w:fill="FFFFFF"/>
        </w:rPr>
        <w:t>23200</w:t>
      </w:r>
      <w:r w:rsidRPr="0092794C">
        <w:rPr>
          <w:rFonts w:ascii="Times New Roman" w:eastAsia="Times New Roman" w:hAnsi="Times New Roman" w:cs="Times New Roman"/>
          <w:sz w:val="20"/>
          <w:szCs w:val="24"/>
        </w:rPr>
        <w:t>, Pakistan</w:t>
      </w:r>
    </w:p>
    <w:p w:rsidR="00A8233F" w:rsidRPr="0092794C" w:rsidRDefault="00A8233F" w:rsidP="002A3C3C">
      <w:pPr>
        <w:spacing w:line="240" w:lineRule="auto"/>
        <w:jc w:val="both"/>
        <w:rPr>
          <w:rFonts w:ascii="Times New Roman" w:eastAsia="Times New Roman" w:hAnsi="Times New Roman" w:cs="Times New Roman"/>
          <w:color w:val="404040"/>
          <w:sz w:val="20"/>
          <w:szCs w:val="24"/>
        </w:rPr>
      </w:pPr>
      <w:proofErr w:type="spellStart"/>
      <w:proofErr w:type="gramStart"/>
      <w:r w:rsidRPr="0092794C">
        <w:rPr>
          <w:rFonts w:ascii="Times New Roman" w:eastAsia="Times New Roman" w:hAnsi="Times New Roman" w:cs="Times New Roman"/>
          <w:color w:val="404040"/>
          <w:szCs w:val="24"/>
          <w:vertAlign w:val="superscript"/>
        </w:rPr>
        <w:t>b</w:t>
      </w:r>
      <w:r w:rsidRPr="0092794C">
        <w:rPr>
          <w:rFonts w:ascii="Times New Roman" w:eastAsia="Times New Roman" w:hAnsi="Times New Roman" w:cs="Times New Roman"/>
          <w:color w:val="404040"/>
          <w:sz w:val="20"/>
          <w:szCs w:val="24"/>
        </w:rPr>
        <w:t>National</w:t>
      </w:r>
      <w:proofErr w:type="spellEnd"/>
      <w:proofErr w:type="gramEnd"/>
      <w:r w:rsidRPr="0092794C">
        <w:rPr>
          <w:rFonts w:ascii="Times New Roman" w:eastAsia="Times New Roman" w:hAnsi="Times New Roman" w:cs="Times New Roman"/>
          <w:color w:val="404040"/>
          <w:sz w:val="20"/>
          <w:szCs w:val="24"/>
        </w:rPr>
        <w:t xml:space="preserve"> Center of Excellence in Analytical Chemistry University of Sind </w:t>
      </w:r>
      <w:proofErr w:type="spellStart"/>
      <w:r w:rsidRPr="0092794C">
        <w:rPr>
          <w:rFonts w:ascii="Times New Roman" w:eastAsia="Times New Roman" w:hAnsi="Times New Roman" w:cs="Times New Roman"/>
          <w:color w:val="404040"/>
          <w:sz w:val="20"/>
          <w:szCs w:val="24"/>
        </w:rPr>
        <w:t>Jamshoro</w:t>
      </w:r>
      <w:proofErr w:type="spellEnd"/>
      <w:r w:rsidRPr="0092794C">
        <w:rPr>
          <w:rFonts w:ascii="Times New Roman" w:eastAsia="Times New Roman" w:hAnsi="Times New Roman" w:cs="Times New Roman"/>
          <w:color w:val="404040"/>
          <w:sz w:val="20"/>
          <w:szCs w:val="24"/>
        </w:rPr>
        <w:t xml:space="preserve">, </w:t>
      </w:r>
      <w:proofErr w:type="spellStart"/>
      <w:r w:rsidR="00EE7DB4" w:rsidRPr="0092794C">
        <w:rPr>
          <w:rFonts w:ascii="Times New Roman" w:eastAsia="Times New Roman" w:hAnsi="Times New Roman" w:cs="Times New Roman"/>
          <w:color w:val="404040"/>
          <w:sz w:val="20"/>
          <w:szCs w:val="24"/>
        </w:rPr>
        <w:t>Jamshoro</w:t>
      </w:r>
      <w:proofErr w:type="spellEnd"/>
      <w:r w:rsidR="00EE7DB4" w:rsidRPr="0092794C">
        <w:rPr>
          <w:rFonts w:ascii="Times New Roman" w:eastAsia="Times New Roman" w:hAnsi="Times New Roman" w:cs="Times New Roman"/>
          <w:color w:val="404040"/>
          <w:sz w:val="20"/>
          <w:szCs w:val="24"/>
        </w:rPr>
        <w:t>, Pakistan, 76080.</w:t>
      </w:r>
      <w:r w:rsidRPr="0092794C">
        <w:rPr>
          <w:rFonts w:ascii="Times New Roman" w:eastAsia="Times New Roman" w:hAnsi="Times New Roman" w:cs="Times New Roman"/>
          <w:color w:val="404040"/>
          <w:sz w:val="20"/>
          <w:szCs w:val="24"/>
        </w:rPr>
        <w:t xml:space="preserve"> </w:t>
      </w:r>
    </w:p>
    <w:p w:rsidR="00A8233F" w:rsidRDefault="00A8233F" w:rsidP="002A3C3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404040"/>
          <w:sz w:val="24"/>
          <w:szCs w:val="24"/>
        </w:rPr>
      </w:pPr>
    </w:p>
    <w:p w:rsidR="002A3C3C" w:rsidRDefault="002A3C3C" w:rsidP="002A3C3C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color w:val="595959"/>
          <w:sz w:val="19"/>
          <w:szCs w:val="19"/>
          <w:shd w:val="clear" w:color="auto" w:fill="FFFFFF"/>
        </w:rPr>
      </w:pPr>
      <w:r w:rsidRPr="00C7770C">
        <w:rPr>
          <w:rFonts w:ascii="Times New Roman" w:hAnsi="Times New Roman" w:cs="Times New Roman"/>
          <w:color w:val="404040"/>
          <w:sz w:val="24"/>
          <w:szCs w:val="24"/>
        </w:rPr>
        <w:t xml:space="preserve">*Email Address of corresponding author: </w:t>
      </w:r>
      <w:hyperlink r:id="rId4" w:history="1">
        <w:r w:rsidR="00C94AC2" w:rsidRPr="00B47D19">
          <w:rPr>
            <w:rStyle w:val="Hyperlink"/>
            <w:rFonts w:ascii="Arial" w:hAnsi="Arial" w:cs="Arial"/>
            <w:sz w:val="19"/>
            <w:szCs w:val="19"/>
            <w:shd w:val="clear" w:color="auto" w:fill="FFFFFF"/>
          </w:rPr>
          <w:t>abdullahjani875@gmail.com</w:t>
        </w:r>
      </w:hyperlink>
    </w:p>
    <w:p w:rsidR="00A8233F" w:rsidRDefault="00A8233F" w:rsidP="002A3C3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1A8A" w:rsidRPr="00BE738B" w:rsidRDefault="002A3C3C" w:rsidP="00A8233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70C">
        <w:rPr>
          <w:rFonts w:ascii="Times New Roman" w:hAnsi="Times New Roman" w:cs="Times New Roman"/>
          <w:sz w:val="24"/>
          <w:szCs w:val="24"/>
        </w:rPr>
        <w:t>Abstract:</w:t>
      </w:r>
    </w:p>
    <w:p w:rsidR="00205F69" w:rsidRPr="00BE738B" w:rsidRDefault="00771A8A" w:rsidP="00BE73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/>
        </w:rPr>
      </w:pP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Gall bladder cancer [GBC] is a highly fatal malignancy. </w:t>
      </w:r>
      <w:r w:rsidR="00F44E84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R</w:t>
      </w:r>
      <w:r w:rsidR="00383AFB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egions of high prevalence of gallstones [GS] have shown to have higher rates of GBC, which is now a recognized risk factor for GBC. </w:t>
      </w:r>
      <w:r w:rsidR="00F44E84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In these regards, </w:t>
      </w:r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>heavy metals toxicity has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also been reported to associate with GBC. </w:t>
      </w:r>
      <w:r w:rsidR="00956D8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It </w:t>
      </w:r>
      <w:r w:rsidR="00383AFB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is also known that over the time heavy metals can accumulate in the biliary system and hence in the GS.</w:t>
      </w:r>
      <w:r w:rsidR="00F93CF7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r w:rsidR="00956D8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An effort therefore at recognizing and avoiding potential risk factors for GBC occurrence </w:t>
      </w:r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is </w:t>
      </w:r>
      <w:r w:rsidR="00956D8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paramount. </w:t>
      </w:r>
    </w:p>
    <w:p w:rsidR="00BE738B" w:rsidRPr="00BE738B" w:rsidRDefault="00956D89" w:rsidP="00BE738B">
      <w:pPr>
        <w:pStyle w:val="Default"/>
        <w:jc w:val="both"/>
      </w:pPr>
      <w:r w:rsidRPr="00BE738B">
        <w:rPr>
          <w:lang/>
        </w:rPr>
        <w:t>The</w:t>
      </w:r>
      <w:r w:rsidR="00F93CF7" w:rsidRPr="00BE738B">
        <w:rPr>
          <w:lang/>
        </w:rPr>
        <w:t xml:space="preserve"> present study was aimed to determine the chemical composition</w:t>
      </w:r>
      <w:r w:rsidRPr="00BE738B">
        <w:rPr>
          <w:lang/>
        </w:rPr>
        <w:t xml:space="preserve"> and heavy metal occurrence in </w:t>
      </w:r>
      <w:r w:rsidR="00F93CF7" w:rsidRPr="00BE738B">
        <w:rPr>
          <w:lang/>
        </w:rPr>
        <w:t xml:space="preserve">gallstone. </w:t>
      </w:r>
      <w:r w:rsidRPr="00BE738B">
        <w:rPr>
          <w:lang/>
        </w:rPr>
        <w:t xml:space="preserve">For this purpose, </w:t>
      </w:r>
      <w:r w:rsidR="00F93CF7" w:rsidRPr="00BE738B">
        <w:rPr>
          <w:lang/>
        </w:rPr>
        <w:t xml:space="preserve">Gallstone </w:t>
      </w:r>
      <w:r w:rsidRPr="00BE738B">
        <w:rPr>
          <w:lang/>
        </w:rPr>
        <w:t>were</w:t>
      </w:r>
      <w:r w:rsidR="00F93CF7" w:rsidRPr="00BE738B">
        <w:rPr>
          <w:lang/>
        </w:rPr>
        <w:t xml:space="preserve"> collected from patient </w:t>
      </w:r>
      <w:r w:rsidRPr="00BE738B">
        <w:rPr>
          <w:lang/>
        </w:rPr>
        <w:t>admitted</w:t>
      </w:r>
      <w:r w:rsidR="00F93CF7" w:rsidRPr="00BE738B">
        <w:rPr>
          <w:lang/>
        </w:rPr>
        <w:t xml:space="preserve"> in Ali medical center and Mardan Medical complex</w:t>
      </w:r>
      <w:r w:rsidRPr="00BE738B">
        <w:rPr>
          <w:lang/>
        </w:rPr>
        <w:t>,</w:t>
      </w:r>
      <w:r w:rsidR="00F93CF7" w:rsidRPr="00BE738B">
        <w:rPr>
          <w:lang/>
        </w:rPr>
        <w:t xml:space="preserve"> Mardan for surgical treatment (</w:t>
      </w:r>
      <w:proofErr w:type="spellStart"/>
      <w:r w:rsidR="00F93CF7" w:rsidRPr="00BE738B">
        <w:rPr>
          <w:lang/>
        </w:rPr>
        <w:t>cholesistectomy</w:t>
      </w:r>
      <w:proofErr w:type="spellEnd"/>
      <w:r w:rsidR="00F93CF7" w:rsidRPr="00BE738B">
        <w:rPr>
          <w:lang/>
        </w:rPr>
        <w:t>)</w:t>
      </w:r>
      <w:r w:rsidR="00BE738B" w:rsidRPr="00BE738B">
        <w:rPr>
          <w:lang/>
        </w:rPr>
        <w:t>, a</w:t>
      </w:r>
      <w:proofErr w:type="spellStart"/>
      <w:r w:rsidR="00BE738B" w:rsidRPr="00BE738B">
        <w:t>nd</w:t>
      </w:r>
      <w:proofErr w:type="spellEnd"/>
      <w:r w:rsidR="00BE738B" w:rsidRPr="00BE738B">
        <w:t xml:space="preserve"> also interview</w:t>
      </w:r>
      <w:r w:rsidR="00106E46">
        <w:t>ed</w:t>
      </w:r>
      <w:r w:rsidR="00BE738B" w:rsidRPr="00BE738B">
        <w:t xml:space="preserve"> the GBC patients dietary pattern, nutritional status, lifestyle and non</w:t>
      </w:r>
      <w:r w:rsidR="00106E46">
        <w:t>-</w:t>
      </w:r>
      <w:r w:rsidR="00BE738B" w:rsidRPr="00BE738B">
        <w:t>dietary habits</w:t>
      </w:r>
      <w:r w:rsidR="00106E46">
        <w:t>,</w:t>
      </w:r>
      <w:r w:rsidR="00BE738B" w:rsidRPr="00BE738B">
        <w:t xml:space="preserve"> a closed ended questionnaire</w:t>
      </w:r>
      <w:r w:rsidR="00106E46">
        <w:t xml:space="preserve"> was prepared</w:t>
      </w:r>
      <w:r w:rsidR="00BE738B" w:rsidRPr="00BE738B">
        <w:t xml:space="preserve">. </w:t>
      </w:r>
      <w:r w:rsidRPr="00BE738B">
        <w:rPr>
          <w:lang/>
        </w:rPr>
        <w:t>Biological samples including blood, hair, nails, were collected</w:t>
      </w:r>
      <w:r w:rsidR="00F93CF7" w:rsidRPr="00BE738B">
        <w:rPr>
          <w:lang/>
        </w:rPr>
        <w:t xml:space="preserve"> from the patient</w:t>
      </w:r>
      <w:r w:rsidRPr="00BE738B">
        <w:rPr>
          <w:lang/>
        </w:rPr>
        <w:t>s</w:t>
      </w:r>
      <w:r w:rsidR="00F93CF7" w:rsidRPr="00BE738B">
        <w:rPr>
          <w:lang/>
        </w:rPr>
        <w:t xml:space="preserve">. We reported </w:t>
      </w:r>
      <w:r w:rsidR="00106E46">
        <w:rPr>
          <w:lang/>
        </w:rPr>
        <w:t>q</w:t>
      </w:r>
      <w:r w:rsidR="00BE738B" w:rsidRPr="00BE738B">
        <w:rPr>
          <w:lang/>
        </w:rPr>
        <w:t>uantitative</w:t>
      </w:r>
      <w:r w:rsidR="00F93CF7" w:rsidRPr="00BE738B">
        <w:rPr>
          <w:lang/>
        </w:rPr>
        <w:t xml:space="preserve"> and </w:t>
      </w:r>
      <w:r w:rsidR="00106E46">
        <w:rPr>
          <w:lang/>
        </w:rPr>
        <w:t>q</w:t>
      </w:r>
      <w:r w:rsidR="00BE738B" w:rsidRPr="00BE738B">
        <w:rPr>
          <w:lang/>
        </w:rPr>
        <w:t>ualitative</w:t>
      </w:r>
      <w:r w:rsidR="00F93CF7" w:rsidRPr="00BE738B">
        <w:rPr>
          <w:lang/>
        </w:rPr>
        <w:t xml:space="preserve"> chemical analysis of gallstone. The major element involve</w:t>
      </w:r>
      <w:r w:rsidR="00C91F04" w:rsidRPr="00BE738B">
        <w:rPr>
          <w:lang/>
        </w:rPr>
        <w:t>d</w:t>
      </w:r>
      <w:r w:rsidR="00F93CF7" w:rsidRPr="00BE738B">
        <w:rPr>
          <w:lang/>
        </w:rPr>
        <w:t xml:space="preserve"> in the formation of gallstone is </w:t>
      </w:r>
      <w:proofErr w:type="gramStart"/>
      <w:r w:rsidR="00F93CF7" w:rsidRPr="00BE738B">
        <w:rPr>
          <w:lang/>
        </w:rPr>
        <w:t>Ca(</w:t>
      </w:r>
      <w:proofErr w:type="gramEnd"/>
      <w:r w:rsidR="00F93CF7" w:rsidRPr="00BE738B">
        <w:rPr>
          <w:lang/>
        </w:rPr>
        <w:t>Calcium),</w:t>
      </w:r>
      <w:r w:rsidR="00C91F04" w:rsidRPr="00BE738B">
        <w:rPr>
          <w:lang/>
        </w:rPr>
        <w:t xml:space="preserve"> </w:t>
      </w:r>
      <w:proofErr w:type="spellStart"/>
      <w:r w:rsidR="00F93CF7" w:rsidRPr="00BE738B">
        <w:rPr>
          <w:lang/>
        </w:rPr>
        <w:t>Cholestrole</w:t>
      </w:r>
      <w:proofErr w:type="spellEnd"/>
      <w:r w:rsidR="00F93CF7" w:rsidRPr="00BE738B">
        <w:rPr>
          <w:lang/>
        </w:rPr>
        <w:t>,</w:t>
      </w:r>
      <w:r w:rsidR="00C91F04" w:rsidRPr="00BE738B">
        <w:rPr>
          <w:lang/>
        </w:rPr>
        <w:t xml:space="preserve"> a</w:t>
      </w:r>
      <w:r w:rsidR="00F93CF7" w:rsidRPr="00BE738B">
        <w:rPr>
          <w:lang/>
        </w:rPr>
        <w:t>nd the bile pigment,</w:t>
      </w:r>
      <w:r w:rsidR="00C91F04" w:rsidRPr="00BE738B">
        <w:rPr>
          <w:lang/>
        </w:rPr>
        <w:t xml:space="preserve"> </w:t>
      </w:r>
      <w:proofErr w:type="spellStart"/>
      <w:r w:rsidR="00F93CF7" w:rsidRPr="00BE738B">
        <w:rPr>
          <w:lang/>
        </w:rPr>
        <w:t>Mn</w:t>
      </w:r>
      <w:proofErr w:type="spellEnd"/>
      <w:r w:rsidR="00F93CF7" w:rsidRPr="00BE738B">
        <w:rPr>
          <w:lang/>
        </w:rPr>
        <w:t>(</w:t>
      </w:r>
      <w:proofErr w:type="spellStart"/>
      <w:r w:rsidR="00F93CF7" w:rsidRPr="00BE738B">
        <w:rPr>
          <w:lang/>
        </w:rPr>
        <w:t>menganese</w:t>
      </w:r>
      <w:proofErr w:type="spellEnd"/>
      <w:r w:rsidR="00F93CF7" w:rsidRPr="00BE738B">
        <w:rPr>
          <w:lang/>
        </w:rPr>
        <w:t>),</w:t>
      </w:r>
      <w:r w:rsidR="00C91F04" w:rsidRPr="00BE738B">
        <w:rPr>
          <w:lang/>
        </w:rPr>
        <w:t xml:space="preserve"> </w:t>
      </w:r>
      <w:r w:rsidR="00F93CF7" w:rsidRPr="00BE738B">
        <w:rPr>
          <w:lang/>
        </w:rPr>
        <w:t>Fe(iron),</w:t>
      </w:r>
      <w:r w:rsidR="00C91F04" w:rsidRPr="00BE738B">
        <w:rPr>
          <w:lang/>
        </w:rPr>
        <w:t xml:space="preserve"> </w:t>
      </w:r>
      <w:r w:rsidR="00F93CF7" w:rsidRPr="00BE738B">
        <w:rPr>
          <w:lang/>
        </w:rPr>
        <w:t>Co(</w:t>
      </w:r>
      <w:proofErr w:type="spellStart"/>
      <w:r w:rsidR="00F93CF7" w:rsidRPr="00BE738B">
        <w:rPr>
          <w:lang/>
        </w:rPr>
        <w:t>cobbalt</w:t>
      </w:r>
      <w:proofErr w:type="spellEnd"/>
      <w:r w:rsidR="00F93CF7" w:rsidRPr="00BE738B">
        <w:rPr>
          <w:lang/>
        </w:rPr>
        <w:t>),</w:t>
      </w:r>
      <w:r w:rsidR="00C91F04" w:rsidRPr="00BE738B">
        <w:rPr>
          <w:lang/>
        </w:rPr>
        <w:t xml:space="preserve"> Cu(cupper) were</w:t>
      </w:r>
      <w:r w:rsidR="00F93CF7" w:rsidRPr="00BE738B">
        <w:rPr>
          <w:lang/>
        </w:rPr>
        <w:t xml:space="preserve"> also the minor componen</w:t>
      </w:r>
      <w:r w:rsidR="00C91F04" w:rsidRPr="00BE738B">
        <w:rPr>
          <w:lang/>
        </w:rPr>
        <w:t>t of gallstone. These heavy metals determination were carried out with highly sensitive technique using Atomic Absorption Spectrophotometer</w:t>
      </w:r>
      <w:r w:rsidR="00BE738B" w:rsidRPr="00BE738B">
        <w:rPr>
          <w:lang/>
        </w:rPr>
        <w:t xml:space="preserve"> (AAS)</w:t>
      </w:r>
      <w:r w:rsidR="00F93CF7" w:rsidRPr="00BE738B">
        <w:rPr>
          <w:lang/>
        </w:rPr>
        <w:t>.</w:t>
      </w:r>
      <w:r w:rsidR="00C91F04" w:rsidRPr="00BE738B">
        <w:rPr>
          <w:lang/>
        </w:rPr>
        <w:t xml:space="preserve"> </w:t>
      </w:r>
    </w:p>
    <w:p w:rsidR="00F93CF7" w:rsidRPr="00BE738B" w:rsidRDefault="00F93CF7" w:rsidP="00BE73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FF0000"/>
          <w:sz w:val="24"/>
          <w:szCs w:val="24"/>
          <w:lang/>
        </w:rPr>
      </w:pP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This study is </w:t>
      </w:r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>involved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diff</w:t>
      </w:r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>er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ent type of gallstone i.e </w:t>
      </w:r>
      <w:proofErr w:type="spellStart"/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cholestrole</w:t>
      </w:r>
      <w:proofErr w:type="spellEnd"/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,</w:t>
      </w:r>
      <w:r w:rsidR="00205F6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pigment stone,</w:t>
      </w:r>
      <w:r w:rsidR="00205F6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and the </w:t>
      </w:r>
      <w:proofErr w:type="spellStart"/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mised</w:t>
      </w:r>
      <w:proofErr w:type="spellEnd"/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stone.</w:t>
      </w:r>
      <w:r w:rsidR="00205F6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>Results revealed that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rati</w:t>
      </w:r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o of </w:t>
      </w:r>
      <w:proofErr w:type="spellStart"/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>cholestrole</w:t>
      </w:r>
      <w:proofErr w:type="spellEnd"/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stone is great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er as compare to pigment stone and mixed stone.</w:t>
      </w:r>
      <w:r w:rsidR="00205F6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proofErr w:type="spellStart"/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>C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holestrole</w:t>
      </w:r>
      <w:proofErr w:type="spellEnd"/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level 54% mixed stone 40% and the pigment </w:t>
      </w:r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stone is 6% according to 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experimental </w:t>
      </w:r>
      <w:r w:rsidR="00106E46">
        <w:rPr>
          <w:rFonts w:ascii="Times New Roman" w:hAnsi="Times New Roman" w:cs="Times New Roman"/>
          <w:color w:val="000000"/>
          <w:sz w:val="24"/>
          <w:szCs w:val="24"/>
          <w:lang/>
        </w:rPr>
        <w:t>results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and also with contribution of the minor component like Fe,</w:t>
      </w:r>
      <w:r w:rsidR="00205F6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proofErr w:type="spellStart"/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Mn</w:t>
      </w:r>
      <w:proofErr w:type="spellEnd"/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,</w:t>
      </w:r>
      <w:r w:rsidR="00205F6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Co,</w:t>
      </w:r>
      <w:r w:rsidR="00205F6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Cu.</w:t>
      </w:r>
      <w:r w:rsidR="00205F6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A total of 54%</w:t>
      </w:r>
      <w:r w:rsidR="00205F6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of </w:t>
      </w:r>
      <w:proofErr w:type="spellStart"/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cholesrole</w:t>
      </w:r>
      <w:proofErr w:type="spellEnd"/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gallstone were found in our study</w:t>
      </w:r>
      <w:r w:rsidR="00205F69"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 xml:space="preserve"> </w:t>
      </w:r>
      <w:r w:rsidRPr="00BE738B">
        <w:rPr>
          <w:rFonts w:ascii="Times New Roman" w:hAnsi="Times New Roman" w:cs="Times New Roman"/>
          <w:color w:val="000000"/>
          <w:sz w:val="24"/>
          <w:szCs w:val="24"/>
          <w:lang/>
        </w:rPr>
        <w:t>with the female predominance.</w:t>
      </w:r>
    </w:p>
    <w:p w:rsidR="00383AFB" w:rsidRPr="00BE738B" w:rsidRDefault="009D708B" w:rsidP="00BE73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color w:val="000000"/>
          <w:sz w:val="24"/>
          <w:szCs w:val="24"/>
          <w:lang/>
        </w:rPr>
        <w:t>Key Words: Gallstone, Heavy metals, AAS</w:t>
      </w:r>
      <w:bookmarkStart w:id="0" w:name="_GoBack"/>
      <w:bookmarkEnd w:id="0"/>
    </w:p>
    <w:p w:rsidR="00383AFB" w:rsidRPr="00BE738B" w:rsidRDefault="00383AFB" w:rsidP="00BE738B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/>
        </w:rPr>
      </w:pPr>
    </w:p>
    <w:sectPr w:rsidR="00383AFB" w:rsidRPr="00BE738B" w:rsidSect="00DA7C77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D0E72"/>
    <w:rsid w:val="00106E46"/>
    <w:rsid w:val="00205F69"/>
    <w:rsid w:val="002A3C3C"/>
    <w:rsid w:val="002A6432"/>
    <w:rsid w:val="00356C02"/>
    <w:rsid w:val="00383AFB"/>
    <w:rsid w:val="003D4576"/>
    <w:rsid w:val="004A557A"/>
    <w:rsid w:val="00547C6D"/>
    <w:rsid w:val="006B4361"/>
    <w:rsid w:val="00771A8A"/>
    <w:rsid w:val="0085531D"/>
    <w:rsid w:val="0092794C"/>
    <w:rsid w:val="00956D89"/>
    <w:rsid w:val="009D708B"/>
    <w:rsid w:val="00A8233F"/>
    <w:rsid w:val="00BE738B"/>
    <w:rsid w:val="00C91F04"/>
    <w:rsid w:val="00C94AC2"/>
    <w:rsid w:val="00D57F28"/>
    <w:rsid w:val="00DA7C77"/>
    <w:rsid w:val="00DD0E72"/>
    <w:rsid w:val="00EE7DB4"/>
    <w:rsid w:val="00F27C3E"/>
    <w:rsid w:val="00F44E84"/>
    <w:rsid w:val="00F93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C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71A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A3C3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94AC2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dullahjani87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hii</dc:creator>
  <cp:keywords/>
  <dc:description/>
  <cp:lastModifiedBy>ABD.khan</cp:lastModifiedBy>
  <cp:revision>10</cp:revision>
  <dcterms:created xsi:type="dcterms:W3CDTF">2016-04-29T06:46:00Z</dcterms:created>
  <dcterms:modified xsi:type="dcterms:W3CDTF">2017-01-05T03:40:00Z</dcterms:modified>
</cp:coreProperties>
</file>