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EA7" w:rsidRPr="00924EA7" w:rsidRDefault="00924EA7" w:rsidP="00924EA7">
      <w:pPr>
        <w:rPr>
          <w:rFonts w:asciiTheme="majorBidi" w:hAnsiTheme="majorBidi" w:cstheme="majorBidi"/>
          <w:b/>
          <w:bCs/>
          <w:sz w:val="24"/>
          <w:szCs w:val="24"/>
        </w:rPr>
      </w:pPr>
      <w:r w:rsidRPr="00924EA7">
        <w:rPr>
          <w:rFonts w:asciiTheme="majorBidi" w:hAnsiTheme="majorBidi" w:cstheme="majorBidi"/>
          <w:b/>
          <w:bCs/>
          <w:sz w:val="24"/>
          <w:szCs w:val="24"/>
        </w:rPr>
        <w:t xml:space="preserve">A facile one step synthesis of stable suspended </w:t>
      </w:r>
      <w:proofErr w:type="spellStart"/>
      <w:r w:rsidRPr="00924EA7">
        <w:rPr>
          <w:rFonts w:asciiTheme="majorBidi" w:hAnsiTheme="majorBidi" w:cstheme="majorBidi"/>
          <w:b/>
          <w:bCs/>
          <w:sz w:val="24"/>
          <w:szCs w:val="24"/>
        </w:rPr>
        <w:t>superhydrophobic</w:t>
      </w:r>
      <w:proofErr w:type="spellEnd"/>
      <w:r w:rsidRPr="00924EA7">
        <w:rPr>
          <w:rFonts w:asciiTheme="majorBidi" w:hAnsiTheme="majorBidi" w:cstheme="majorBidi"/>
          <w:b/>
          <w:bCs/>
          <w:sz w:val="24"/>
          <w:szCs w:val="24"/>
        </w:rPr>
        <w:t xml:space="preserve"> silica NPs in the aqueous solution by using of anionic surfactant</w:t>
      </w:r>
    </w:p>
    <w:p w:rsidR="00924EA7" w:rsidRPr="007813BD" w:rsidRDefault="00924EA7" w:rsidP="0097114B">
      <w:pPr>
        <w:rPr>
          <w:rFonts w:asciiTheme="majorBidi" w:hAnsiTheme="majorBidi" w:cstheme="majorBidi"/>
          <w:sz w:val="24"/>
          <w:szCs w:val="24"/>
        </w:rPr>
      </w:pPr>
      <w:r w:rsidRPr="00924EA7">
        <w:rPr>
          <w:rFonts w:asciiTheme="majorBidi" w:hAnsiTheme="majorBidi" w:cstheme="majorBidi"/>
          <w:sz w:val="24"/>
          <w:szCs w:val="24"/>
        </w:rPr>
        <w:t>Ahmad Rouhollahi</w:t>
      </w:r>
      <w:r w:rsidRPr="00924EA7">
        <w:rPr>
          <w:rFonts w:asciiTheme="majorBidi" w:hAnsiTheme="majorBidi" w:cstheme="majorBidi"/>
          <w:sz w:val="24"/>
          <w:szCs w:val="24"/>
          <w:vertAlign w:val="superscript"/>
        </w:rPr>
        <w:t>1</w:t>
      </w:r>
      <w:r w:rsidRPr="00924EA7">
        <w:rPr>
          <w:rFonts w:asciiTheme="majorBidi" w:hAnsiTheme="majorBidi" w:cstheme="majorBidi"/>
          <w:sz w:val="24"/>
          <w:szCs w:val="24"/>
        </w:rPr>
        <w:t>, Omid Fazlolahzadeh</w:t>
      </w:r>
      <w:r w:rsidRPr="00924EA7">
        <w:rPr>
          <w:rFonts w:asciiTheme="majorBidi" w:hAnsiTheme="majorBidi" w:cstheme="majorBidi"/>
          <w:sz w:val="24"/>
          <w:szCs w:val="24"/>
          <w:vertAlign w:val="superscript"/>
        </w:rPr>
        <w:t>1z</w:t>
      </w:r>
      <w:r w:rsidR="007813BD">
        <w:rPr>
          <w:rFonts w:asciiTheme="majorBidi" w:hAnsiTheme="majorBidi" w:cstheme="majorBidi"/>
          <w:sz w:val="24"/>
          <w:szCs w:val="24"/>
        </w:rPr>
        <w:t xml:space="preserve">, </w:t>
      </w:r>
      <w:proofErr w:type="spellStart"/>
      <w:r w:rsidR="007813BD">
        <w:rPr>
          <w:rFonts w:asciiTheme="majorBidi" w:hAnsiTheme="majorBidi" w:cstheme="majorBidi"/>
          <w:sz w:val="24"/>
          <w:szCs w:val="24"/>
        </w:rPr>
        <w:t>Fazel</w:t>
      </w:r>
      <w:proofErr w:type="spellEnd"/>
      <w:r w:rsidR="007813BD">
        <w:rPr>
          <w:rFonts w:asciiTheme="majorBidi" w:hAnsiTheme="majorBidi" w:cstheme="majorBidi"/>
          <w:sz w:val="24"/>
          <w:szCs w:val="24"/>
        </w:rPr>
        <w:t xml:space="preserve"> </w:t>
      </w:r>
      <w:proofErr w:type="spellStart"/>
      <w:r w:rsidR="0097114B">
        <w:rPr>
          <w:rFonts w:asciiTheme="majorBidi" w:hAnsiTheme="majorBidi" w:cstheme="majorBidi"/>
          <w:sz w:val="24"/>
          <w:szCs w:val="24"/>
        </w:rPr>
        <w:t>G</w:t>
      </w:r>
      <w:r w:rsidR="007813BD">
        <w:rPr>
          <w:rFonts w:asciiTheme="majorBidi" w:hAnsiTheme="majorBidi" w:cstheme="majorBidi"/>
          <w:sz w:val="24"/>
          <w:szCs w:val="24"/>
        </w:rPr>
        <w:t>hahramanifard</w:t>
      </w:r>
      <w:proofErr w:type="spellEnd"/>
      <w:r w:rsidR="0097114B">
        <w:rPr>
          <w:rFonts w:asciiTheme="majorBidi" w:hAnsiTheme="majorBidi" w:cstheme="majorBidi"/>
          <w:sz w:val="24"/>
          <w:szCs w:val="24"/>
        </w:rPr>
        <w:t xml:space="preserve">, </w:t>
      </w:r>
      <w:proofErr w:type="spellStart"/>
      <w:r w:rsidR="0097114B">
        <w:rPr>
          <w:rFonts w:asciiTheme="majorBidi" w:hAnsiTheme="majorBidi" w:cstheme="majorBidi"/>
          <w:sz w:val="24"/>
          <w:szCs w:val="24"/>
        </w:rPr>
        <w:t>Abolghasem</w:t>
      </w:r>
      <w:proofErr w:type="spellEnd"/>
      <w:r w:rsidR="0097114B">
        <w:rPr>
          <w:rFonts w:asciiTheme="majorBidi" w:hAnsiTheme="majorBidi" w:cstheme="majorBidi"/>
          <w:sz w:val="24"/>
          <w:szCs w:val="24"/>
        </w:rPr>
        <w:t xml:space="preserve"> </w:t>
      </w:r>
      <w:proofErr w:type="spellStart"/>
      <w:r w:rsidR="0097114B">
        <w:rPr>
          <w:rFonts w:asciiTheme="majorBidi" w:hAnsiTheme="majorBidi" w:cstheme="majorBidi"/>
          <w:sz w:val="24"/>
          <w:szCs w:val="24"/>
        </w:rPr>
        <w:t>Dolati</w:t>
      </w:r>
      <w:proofErr w:type="spellEnd"/>
    </w:p>
    <w:p w:rsidR="0097114B" w:rsidRDefault="00924EA7" w:rsidP="00924EA7">
      <w:pPr>
        <w:rPr>
          <w:rFonts w:asciiTheme="majorBidi" w:hAnsiTheme="majorBidi" w:cstheme="majorBidi"/>
          <w:sz w:val="24"/>
          <w:szCs w:val="24"/>
        </w:rPr>
      </w:pPr>
      <w:proofErr w:type="gramStart"/>
      <w:r w:rsidRPr="00924EA7">
        <w:rPr>
          <w:rFonts w:asciiTheme="majorBidi" w:hAnsiTheme="majorBidi" w:cstheme="majorBidi"/>
          <w:sz w:val="24"/>
          <w:szCs w:val="24"/>
          <w:vertAlign w:val="superscript"/>
        </w:rPr>
        <w:t>1</w:t>
      </w:r>
      <w:r w:rsidRPr="00924EA7">
        <w:rPr>
          <w:rFonts w:asciiTheme="majorBidi" w:hAnsiTheme="majorBidi" w:cstheme="majorBidi"/>
          <w:sz w:val="24"/>
          <w:szCs w:val="24"/>
        </w:rPr>
        <w:t xml:space="preserve">Faculty of Chemistry, K. N. </w:t>
      </w:r>
      <w:proofErr w:type="spellStart"/>
      <w:r w:rsidRPr="00924EA7">
        <w:rPr>
          <w:rFonts w:asciiTheme="majorBidi" w:hAnsiTheme="majorBidi" w:cstheme="majorBidi"/>
          <w:sz w:val="24"/>
          <w:szCs w:val="24"/>
        </w:rPr>
        <w:t>Toosi</w:t>
      </w:r>
      <w:proofErr w:type="spellEnd"/>
      <w:r w:rsidRPr="00924EA7">
        <w:rPr>
          <w:rFonts w:asciiTheme="majorBidi" w:hAnsiTheme="majorBidi" w:cstheme="majorBidi"/>
          <w:sz w:val="24"/>
          <w:szCs w:val="24"/>
        </w:rPr>
        <w:t xml:space="preserve"> University of Technology, Tehran, Iran.</w:t>
      </w:r>
      <w:proofErr w:type="gramEnd"/>
    </w:p>
    <w:p w:rsidR="00924EA7" w:rsidRPr="00924EA7" w:rsidRDefault="00924EA7" w:rsidP="00924EA7">
      <w:pPr>
        <w:rPr>
          <w:rFonts w:asciiTheme="majorBidi" w:hAnsiTheme="majorBidi" w:cstheme="majorBidi"/>
          <w:sz w:val="24"/>
          <w:szCs w:val="24"/>
        </w:rPr>
      </w:pPr>
      <w:r w:rsidRPr="00924EA7">
        <w:rPr>
          <w:rFonts w:asciiTheme="majorBidi" w:hAnsiTheme="majorBidi" w:cstheme="majorBidi"/>
          <w:sz w:val="24"/>
          <w:szCs w:val="24"/>
        </w:rPr>
        <w:t xml:space="preserve"> </w:t>
      </w:r>
      <w:proofErr w:type="gramStart"/>
      <w:r w:rsidR="0097114B" w:rsidRPr="0097114B">
        <w:rPr>
          <w:rFonts w:asciiTheme="majorBidi" w:hAnsiTheme="majorBidi" w:cstheme="majorBidi"/>
          <w:sz w:val="24"/>
          <w:szCs w:val="24"/>
          <w:vertAlign w:val="superscript"/>
        </w:rPr>
        <w:t>2</w:t>
      </w:r>
      <w:r w:rsidR="0097114B" w:rsidRPr="0097114B">
        <w:rPr>
          <w:rFonts w:asciiTheme="majorBidi" w:hAnsiTheme="majorBidi" w:cstheme="majorBidi"/>
          <w:sz w:val="24"/>
          <w:szCs w:val="24"/>
        </w:rPr>
        <w:t>Faculty of Materials Science and Engineering, Sharif University of Technology, Tehran, Iran.</w:t>
      </w:r>
      <w:proofErr w:type="gramEnd"/>
    </w:p>
    <w:p w:rsidR="00924EA7" w:rsidRPr="00924EA7" w:rsidRDefault="00924EA7" w:rsidP="00924EA7">
      <w:pPr>
        <w:rPr>
          <w:rFonts w:asciiTheme="majorBidi" w:hAnsiTheme="majorBidi" w:cstheme="majorBidi"/>
          <w:sz w:val="24"/>
          <w:szCs w:val="24"/>
        </w:rPr>
      </w:pPr>
      <w:proofErr w:type="gramStart"/>
      <w:r w:rsidRPr="00924EA7">
        <w:rPr>
          <w:rFonts w:asciiTheme="majorBidi" w:hAnsiTheme="majorBidi" w:cstheme="majorBidi"/>
          <w:sz w:val="24"/>
          <w:szCs w:val="24"/>
          <w:vertAlign w:val="superscript"/>
        </w:rPr>
        <w:t>z</w:t>
      </w:r>
      <w:proofErr w:type="gramEnd"/>
      <w:r w:rsidRPr="00924EA7">
        <w:rPr>
          <w:rFonts w:asciiTheme="majorBidi" w:hAnsiTheme="majorBidi" w:cstheme="majorBidi"/>
          <w:sz w:val="24"/>
          <w:szCs w:val="24"/>
        </w:rPr>
        <w:t xml:space="preserve"> Corresponding author Email: ofazlolahzadeh@mail.kntu.ac.ir</w:t>
      </w:r>
    </w:p>
    <w:p w:rsidR="00924EA7" w:rsidRPr="00924EA7" w:rsidRDefault="00924EA7" w:rsidP="00924EA7">
      <w:pPr>
        <w:rPr>
          <w:rFonts w:asciiTheme="majorBidi" w:hAnsiTheme="majorBidi" w:cstheme="majorBidi"/>
          <w:b/>
          <w:bCs/>
          <w:sz w:val="24"/>
          <w:szCs w:val="24"/>
        </w:rPr>
      </w:pPr>
      <w:r w:rsidRPr="00924EA7">
        <w:rPr>
          <w:rFonts w:asciiTheme="majorBidi" w:hAnsiTheme="majorBidi" w:cstheme="majorBidi"/>
          <w:b/>
          <w:bCs/>
          <w:sz w:val="24"/>
          <w:szCs w:val="24"/>
        </w:rPr>
        <w:t>Abstract</w:t>
      </w:r>
    </w:p>
    <w:p w:rsidR="00924EA7" w:rsidRPr="00924EA7" w:rsidRDefault="00924EA7" w:rsidP="00554F91">
      <w:pPr>
        <w:spacing w:line="360" w:lineRule="auto"/>
        <w:rPr>
          <w:rFonts w:asciiTheme="majorBidi" w:hAnsiTheme="majorBidi" w:cstheme="majorBidi"/>
          <w:sz w:val="24"/>
          <w:szCs w:val="24"/>
        </w:rPr>
      </w:pPr>
      <w:r w:rsidRPr="00924EA7">
        <w:rPr>
          <w:rFonts w:asciiTheme="majorBidi" w:hAnsiTheme="majorBidi" w:cstheme="majorBidi"/>
          <w:sz w:val="24"/>
          <w:szCs w:val="24"/>
        </w:rPr>
        <w:t xml:space="preserve">The aim of this work is one step synthesis of suspended hydrophobic silica particles in aqueous solution. Four </w:t>
      </w:r>
      <w:proofErr w:type="spellStart"/>
      <w:r w:rsidRPr="00924EA7">
        <w:rPr>
          <w:rFonts w:asciiTheme="majorBidi" w:hAnsiTheme="majorBidi" w:cstheme="majorBidi"/>
          <w:sz w:val="24"/>
          <w:szCs w:val="24"/>
        </w:rPr>
        <w:t>silane</w:t>
      </w:r>
      <w:proofErr w:type="spellEnd"/>
      <w:r w:rsidRPr="00924EA7">
        <w:rPr>
          <w:rFonts w:asciiTheme="majorBidi" w:hAnsiTheme="majorBidi" w:cstheme="majorBidi"/>
          <w:sz w:val="24"/>
          <w:szCs w:val="24"/>
        </w:rPr>
        <w:t xml:space="preserve"> coupling agent including of </w:t>
      </w:r>
      <w:proofErr w:type="spellStart"/>
      <w:r w:rsidRPr="00924EA7">
        <w:rPr>
          <w:rFonts w:asciiTheme="majorBidi" w:hAnsiTheme="majorBidi" w:cstheme="majorBidi"/>
          <w:sz w:val="24"/>
          <w:szCs w:val="24"/>
        </w:rPr>
        <w:t>Decyl</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trimthoxy</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silane</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Octyl</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trimethoxy</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silane</w:t>
      </w:r>
      <w:proofErr w:type="spellEnd"/>
      <w:r w:rsidRPr="00924EA7">
        <w:rPr>
          <w:rFonts w:asciiTheme="majorBidi" w:hAnsiTheme="majorBidi" w:cstheme="majorBidi"/>
          <w:sz w:val="24"/>
          <w:szCs w:val="24"/>
        </w:rPr>
        <w:t>, butyl (</w:t>
      </w:r>
      <w:proofErr w:type="spellStart"/>
      <w:r w:rsidRPr="00924EA7">
        <w:rPr>
          <w:rFonts w:asciiTheme="majorBidi" w:hAnsiTheme="majorBidi" w:cstheme="majorBidi"/>
          <w:sz w:val="24"/>
          <w:szCs w:val="24"/>
        </w:rPr>
        <w:t>trimethoxy</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silane</w:t>
      </w:r>
      <w:proofErr w:type="spellEnd"/>
      <w:r w:rsidRPr="00924EA7">
        <w:rPr>
          <w:rFonts w:asciiTheme="majorBidi" w:hAnsiTheme="majorBidi" w:cstheme="majorBidi"/>
          <w:sz w:val="24"/>
          <w:szCs w:val="24"/>
        </w:rPr>
        <w:t xml:space="preserve"> and vinyl (</w:t>
      </w:r>
      <w:proofErr w:type="spellStart"/>
      <w:r w:rsidRPr="00924EA7">
        <w:rPr>
          <w:rFonts w:asciiTheme="majorBidi" w:hAnsiTheme="majorBidi" w:cstheme="majorBidi"/>
          <w:sz w:val="24"/>
          <w:szCs w:val="24"/>
        </w:rPr>
        <w:t>trimethoxy</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silane</w:t>
      </w:r>
      <w:proofErr w:type="spellEnd"/>
      <w:r w:rsidRPr="00924EA7">
        <w:rPr>
          <w:rFonts w:asciiTheme="majorBidi" w:hAnsiTheme="majorBidi" w:cstheme="majorBidi"/>
          <w:sz w:val="24"/>
          <w:szCs w:val="24"/>
        </w:rPr>
        <w:t xml:space="preserve"> were used as precursor of silica particles. It was seen silica particle only synthesis by using of vinyl (</w:t>
      </w:r>
      <w:proofErr w:type="spellStart"/>
      <w:r w:rsidRPr="00924EA7">
        <w:rPr>
          <w:rFonts w:asciiTheme="majorBidi" w:hAnsiTheme="majorBidi" w:cstheme="majorBidi"/>
          <w:sz w:val="24"/>
          <w:szCs w:val="24"/>
        </w:rPr>
        <w:t>trimethoxy</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silane</w:t>
      </w:r>
      <w:proofErr w:type="spellEnd"/>
      <w:r w:rsidRPr="00924EA7">
        <w:rPr>
          <w:rFonts w:asciiTheme="majorBidi" w:hAnsiTheme="majorBidi" w:cstheme="majorBidi"/>
          <w:sz w:val="24"/>
          <w:szCs w:val="24"/>
        </w:rPr>
        <w:t xml:space="preserve"> with super-hydrophobic property which was named VA-SiO</w:t>
      </w:r>
      <w:r w:rsidRPr="00924EA7">
        <w:rPr>
          <w:rFonts w:asciiTheme="majorBidi" w:hAnsiTheme="majorBidi" w:cstheme="majorBidi"/>
          <w:sz w:val="24"/>
          <w:szCs w:val="24"/>
          <w:vertAlign w:val="subscript"/>
        </w:rPr>
        <w:t>2</w:t>
      </w:r>
      <w:r w:rsidRPr="00924EA7">
        <w:rPr>
          <w:rFonts w:asciiTheme="majorBidi" w:hAnsiTheme="majorBidi" w:cstheme="majorBidi"/>
          <w:sz w:val="24"/>
          <w:szCs w:val="24"/>
        </w:rPr>
        <w:t xml:space="preserve">. But suspension stability of synthesized hydrophobic silica in aqueous solution is low due to aggregation, large particle size, gravity force and hydrophobicity of silica particle. To synthesis of stable suspended hydrophobic silica in the aqueous solution, ammonium lauryl ether </w:t>
      </w:r>
      <w:proofErr w:type="spellStart"/>
      <w:r w:rsidRPr="00924EA7">
        <w:rPr>
          <w:rFonts w:asciiTheme="majorBidi" w:hAnsiTheme="majorBidi" w:cstheme="majorBidi"/>
          <w:sz w:val="24"/>
          <w:szCs w:val="24"/>
        </w:rPr>
        <w:t>sulphate</w:t>
      </w:r>
      <w:proofErr w:type="spellEnd"/>
      <w:r w:rsidRPr="00924EA7">
        <w:rPr>
          <w:rFonts w:asciiTheme="majorBidi" w:hAnsiTheme="majorBidi" w:cstheme="majorBidi"/>
          <w:sz w:val="24"/>
          <w:szCs w:val="24"/>
        </w:rPr>
        <w:t xml:space="preserve"> (ALES) was used during synthesis of VA-SiO</w:t>
      </w:r>
      <w:r w:rsidRPr="00924EA7">
        <w:rPr>
          <w:rFonts w:asciiTheme="majorBidi" w:hAnsiTheme="majorBidi" w:cstheme="majorBidi"/>
          <w:sz w:val="24"/>
          <w:szCs w:val="24"/>
          <w:vertAlign w:val="subscript"/>
        </w:rPr>
        <w:t>2</w:t>
      </w:r>
      <w:r w:rsidRPr="00924EA7">
        <w:rPr>
          <w:rFonts w:asciiTheme="majorBidi" w:hAnsiTheme="majorBidi" w:cstheme="majorBidi"/>
          <w:sz w:val="24"/>
          <w:szCs w:val="24"/>
        </w:rPr>
        <w:t>. Also the effect of surfactant on zeta potential, particle size, suspension stability and water contact angle of VA-SiO</w:t>
      </w:r>
      <w:r w:rsidRPr="00924EA7">
        <w:rPr>
          <w:rFonts w:asciiTheme="majorBidi" w:hAnsiTheme="majorBidi" w:cstheme="majorBidi"/>
          <w:sz w:val="24"/>
          <w:szCs w:val="24"/>
          <w:vertAlign w:val="subscript"/>
        </w:rPr>
        <w:t xml:space="preserve">2 </w:t>
      </w:r>
      <w:r w:rsidRPr="00924EA7">
        <w:rPr>
          <w:rFonts w:asciiTheme="majorBidi" w:hAnsiTheme="majorBidi" w:cstheme="majorBidi"/>
          <w:sz w:val="24"/>
          <w:szCs w:val="24"/>
        </w:rPr>
        <w:t>was investigated.</w:t>
      </w:r>
    </w:p>
    <w:p w:rsidR="00924EA7" w:rsidRDefault="00924EA7" w:rsidP="00924EA7">
      <w:pPr>
        <w:rPr>
          <w:rFonts w:asciiTheme="majorBidi" w:hAnsiTheme="majorBidi" w:cstheme="majorBidi"/>
          <w:sz w:val="24"/>
          <w:szCs w:val="24"/>
        </w:rPr>
      </w:pPr>
      <w:r w:rsidRPr="00924EA7">
        <w:rPr>
          <w:rFonts w:asciiTheme="majorBidi" w:hAnsiTheme="majorBidi" w:cstheme="majorBidi"/>
          <w:b/>
          <w:bCs/>
          <w:sz w:val="24"/>
          <w:szCs w:val="24"/>
        </w:rPr>
        <w:t>Keyword:</w:t>
      </w:r>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superhydrophobic</w:t>
      </w:r>
      <w:proofErr w:type="spellEnd"/>
      <w:r w:rsidRPr="00924EA7">
        <w:rPr>
          <w:rFonts w:asciiTheme="majorBidi" w:hAnsiTheme="majorBidi" w:cstheme="majorBidi"/>
          <w:sz w:val="24"/>
          <w:szCs w:val="24"/>
        </w:rPr>
        <w:t xml:space="preserve"> silica; vinyl (</w:t>
      </w:r>
      <w:proofErr w:type="spellStart"/>
      <w:r w:rsidRPr="00924EA7">
        <w:rPr>
          <w:rFonts w:asciiTheme="majorBidi" w:hAnsiTheme="majorBidi" w:cstheme="majorBidi"/>
          <w:sz w:val="24"/>
          <w:szCs w:val="24"/>
        </w:rPr>
        <w:t>trimethoxy</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silane</w:t>
      </w:r>
      <w:proofErr w:type="spellEnd"/>
      <w:r w:rsidRPr="00924EA7">
        <w:rPr>
          <w:rFonts w:asciiTheme="majorBidi" w:hAnsiTheme="majorBidi" w:cstheme="majorBidi"/>
          <w:sz w:val="24"/>
          <w:szCs w:val="24"/>
        </w:rPr>
        <w:t>; anionic surfactant; contact angle</w:t>
      </w:r>
    </w:p>
    <w:p w:rsidR="00554F91" w:rsidRPr="00554F91" w:rsidRDefault="00554F91" w:rsidP="00924EA7">
      <w:pPr>
        <w:rPr>
          <w:rFonts w:asciiTheme="majorBidi" w:hAnsiTheme="majorBidi" w:cstheme="majorBidi"/>
          <w:b/>
          <w:bCs/>
          <w:sz w:val="24"/>
          <w:szCs w:val="24"/>
        </w:rPr>
      </w:pPr>
      <w:r>
        <w:rPr>
          <w:rFonts w:asciiTheme="majorBidi" w:hAnsiTheme="majorBidi" w:cstheme="majorBidi"/>
          <w:b/>
          <w:bCs/>
          <w:sz w:val="24"/>
          <w:szCs w:val="24"/>
        </w:rPr>
        <w:t>R</w:t>
      </w:r>
      <w:r w:rsidRPr="00554F91">
        <w:rPr>
          <w:rFonts w:asciiTheme="majorBidi" w:hAnsiTheme="majorBidi" w:cstheme="majorBidi"/>
          <w:b/>
          <w:bCs/>
          <w:sz w:val="24"/>
          <w:szCs w:val="24"/>
        </w:rPr>
        <w:t>eferences</w:t>
      </w:r>
    </w:p>
    <w:p w:rsidR="00924EA7" w:rsidRPr="00924EA7" w:rsidRDefault="00924EA7" w:rsidP="00924EA7">
      <w:pPr>
        <w:spacing w:after="0"/>
        <w:rPr>
          <w:rFonts w:asciiTheme="majorBidi" w:hAnsiTheme="majorBidi" w:cstheme="majorBidi"/>
          <w:sz w:val="24"/>
          <w:szCs w:val="24"/>
        </w:rPr>
      </w:pPr>
      <w:r w:rsidRPr="00924EA7">
        <w:rPr>
          <w:rFonts w:asciiTheme="majorBidi" w:hAnsiTheme="majorBidi" w:cstheme="majorBidi"/>
          <w:sz w:val="24"/>
          <w:szCs w:val="24"/>
        </w:rPr>
        <w:t>[1</w:t>
      </w:r>
      <w:r>
        <w:rPr>
          <w:rFonts w:asciiTheme="majorBidi" w:hAnsiTheme="majorBidi" w:cstheme="majorBidi"/>
          <w:sz w:val="24"/>
          <w:szCs w:val="24"/>
        </w:rPr>
        <w:t>] W</w:t>
      </w:r>
      <w:bookmarkStart w:id="0" w:name="_GoBack"/>
      <w:bookmarkEnd w:id="0"/>
      <w:r>
        <w:rPr>
          <w:rFonts w:asciiTheme="majorBidi" w:hAnsiTheme="majorBidi" w:cstheme="majorBidi"/>
          <w:sz w:val="24"/>
          <w:szCs w:val="24"/>
        </w:rPr>
        <w:t xml:space="preserve">. Wang, B. </w:t>
      </w:r>
      <w:proofErr w:type="spellStart"/>
      <w:r>
        <w:rPr>
          <w:rFonts w:asciiTheme="majorBidi" w:hAnsiTheme="majorBidi" w:cstheme="majorBidi"/>
          <w:sz w:val="24"/>
          <w:szCs w:val="24"/>
        </w:rPr>
        <w:t>Gu</w:t>
      </w:r>
      <w:proofErr w:type="spellEnd"/>
      <w:r>
        <w:rPr>
          <w:rFonts w:asciiTheme="majorBidi" w:hAnsiTheme="majorBidi" w:cstheme="majorBidi"/>
          <w:sz w:val="24"/>
          <w:szCs w:val="24"/>
        </w:rPr>
        <w:t>, L. Liang</w:t>
      </w:r>
      <w:r w:rsidRPr="00924EA7">
        <w:rPr>
          <w:rFonts w:asciiTheme="majorBidi" w:hAnsiTheme="majorBidi" w:cstheme="majorBidi"/>
          <w:sz w:val="24"/>
          <w:szCs w:val="24"/>
        </w:rPr>
        <w:t>, J. Colloid Interface Sci. 313 (2007) 169–173.</w:t>
      </w:r>
    </w:p>
    <w:p w:rsidR="007C6830" w:rsidRPr="00924EA7" w:rsidRDefault="00924EA7" w:rsidP="00924EA7">
      <w:pPr>
        <w:spacing w:after="0"/>
        <w:rPr>
          <w:rFonts w:asciiTheme="majorBidi" w:hAnsiTheme="majorBidi" w:cstheme="majorBidi"/>
          <w:sz w:val="24"/>
          <w:szCs w:val="24"/>
        </w:rPr>
      </w:pPr>
      <w:r w:rsidRPr="00924EA7">
        <w:rPr>
          <w:rFonts w:asciiTheme="majorBidi" w:hAnsiTheme="majorBidi" w:cstheme="majorBidi"/>
          <w:sz w:val="24"/>
          <w:szCs w:val="24"/>
        </w:rPr>
        <w:t>[2</w:t>
      </w:r>
      <w:r w:rsidRPr="00924EA7">
        <w:rPr>
          <w:rFonts w:asciiTheme="majorBidi" w:hAnsiTheme="majorBidi" w:cstheme="majorBidi"/>
          <w:sz w:val="24"/>
          <w:szCs w:val="24"/>
        </w:rPr>
        <w:t xml:space="preserve">] L. </w:t>
      </w:r>
      <w:proofErr w:type="spellStart"/>
      <w:r w:rsidRPr="00924EA7">
        <w:rPr>
          <w:rFonts w:asciiTheme="majorBidi" w:hAnsiTheme="majorBidi" w:cstheme="majorBidi"/>
          <w:sz w:val="24"/>
          <w:szCs w:val="24"/>
        </w:rPr>
        <w:t>Passoni</w:t>
      </w:r>
      <w:proofErr w:type="spellEnd"/>
      <w:r w:rsidRPr="00924EA7">
        <w:rPr>
          <w:rFonts w:asciiTheme="majorBidi" w:hAnsiTheme="majorBidi" w:cstheme="majorBidi"/>
          <w:sz w:val="24"/>
          <w:szCs w:val="24"/>
        </w:rPr>
        <w:t xml:space="preserve">, </w:t>
      </w:r>
      <w:proofErr w:type="spellStart"/>
      <w:r w:rsidRPr="00924EA7">
        <w:rPr>
          <w:rFonts w:asciiTheme="majorBidi" w:hAnsiTheme="majorBidi" w:cstheme="majorBidi"/>
          <w:sz w:val="24"/>
          <w:szCs w:val="24"/>
        </w:rPr>
        <w:t>G.Bonvini</w:t>
      </w:r>
      <w:proofErr w:type="spellEnd"/>
      <w:r w:rsidRPr="00924EA7">
        <w:rPr>
          <w:rFonts w:asciiTheme="majorBidi" w:hAnsiTheme="majorBidi" w:cstheme="majorBidi"/>
          <w:sz w:val="24"/>
          <w:szCs w:val="24"/>
        </w:rPr>
        <w:t xml:space="preserve">, A. </w:t>
      </w:r>
      <w:proofErr w:type="spellStart"/>
      <w:r w:rsidRPr="00924EA7">
        <w:rPr>
          <w:rFonts w:asciiTheme="majorBidi" w:hAnsiTheme="majorBidi" w:cstheme="majorBidi"/>
          <w:sz w:val="24"/>
          <w:szCs w:val="24"/>
        </w:rPr>
        <w:t>Luzio</w:t>
      </w:r>
      <w:proofErr w:type="spellEnd"/>
      <w:r w:rsidRPr="00924EA7">
        <w:rPr>
          <w:rFonts w:asciiTheme="majorBidi" w:hAnsiTheme="majorBidi" w:cstheme="majorBidi"/>
          <w:sz w:val="24"/>
          <w:szCs w:val="24"/>
        </w:rPr>
        <w:t xml:space="preserve">, A. </w:t>
      </w:r>
      <w:proofErr w:type="spellStart"/>
      <w:r w:rsidRPr="00924EA7">
        <w:rPr>
          <w:rFonts w:asciiTheme="majorBidi" w:hAnsiTheme="majorBidi" w:cstheme="majorBidi"/>
          <w:sz w:val="24"/>
          <w:szCs w:val="24"/>
        </w:rPr>
        <w:t>Faci</w:t>
      </w:r>
      <w:r>
        <w:rPr>
          <w:rFonts w:asciiTheme="majorBidi" w:hAnsiTheme="majorBidi" w:cstheme="majorBidi"/>
          <w:sz w:val="24"/>
          <w:szCs w:val="24"/>
        </w:rPr>
        <w:t>beni</w:t>
      </w:r>
      <w:proofErr w:type="spellEnd"/>
      <w:r>
        <w:rPr>
          <w:rFonts w:asciiTheme="majorBidi" w:hAnsiTheme="majorBidi" w:cstheme="majorBidi"/>
          <w:sz w:val="24"/>
          <w:szCs w:val="24"/>
        </w:rPr>
        <w:t xml:space="preserve">, C.E. </w:t>
      </w:r>
      <w:proofErr w:type="spellStart"/>
      <w:r>
        <w:rPr>
          <w:rFonts w:asciiTheme="majorBidi" w:hAnsiTheme="majorBidi" w:cstheme="majorBidi"/>
          <w:sz w:val="24"/>
          <w:szCs w:val="24"/>
        </w:rPr>
        <w:t>Bottani</w:t>
      </w:r>
      <w:proofErr w:type="spellEnd"/>
      <w:r>
        <w:rPr>
          <w:rFonts w:asciiTheme="majorBidi" w:hAnsiTheme="majorBidi" w:cstheme="majorBidi"/>
          <w:sz w:val="24"/>
          <w:szCs w:val="24"/>
        </w:rPr>
        <w:t xml:space="preserve">, F.D. </w:t>
      </w:r>
      <w:proofErr w:type="spellStart"/>
      <w:r>
        <w:rPr>
          <w:rFonts w:asciiTheme="majorBidi" w:hAnsiTheme="majorBidi" w:cstheme="majorBidi"/>
          <w:sz w:val="24"/>
          <w:szCs w:val="24"/>
        </w:rPr>
        <w:t>Fonzo</w:t>
      </w:r>
      <w:proofErr w:type="spellEnd"/>
      <w:r w:rsidRPr="00924EA7">
        <w:rPr>
          <w:rFonts w:asciiTheme="majorBidi" w:hAnsiTheme="majorBidi" w:cstheme="majorBidi"/>
          <w:sz w:val="24"/>
          <w:szCs w:val="24"/>
        </w:rPr>
        <w:t>, Langmuir 30 (2014) 13581–13587.</w:t>
      </w:r>
    </w:p>
    <w:p w:rsidR="00924EA7" w:rsidRPr="00924EA7" w:rsidRDefault="00924EA7" w:rsidP="00924EA7">
      <w:pPr>
        <w:spacing w:after="0"/>
        <w:rPr>
          <w:rFonts w:asciiTheme="majorBidi" w:hAnsiTheme="majorBidi" w:cstheme="majorBidi"/>
          <w:sz w:val="24"/>
          <w:szCs w:val="24"/>
        </w:rPr>
      </w:pPr>
      <w:r w:rsidRPr="00924EA7">
        <w:rPr>
          <w:rFonts w:asciiTheme="majorBidi" w:hAnsiTheme="majorBidi" w:cstheme="majorBidi"/>
          <w:sz w:val="24"/>
          <w:szCs w:val="24"/>
        </w:rPr>
        <w:t xml:space="preserve">[3] D. </w:t>
      </w:r>
      <w:proofErr w:type="spellStart"/>
      <w:r w:rsidRPr="00924EA7">
        <w:rPr>
          <w:rFonts w:asciiTheme="majorBidi" w:hAnsiTheme="majorBidi" w:cstheme="majorBidi"/>
          <w:sz w:val="24"/>
          <w:szCs w:val="24"/>
        </w:rPr>
        <w:t>Alloyeau</w:t>
      </w:r>
      <w:proofErr w:type="spellEnd"/>
      <w:r w:rsidRPr="00924EA7">
        <w:rPr>
          <w:rFonts w:asciiTheme="majorBidi" w:hAnsiTheme="majorBidi" w:cstheme="majorBidi"/>
          <w:sz w:val="24"/>
          <w:szCs w:val="24"/>
        </w:rPr>
        <w:t xml:space="preserve">, W. </w:t>
      </w:r>
      <w:proofErr w:type="spellStart"/>
      <w:r w:rsidRPr="00924EA7">
        <w:rPr>
          <w:rFonts w:asciiTheme="majorBidi" w:hAnsiTheme="majorBidi" w:cstheme="majorBidi"/>
          <w:sz w:val="24"/>
          <w:szCs w:val="24"/>
        </w:rPr>
        <w:t>Dachraoui</w:t>
      </w:r>
      <w:proofErr w:type="spellEnd"/>
      <w:r w:rsidRPr="00924EA7">
        <w:rPr>
          <w:rFonts w:asciiTheme="majorBidi" w:hAnsiTheme="majorBidi" w:cstheme="majorBidi"/>
          <w:sz w:val="24"/>
          <w:szCs w:val="24"/>
        </w:rPr>
        <w:t xml:space="preserve">, Y. </w:t>
      </w:r>
      <w:proofErr w:type="spellStart"/>
      <w:r w:rsidRPr="00924EA7">
        <w:rPr>
          <w:rFonts w:asciiTheme="majorBidi" w:hAnsiTheme="majorBidi" w:cstheme="majorBidi"/>
          <w:sz w:val="24"/>
          <w:szCs w:val="24"/>
        </w:rPr>
        <w:t>Javed</w:t>
      </w:r>
      <w:proofErr w:type="spellEnd"/>
      <w:r w:rsidRPr="00924EA7">
        <w:rPr>
          <w:rFonts w:asciiTheme="majorBidi" w:hAnsiTheme="majorBidi" w:cstheme="majorBidi"/>
          <w:sz w:val="24"/>
          <w:szCs w:val="24"/>
        </w:rPr>
        <w:t xml:space="preserve">, H. </w:t>
      </w:r>
      <w:proofErr w:type="spellStart"/>
      <w:r w:rsidRPr="00924EA7">
        <w:rPr>
          <w:rFonts w:asciiTheme="majorBidi" w:hAnsiTheme="majorBidi" w:cstheme="majorBidi"/>
          <w:sz w:val="24"/>
          <w:szCs w:val="24"/>
        </w:rPr>
        <w:t>Belkahla</w:t>
      </w:r>
      <w:proofErr w:type="spellEnd"/>
      <w:r w:rsidRPr="00924EA7">
        <w:rPr>
          <w:rFonts w:asciiTheme="majorBidi" w:hAnsiTheme="majorBidi" w:cstheme="majorBidi"/>
          <w:sz w:val="24"/>
          <w:szCs w:val="24"/>
        </w:rPr>
        <w:t xml:space="preserve">, G. Wang, H. </w:t>
      </w:r>
      <w:proofErr w:type="spellStart"/>
      <w:r w:rsidRPr="00924EA7">
        <w:rPr>
          <w:rFonts w:asciiTheme="majorBidi" w:hAnsiTheme="majorBidi" w:cstheme="majorBidi"/>
          <w:sz w:val="24"/>
          <w:szCs w:val="24"/>
        </w:rPr>
        <w:t>Lecoq</w:t>
      </w:r>
      <w:proofErr w:type="spellEnd"/>
      <w:r w:rsidRPr="00924EA7">
        <w:rPr>
          <w:rFonts w:asciiTheme="majorBidi" w:hAnsiTheme="majorBidi" w:cstheme="majorBidi"/>
          <w:sz w:val="24"/>
          <w:szCs w:val="24"/>
        </w:rPr>
        <w:t xml:space="preserve">, S. </w:t>
      </w:r>
      <w:proofErr w:type="spellStart"/>
      <w:r w:rsidRPr="00924EA7">
        <w:rPr>
          <w:rFonts w:asciiTheme="majorBidi" w:hAnsiTheme="majorBidi" w:cstheme="majorBidi"/>
          <w:sz w:val="24"/>
          <w:szCs w:val="24"/>
        </w:rPr>
        <w:t>Ammar</w:t>
      </w:r>
      <w:proofErr w:type="spellEnd"/>
      <w:r w:rsidRPr="00924EA7">
        <w:rPr>
          <w:rFonts w:asciiTheme="majorBidi" w:hAnsiTheme="majorBidi" w:cstheme="majorBidi"/>
          <w:sz w:val="24"/>
          <w:szCs w:val="24"/>
        </w:rPr>
        <w:t xml:space="preserve">, O.  </w:t>
      </w:r>
      <w:proofErr w:type="spellStart"/>
      <w:r w:rsidRPr="00924EA7">
        <w:rPr>
          <w:rFonts w:asciiTheme="majorBidi" w:hAnsiTheme="majorBidi" w:cstheme="majorBidi"/>
          <w:sz w:val="24"/>
          <w:szCs w:val="24"/>
        </w:rPr>
        <w:t>Ersen</w:t>
      </w:r>
      <w:proofErr w:type="spellEnd"/>
      <w:r w:rsidRPr="00924EA7">
        <w:rPr>
          <w:rFonts w:asciiTheme="majorBidi" w:hAnsiTheme="majorBidi" w:cstheme="majorBidi"/>
          <w:sz w:val="24"/>
          <w:szCs w:val="24"/>
        </w:rPr>
        <w:t xml:space="preserve">, A. </w:t>
      </w:r>
      <w:proofErr w:type="spellStart"/>
      <w:r w:rsidRPr="00924EA7">
        <w:rPr>
          <w:rFonts w:asciiTheme="majorBidi" w:hAnsiTheme="majorBidi" w:cstheme="majorBidi"/>
          <w:sz w:val="24"/>
          <w:szCs w:val="24"/>
        </w:rPr>
        <w:t>W</w:t>
      </w:r>
      <w:r>
        <w:rPr>
          <w:rFonts w:asciiTheme="majorBidi" w:hAnsiTheme="majorBidi" w:cstheme="majorBidi"/>
          <w:sz w:val="24"/>
          <w:szCs w:val="24"/>
        </w:rPr>
        <w:t>isnet</w:t>
      </w:r>
      <w:proofErr w:type="spellEnd"/>
      <w:r>
        <w:rPr>
          <w:rFonts w:asciiTheme="majorBidi" w:hAnsiTheme="majorBidi" w:cstheme="majorBidi"/>
          <w:sz w:val="24"/>
          <w:szCs w:val="24"/>
        </w:rPr>
        <w:t xml:space="preserve">, F. </w:t>
      </w:r>
      <w:proofErr w:type="spellStart"/>
      <w:r>
        <w:rPr>
          <w:rFonts w:asciiTheme="majorBidi" w:hAnsiTheme="majorBidi" w:cstheme="majorBidi"/>
          <w:sz w:val="24"/>
          <w:szCs w:val="24"/>
        </w:rPr>
        <w:t>Gazeau</w:t>
      </w:r>
      <w:proofErr w:type="spellEnd"/>
      <w:r>
        <w:rPr>
          <w:rFonts w:asciiTheme="majorBidi" w:hAnsiTheme="majorBidi" w:cstheme="majorBidi"/>
          <w:sz w:val="24"/>
          <w:szCs w:val="24"/>
        </w:rPr>
        <w:t xml:space="preserve">, C. </w:t>
      </w:r>
      <w:proofErr w:type="spellStart"/>
      <w:r>
        <w:rPr>
          <w:rFonts w:asciiTheme="majorBidi" w:hAnsiTheme="majorBidi" w:cstheme="majorBidi"/>
          <w:sz w:val="24"/>
          <w:szCs w:val="24"/>
        </w:rPr>
        <w:t>Ricolleau</w:t>
      </w:r>
      <w:proofErr w:type="spellEnd"/>
      <w:r w:rsidRPr="00924EA7">
        <w:rPr>
          <w:rFonts w:asciiTheme="majorBidi" w:hAnsiTheme="majorBidi" w:cstheme="majorBidi"/>
          <w:sz w:val="24"/>
          <w:szCs w:val="24"/>
        </w:rPr>
        <w:t xml:space="preserve">, Nano </w:t>
      </w:r>
      <w:proofErr w:type="spellStart"/>
      <w:r w:rsidRPr="00924EA7">
        <w:rPr>
          <w:rFonts w:asciiTheme="majorBidi" w:hAnsiTheme="majorBidi" w:cstheme="majorBidi"/>
          <w:sz w:val="24"/>
          <w:szCs w:val="24"/>
        </w:rPr>
        <w:t>Lett</w:t>
      </w:r>
      <w:proofErr w:type="spellEnd"/>
      <w:r w:rsidRPr="00924EA7">
        <w:rPr>
          <w:rFonts w:asciiTheme="majorBidi" w:hAnsiTheme="majorBidi" w:cstheme="majorBidi"/>
          <w:sz w:val="24"/>
          <w:szCs w:val="24"/>
        </w:rPr>
        <w:t>. 15 (2015) 2574–2581.</w:t>
      </w:r>
    </w:p>
    <w:sectPr w:rsidR="00924EA7" w:rsidRPr="00924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EA7"/>
    <w:rsid w:val="00006123"/>
    <w:rsid w:val="00016895"/>
    <w:rsid w:val="0002010D"/>
    <w:rsid w:val="000227D8"/>
    <w:rsid w:val="00025224"/>
    <w:rsid w:val="00030114"/>
    <w:rsid w:val="00036A0B"/>
    <w:rsid w:val="00041E56"/>
    <w:rsid w:val="00042B4D"/>
    <w:rsid w:val="00046A71"/>
    <w:rsid w:val="00051C86"/>
    <w:rsid w:val="00051D99"/>
    <w:rsid w:val="00057377"/>
    <w:rsid w:val="00062F85"/>
    <w:rsid w:val="00063493"/>
    <w:rsid w:val="00063F85"/>
    <w:rsid w:val="000640DA"/>
    <w:rsid w:val="0006447D"/>
    <w:rsid w:val="000645AD"/>
    <w:rsid w:val="00067F40"/>
    <w:rsid w:val="00071187"/>
    <w:rsid w:val="000742ED"/>
    <w:rsid w:val="00083602"/>
    <w:rsid w:val="00085733"/>
    <w:rsid w:val="00086206"/>
    <w:rsid w:val="000865B9"/>
    <w:rsid w:val="00087BB2"/>
    <w:rsid w:val="00087F27"/>
    <w:rsid w:val="0009535A"/>
    <w:rsid w:val="000957B6"/>
    <w:rsid w:val="00097D69"/>
    <w:rsid w:val="00097D87"/>
    <w:rsid w:val="000A2671"/>
    <w:rsid w:val="000A48E3"/>
    <w:rsid w:val="000A4F25"/>
    <w:rsid w:val="000A5BC0"/>
    <w:rsid w:val="000A64DD"/>
    <w:rsid w:val="000A69B0"/>
    <w:rsid w:val="000A6B99"/>
    <w:rsid w:val="000A719A"/>
    <w:rsid w:val="000B3000"/>
    <w:rsid w:val="000B34D4"/>
    <w:rsid w:val="000B42D8"/>
    <w:rsid w:val="000B4CFC"/>
    <w:rsid w:val="000C0F5F"/>
    <w:rsid w:val="000C2377"/>
    <w:rsid w:val="000C401E"/>
    <w:rsid w:val="000C6801"/>
    <w:rsid w:val="000C68FB"/>
    <w:rsid w:val="000D2C16"/>
    <w:rsid w:val="000D4F8B"/>
    <w:rsid w:val="000E0DDB"/>
    <w:rsid w:val="000E238A"/>
    <w:rsid w:val="000E23C2"/>
    <w:rsid w:val="000E3141"/>
    <w:rsid w:val="000E3C7D"/>
    <w:rsid w:val="000E7A00"/>
    <w:rsid w:val="000F0F81"/>
    <w:rsid w:val="000F2BF1"/>
    <w:rsid w:val="000F7663"/>
    <w:rsid w:val="00100551"/>
    <w:rsid w:val="00100932"/>
    <w:rsid w:val="00104598"/>
    <w:rsid w:val="00105B75"/>
    <w:rsid w:val="001070BC"/>
    <w:rsid w:val="00110769"/>
    <w:rsid w:val="0011238E"/>
    <w:rsid w:val="00114484"/>
    <w:rsid w:val="00115448"/>
    <w:rsid w:val="00116F68"/>
    <w:rsid w:val="00122A4F"/>
    <w:rsid w:val="00122F9D"/>
    <w:rsid w:val="0012308D"/>
    <w:rsid w:val="0012473B"/>
    <w:rsid w:val="00127F98"/>
    <w:rsid w:val="0013079B"/>
    <w:rsid w:val="001315DB"/>
    <w:rsid w:val="00133886"/>
    <w:rsid w:val="001350DF"/>
    <w:rsid w:val="001407C0"/>
    <w:rsid w:val="00142CBE"/>
    <w:rsid w:val="00142D83"/>
    <w:rsid w:val="001455E1"/>
    <w:rsid w:val="00147B9A"/>
    <w:rsid w:val="00150A1A"/>
    <w:rsid w:val="00151AAB"/>
    <w:rsid w:val="00151F39"/>
    <w:rsid w:val="001705A2"/>
    <w:rsid w:val="001711B1"/>
    <w:rsid w:val="001714D0"/>
    <w:rsid w:val="001731B1"/>
    <w:rsid w:val="0018020B"/>
    <w:rsid w:val="00180E6F"/>
    <w:rsid w:val="00181A40"/>
    <w:rsid w:val="00191D07"/>
    <w:rsid w:val="00192368"/>
    <w:rsid w:val="00192FC0"/>
    <w:rsid w:val="0019496C"/>
    <w:rsid w:val="00194EEC"/>
    <w:rsid w:val="00195158"/>
    <w:rsid w:val="00195645"/>
    <w:rsid w:val="001966C7"/>
    <w:rsid w:val="00197887"/>
    <w:rsid w:val="001A134E"/>
    <w:rsid w:val="001A4462"/>
    <w:rsid w:val="001A796D"/>
    <w:rsid w:val="001A7E86"/>
    <w:rsid w:val="001B15C5"/>
    <w:rsid w:val="001B6A7B"/>
    <w:rsid w:val="001C269F"/>
    <w:rsid w:val="001C31BC"/>
    <w:rsid w:val="001C4342"/>
    <w:rsid w:val="001C47DE"/>
    <w:rsid w:val="001C4DFA"/>
    <w:rsid w:val="001C6C47"/>
    <w:rsid w:val="001C7CBB"/>
    <w:rsid w:val="001D0053"/>
    <w:rsid w:val="001D0708"/>
    <w:rsid w:val="001D07BB"/>
    <w:rsid w:val="001D4EB4"/>
    <w:rsid w:val="001F1E77"/>
    <w:rsid w:val="001F23B8"/>
    <w:rsid w:val="001F4E12"/>
    <w:rsid w:val="001F52FC"/>
    <w:rsid w:val="002076E9"/>
    <w:rsid w:val="00211699"/>
    <w:rsid w:val="00211CA1"/>
    <w:rsid w:val="00215A0C"/>
    <w:rsid w:val="00215A33"/>
    <w:rsid w:val="00217F64"/>
    <w:rsid w:val="00220595"/>
    <w:rsid w:val="00221389"/>
    <w:rsid w:val="00225672"/>
    <w:rsid w:val="00225B82"/>
    <w:rsid w:val="00226278"/>
    <w:rsid w:val="002268AC"/>
    <w:rsid w:val="002327EB"/>
    <w:rsid w:val="0023418A"/>
    <w:rsid w:val="00235DB7"/>
    <w:rsid w:val="002368BB"/>
    <w:rsid w:val="0024084D"/>
    <w:rsid w:val="00243CCA"/>
    <w:rsid w:val="00253C47"/>
    <w:rsid w:val="0025553F"/>
    <w:rsid w:val="00256E7D"/>
    <w:rsid w:val="00260C43"/>
    <w:rsid w:val="00262239"/>
    <w:rsid w:val="0026228C"/>
    <w:rsid w:val="00271DFA"/>
    <w:rsid w:val="002732CB"/>
    <w:rsid w:val="00275BAD"/>
    <w:rsid w:val="00280B24"/>
    <w:rsid w:val="00281231"/>
    <w:rsid w:val="0028320C"/>
    <w:rsid w:val="0028537D"/>
    <w:rsid w:val="00290FAB"/>
    <w:rsid w:val="00291C40"/>
    <w:rsid w:val="00292924"/>
    <w:rsid w:val="002952CB"/>
    <w:rsid w:val="00296016"/>
    <w:rsid w:val="002A4A81"/>
    <w:rsid w:val="002A59EA"/>
    <w:rsid w:val="002A7A20"/>
    <w:rsid w:val="002B3FE7"/>
    <w:rsid w:val="002B49DE"/>
    <w:rsid w:val="002B5503"/>
    <w:rsid w:val="002C285D"/>
    <w:rsid w:val="002C5F42"/>
    <w:rsid w:val="002D1AC7"/>
    <w:rsid w:val="002D1BEE"/>
    <w:rsid w:val="002D3FF7"/>
    <w:rsid w:val="002D6AF5"/>
    <w:rsid w:val="002D7B7E"/>
    <w:rsid w:val="002D7CCF"/>
    <w:rsid w:val="002D7F9E"/>
    <w:rsid w:val="002F00AA"/>
    <w:rsid w:val="002F0FD6"/>
    <w:rsid w:val="002F1A22"/>
    <w:rsid w:val="002F1B6D"/>
    <w:rsid w:val="002F2C0A"/>
    <w:rsid w:val="002F76D0"/>
    <w:rsid w:val="00302DB0"/>
    <w:rsid w:val="003043C4"/>
    <w:rsid w:val="0031005F"/>
    <w:rsid w:val="00314685"/>
    <w:rsid w:val="00315A04"/>
    <w:rsid w:val="00320F57"/>
    <w:rsid w:val="00327427"/>
    <w:rsid w:val="003306CC"/>
    <w:rsid w:val="0033376E"/>
    <w:rsid w:val="0034084C"/>
    <w:rsid w:val="00340A77"/>
    <w:rsid w:val="00343BFD"/>
    <w:rsid w:val="00344B5D"/>
    <w:rsid w:val="003453C3"/>
    <w:rsid w:val="00345837"/>
    <w:rsid w:val="003502D9"/>
    <w:rsid w:val="00351792"/>
    <w:rsid w:val="00352CA0"/>
    <w:rsid w:val="00354C13"/>
    <w:rsid w:val="00355D85"/>
    <w:rsid w:val="00356F0E"/>
    <w:rsid w:val="00357656"/>
    <w:rsid w:val="00361BF4"/>
    <w:rsid w:val="0036289C"/>
    <w:rsid w:val="00363EC0"/>
    <w:rsid w:val="00364260"/>
    <w:rsid w:val="003646CA"/>
    <w:rsid w:val="0037024B"/>
    <w:rsid w:val="00372E0B"/>
    <w:rsid w:val="00372ED2"/>
    <w:rsid w:val="00377F80"/>
    <w:rsid w:val="0038033A"/>
    <w:rsid w:val="003803A1"/>
    <w:rsid w:val="003831E5"/>
    <w:rsid w:val="00384F85"/>
    <w:rsid w:val="003913F3"/>
    <w:rsid w:val="00393DF1"/>
    <w:rsid w:val="00394A69"/>
    <w:rsid w:val="003B12A2"/>
    <w:rsid w:val="003B2CE2"/>
    <w:rsid w:val="003B342B"/>
    <w:rsid w:val="003B349D"/>
    <w:rsid w:val="003B35F5"/>
    <w:rsid w:val="003B7155"/>
    <w:rsid w:val="003B7167"/>
    <w:rsid w:val="003C78E1"/>
    <w:rsid w:val="003D02A5"/>
    <w:rsid w:val="003D6556"/>
    <w:rsid w:val="003E4453"/>
    <w:rsid w:val="003F2F84"/>
    <w:rsid w:val="003F4392"/>
    <w:rsid w:val="003F4C44"/>
    <w:rsid w:val="003F7095"/>
    <w:rsid w:val="0040678A"/>
    <w:rsid w:val="00407180"/>
    <w:rsid w:val="00411241"/>
    <w:rsid w:val="0041632F"/>
    <w:rsid w:val="00422E58"/>
    <w:rsid w:val="00424A39"/>
    <w:rsid w:val="00424EB0"/>
    <w:rsid w:val="004272AB"/>
    <w:rsid w:val="004307A2"/>
    <w:rsid w:val="00434956"/>
    <w:rsid w:val="00435389"/>
    <w:rsid w:val="00436BC0"/>
    <w:rsid w:val="00443088"/>
    <w:rsid w:val="004469C9"/>
    <w:rsid w:val="00447E6B"/>
    <w:rsid w:val="004521DE"/>
    <w:rsid w:val="00452A1C"/>
    <w:rsid w:val="00452DA7"/>
    <w:rsid w:val="00457E62"/>
    <w:rsid w:val="00457FB1"/>
    <w:rsid w:val="004623F3"/>
    <w:rsid w:val="0046439D"/>
    <w:rsid w:val="00464EF9"/>
    <w:rsid w:val="0047106C"/>
    <w:rsid w:val="00473BAE"/>
    <w:rsid w:val="00482575"/>
    <w:rsid w:val="00483111"/>
    <w:rsid w:val="004877FB"/>
    <w:rsid w:val="004935DB"/>
    <w:rsid w:val="00494726"/>
    <w:rsid w:val="004966F7"/>
    <w:rsid w:val="004A045D"/>
    <w:rsid w:val="004A0B80"/>
    <w:rsid w:val="004A2E74"/>
    <w:rsid w:val="004A3257"/>
    <w:rsid w:val="004A394A"/>
    <w:rsid w:val="004A5465"/>
    <w:rsid w:val="004A6C93"/>
    <w:rsid w:val="004B06CD"/>
    <w:rsid w:val="004B0921"/>
    <w:rsid w:val="004B71ED"/>
    <w:rsid w:val="004C09FF"/>
    <w:rsid w:val="004C4613"/>
    <w:rsid w:val="004D1EDA"/>
    <w:rsid w:val="004D4EF8"/>
    <w:rsid w:val="004D51F4"/>
    <w:rsid w:val="004D5601"/>
    <w:rsid w:val="004D66C2"/>
    <w:rsid w:val="004E10B2"/>
    <w:rsid w:val="004E5782"/>
    <w:rsid w:val="004F0367"/>
    <w:rsid w:val="004F05A1"/>
    <w:rsid w:val="004F2FA5"/>
    <w:rsid w:val="004F348D"/>
    <w:rsid w:val="004F5D48"/>
    <w:rsid w:val="00501FEA"/>
    <w:rsid w:val="00513CC3"/>
    <w:rsid w:val="00514C6E"/>
    <w:rsid w:val="00516008"/>
    <w:rsid w:val="0051612E"/>
    <w:rsid w:val="00521551"/>
    <w:rsid w:val="00523985"/>
    <w:rsid w:val="00523F32"/>
    <w:rsid w:val="00524481"/>
    <w:rsid w:val="0052677F"/>
    <w:rsid w:val="00526A1F"/>
    <w:rsid w:val="00527DFE"/>
    <w:rsid w:val="00530CD0"/>
    <w:rsid w:val="00531A51"/>
    <w:rsid w:val="00532D73"/>
    <w:rsid w:val="00543AA8"/>
    <w:rsid w:val="005458A3"/>
    <w:rsid w:val="0054707A"/>
    <w:rsid w:val="005517A5"/>
    <w:rsid w:val="00551905"/>
    <w:rsid w:val="0055226B"/>
    <w:rsid w:val="00553DD1"/>
    <w:rsid w:val="005540D8"/>
    <w:rsid w:val="00554D91"/>
    <w:rsid w:val="00554F91"/>
    <w:rsid w:val="00561A43"/>
    <w:rsid w:val="005620F2"/>
    <w:rsid w:val="005623C0"/>
    <w:rsid w:val="00566565"/>
    <w:rsid w:val="00574657"/>
    <w:rsid w:val="005756CF"/>
    <w:rsid w:val="005758F9"/>
    <w:rsid w:val="005769E4"/>
    <w:rsid w:val="005822CD"/>
    <w:rsid w:val="00583AB9"/>
    <w:rsid w:val="00583F9C"/>
    <w:rsid w:val="005900D2"/>
    <w:rsid w:val="00591EE5"/>
    <w:rsid w:val="00593050"/>
    <w:rsid w:val="005950E7"/>
    <w:rsid w:val="005951F0"/>
    <w:rsid w:val="00596039"/>
    <w:rsid w:val="00596527"/>
    <w:rsid w:val="0059710A"/>
    <w:rsid w:val="005A4886"/>
    <w:rsid w:val="005A6BB2"/>
    <w:rsid w:val="005B12DF"/>
    <w:rsid w:val="005B2D55"/>
    <w:rsid w:val="005B5853"/>
    <w:rsid w:val="005B5890"/>
    <w:rsid w:val="005C0C84"/>
    <w:rsid w:val="005C0D06"/>
    <w:rsid w:val="005C281C"/>
    <w:rsid w:val="005C33D3"/>
    <w:rsid w:val="005C4A4B"/>
    <w:rsid w:val="005C7608"/>
    <w:rsid w:val="005D4AAB"/>
    <w:rsid w:val="005D7986"/>
    <w:rsid w:val="005E2FB4"/>
    <w:rsid w:val="005E4F8F"/>
    <w:rsid w:val="005F3D20"/>
    <w:rsid w:val="005F3EC6"/>
    <w:rsid w:val="005F3F3C"/>
    <w:rsid w:val="00600D50"/>
    <w:rsid w:val="00601B73"/>
    <w:rsid w:val="0060266C"/>
    <w:rsid w:val="00604798"/>
    <w:rsid w:val="006062DE"/>
    <w:rsid w:val="0060765C"/>
    <w:rsid w:val="00613211"/>
    <w:rsid w:val="006170C9"/>
    <w:rsid w:val="00625C3E"/>
    <w:rsid w:val="006279F6"/>
    <w:rsid w:val="006308F2"/>
    <w:rsid w:val="006324A1"/>
    <w:rsid w:val="00635A53"/>
    <w:rsid w:val="00636109"/>
    <w:rsid w:val="00637C1A"/>
    <w:rsid w:val="0064082C"/>
    <w:rsid w:val="00640F24"/>
    <w:rsid w:val="00641891"/>
    <w:rsid w:val="00643943"/>
    <w:rsid w:val="00643D46"/>
    <w:rsid w:val="006545ED"/>
    <w:rsid w:val="00657FF2"/>
    <w:rsid w:val="00660A7C"/>
    <w:rsid w:val="006631AA"/>
    <w:rsid w:val="00664F86"/>
    <w:rsid w:val="00675A53"/>
    <w:rsid w:val="00676F98"/>
    <w:rsid w:val="00677859"/>
    <w:rsid w:val="00681A09"/>
    <w:rsid w:val="00681E91"/>
    <w:rsid w:val="00684F2E"/>
    <w:rsid w:val="0069012F"/>
    <w:rsid w:val="006946A9"/>
    <w:rsid w:val="0069590E"/>
    <w:rsid w:val="00695B07"/>
    <w:rsid w:val="00696232"/>
    <w:rsid w:val="00697FDB"/>
    <w:rsid w:val="006A1E8C"/>
    <w:rsid w:val="006A2D20"/>
    <w:rsid w:val="006A2F03"/>
    <w:rsid w:val="006A34CE"/>
    <w:rsid w:val="006A7D60"/>
    <w:rsid w:val="006B2F8B"/>
    <w:rsid w:val="006B3FA1"/>
    <w:rsid w:val="006B7EDA"/>
    <w:rsid w:val="006C20D8"/>
    <w:rsid w:val="006C24A2"/>
    <w:rsid w:val="006C3ABA"/>
    <w:rsid w:val="006C7B8A"/>
    <w:rsid w:val="006D3C99"/>
    <w:rsid w:val="006D4DE8"/>
    <w:rsid w:val="006D50D2"/>
    <w:rsid w:val="006D63A1"/>
    <w:rsid w:val="006E12DF"/>
    <w:rsid w:val="006E657C"/>
    <w:rsid w:val="006E6DC1"/>
    <w:rsid w:val="006F15B6"/>
    <w:rsid w:val="006F3D60"/>
    <w:rsid w:val="00701D60"/>
    <w:rsid w:val="00702666"/>
    <w:rsid w:val="007138C0"/>
    <w:rsid w:val="00713A95"/>
    <w:rsid w:val="00713A9A"/>
    <w:rsid w:val="00716734"/>
    <w:rsid w:val="0071677B"/>
    <w:rsid w:val="00717209"/>
    <w:rsid w:val="0072243E"/>
    <w:rsid w:val="007248B5"/>
    <w:rsid w:val="00725A3F"/>
    <w:rsid w:val="00725BDA"/>
    <w:rsid w:val="00730612"/>
    <w:rsid w:val="00730AB8"/>
    <w:rsid w:val="00733B8A"/>
    <w:rsid w:val="00736115"/>
    <w:rsid w:val="00736BB6"/>
    <w:rsid w:val="00740418"/>
    <w:rsid w:val="007407E5"/>
    <w:rsid w:val="007430EB"/>
    <w:rsid w:val="007451C4"/>
    <w:rsid w:val="0074532A"/>
    <w:rsid w:val="00747531"/>
    <w:rsid w:val="0075186D"/>
    <w:rsid w:val="0075231B"/>
    <w:rsid w:val="00753F9F"/>
    <w:rsid w:val="00756890"/>
    <w:rsid w:val="00757201"/>
    <w:rsid w:val="00764C32"/>
    <w:rsid w:val="00767A6E"/>
    <w:rsid w:val="00775187"/>
    <w:rsid w:val="007756D4"/>
    <w:rsid w:val="00781092"/>
    <w:rsid w:val="007813BD"/>
    <w:rsid w:val="0078383F"/>
    <w:rsid w:val="007856E5"/>
    <w:rsid w:val="00790A3E"/>
    <w:rsid w:val="00790D33"/>
    <w:rsid w:val="0079412B"/>
    <w:rsid w:val="00796D18"/>
    <w:rsid w:val="007A2E8D"/>
    <w:rsid w:val="007B0B4E"/>
    <w:rsid w:val="007B1190"/>
    <w:rsid w:val="007B4E08"/>
    <w:rsid w:val="007B61B8"/>
    <w:rsid w:val="007B62C2"/>
    <w:rsid w:val="007B678F"/>
    <w:rsid w:val="007B75CA"/>
    <w:rsid w:val="007C1371"/>
    <w:rsid w:val="007C3AAD"/>
    <w:rsid w:val="007C6672"/>
    <w:rsid w:val="007C6830"/>
    <w:rsid w:val="007C741B"/>
    <w:rsid w:val="007D5BAA"/>
    <w:rsid w:val="007E755E"/>
    <w:rsid w:val="007E78F4"/>
    <w:rsid w:val="007F0B1E"/>
    <w:rsid w:val="007F0F18"/>
    <w:rsid w:val="007F1065"/>
    <w:rsid w:val="007F1BE3"/>
    <w:rsid w:val="007F2484"/>
    <w:rsid w:val="007F6024"/>
    <w:rsid w:val="00803189"/>
    <w:rsid w:val="00806510"/>
    <w:rsid w:val="0080771F"/>
    <w:rsid w:val="00810712"/>
    <w:rsid w:val="00817221"/>
    <w:rsid w:val="00820E3B"/>
    <w:rsid w:val="00820E45"/>
    <w:rsid w:val="00825298"/>
    <w:rsid w:val="00825336"/>
    <w:rsid w:val="0082644A"/>
    <w:rsid w:val="00827614"/>
    <w:rsid w:val="00830917"/>
    <w:rsid w:val="00830A45"/>
    <w:rsid w:val="00832F30"/>
    <w:rsid w:val="00836716"/>
    <w:rsid w:val="008367B2"/>
    <w:rsid w:val="0084336F"/>
    <w:rsid w:val="008449CA"/>
    <w:rsid w:val="00847BE1"/>
    <w:rsid w:val="008508E5"/>
    <w:rsid w:val="00851C8D"/>
    <w:rsid w:val="00852021"/>
    <w:rsid w:val="00855E44"/>
    <w:rsid w:val="00856243"/>
    <w:rsid w:val="008662AD"/>
    <w:rsid w:val="00866C9B"/>
    <w:rsid w:val="00867463"/>
    <w:rsid w:val="008677B2"/>
    <w:rsid w:val="00873A05"/>
    <w:rsid w:val="00877FA6"/>
    <w:rsid w:val="0089508A"/>
    <w:rsid w:val="008950E4"/>
    <w:rsid w:val="008A24F0"/>
    <w:rsid w:val="008A3ACE"/>
    <w:rsid w:val="008A7EF2"/>
    <w:rsid w:val="008B5436"/>
    <w:rsid w:val="008C1BDC"/>
    <w:rsid w:val="008C47FB"/>
    <w:rsid w:val="008C5E44"/>
    <w:rsid w:val="008C5EE7"/>
    <w:rsid w:val="008C77CA"/>
    <w:rsid w:val="008D1C4A"/>
    <w:rsid w:val="008D619A"/>
    <w:rsid w:val="008E104D"/>
    <w:rsid w:val="008E3CD5"/>
    <w:rsid w:val="008E59AF"/>
    <w:rsid w:val="008E7B83"/>
    <w:rsid w:val="008F00D3"/>
    <w:rsid w:val="008F0264"/>
    <w:rsid w:val="008F402B"/>
    <w:rsid w:val="008F7C70"/>
    <w:rsid w:val="00900E8F"/>
    <w:rsid w:val="009125CA"/>
    <w:rsid w:val="009129F8"/>
    <w:rsid w:val="00915849"/>
    <w:rsid w:val="00921582"/>
    <w:rsid w:val="00924EA7"/>
    <w:rsid w:val="0092619A"/>
    <w:rsid w:val="00926E70"/>
    <w:rsid w:val="00931447"/>
    <w:rsid w:val="00932B40"/>
    <w:rsid w:val="00935762"/>
    <w:rsid w:val="0093635A"/>
    <w:rsid w:val="00937F7E"/>
    <w:rsid w:val="0094049F"/>
    <w:rsid w:val="00940F95"/>
    <w:rsid w:val="00941480"/>
    <w:rsid w:val="00943EDC"/>
    <w:rsid w:val="00950722"/>
    <w:rsid w:val="00953CD2"/>
    <w:rsid w:val="0095621F"/>
    <w:rsid w:val="0095656F"/>
    <w:rsid w:val="0095701E"/>
    <w:rsid w:val="00961127"/>
    <w:rsid w:val="00963F64"/>
    <w:rsid w:val="009651C3"/>
    <w:rsid w:val="0096687C"/>
    <w:rsid w:val="00967297"/>
    <w:rsid w:val="0097114B"/>
    <w:rsid w:val="009737AB"/>
    <w:rsid w:val="0097411A"/>
    <w:rsid w:val="00974D07"/>
    <w:rsid w:val="0097770C"/>
    <w:rsid w:val="0098015F"/>
    <w:rsid w:val="0098575F"/>
    <w:rsid w:val="009940FC"/>
    <w:rsid w:val="00995506"/>
    <w:rsid w:val="0099697E"/>
    <w:rsid w:val="00997287"/>
    <w:rsid w:val="009A0868"/>
    <w:rsid w:val="009A093B"/>
    <w:rsid w:val="009A097F"/>
    <w:rsid w:val="009A1081"/>
    <w:rsid w:val="009A2919"/>
    <w:rsid w:val="009A2988"/>
    <w:rsid w:val="009A521D"/>
    <w:rsid w:val="009A624A"/>
    <w:rsid w:val="009A7802"/>
    <w:rsid w:val="009B09B7"/>
    <w:rsid w:val="009B1F84"/>
    <w:rsid w:val="009B2F0D"/>
    <w:rsid w:val="009B5F71"/>
    <w:rsid w:val="009C2F69"/>
    <w:rsid w:val="009C5244"/>
    <w:rsid w:val="009D3A84"/>
    <w:rsid w:val="009D3B89"/>
    <w:rsid w:val="009D6C03"/>
    <w:rsid w:val="009E0147"/>
    <w:rsid w:val="009E0762"/>
    <w:rsid w:val="009E1584"/>
    <w:rsid w:val="009E1C4B"/>
    <w:rsid w:val="009E31C5"/>
    <w:rsid w:val="009E487B"/>
    <w:rsid w:val="009E5523"/>
    <w:rsid w:val="009E563E"/>
    <w:rsid w:val="009F1EBC"/>
    <w:rsid w:val="009F22AC"/>
    <w:rsid w:val="009F22FA"/>
    <w:rsid w:val="009F5BB6"/>
    <w:rsid w:val="00A01327"/>
    <w:rsid w:val="00A016C1"/>
    <w:rsid w:val="00A02D82"/>
    <w:rsid w:val="00A03B72"/>
    <w:rsid w:val="00A0769E"/>
    <w:rsid w:val="00A07C79"/>
    <w:rsid w:val="00A15604"/>
    <w:rsid w:val="00A16D6E"/>
    <w:rsid w:val="00A177D5"/>
    <w:rsid w:val="00A211B1"/>
    <w:rsid w:val="00A243EC"/>
    <w:rsid w:val="00A24734"/>
    <w:rsid w:val="00A25082"/>
    <w:rsid w:val="00A255E5"/>
    <w:rsid w:val="00A26430"/>
    <w:rsid w:val="00A27AA7"/>
    <w:rsid w:val="00A27B04"/>
    <w:rsid w:val="00A328B5"/>
    <w:rsid w:val="00A348EA"/>
    <w:rsid w:val="00A35897"/>
    <w:rsid w:val="00A36AB6"/>
    <w:rsid w:val="00A37810"/>
    <w:rsid w:val="00A40A9A"/>
    <w:rsid w:val="00A431F1"/>
    <w:rsid w:val="00A43663"/>
    <w:rsid w:val="00A44EE0"/>
    <w:rsid w:val="00A476B5"/>
    <w:rsid w:val="00A4775B"/>
    <w:rsid w:val="00A47B33"/>
    <w:rsid w:val="00A55106"/>
    <w:rsid w:val="00A55A88"/>
    <w:rsid w:val="00A569B2"/>
    <w:rsid w:val="00A6070F"/>
    <w:rsid w:val="00A619CB"/>
    <w:rsid w:val="00A62CE0"/>
    <w:rsid w:val="00A63315"/>
    <w:rsid w:val="00A636F2"/>
    <w:rsid w:val="00A723E7"/>
    <w:rsid w:val="00A7395B"/>
    <w:rsid w:val="00A778A2"/>
    <w:rsid w:val="00A8072C"/>
    <w:rsid w:val="00A83892"/>
    <w:rsid w:val="00A83DEF"/>
    <w:rsid w:val="00A85720"/>
    <w:rsid w:val="00A85A2B"/>
    <w:rsid w:val="00A86885"/>
    <w:rsid w:val="00A86B9A"/>
    <w:rsid w:val="00A90ED1"/>
    <w:rsid w:val="00A94518"/>
    <w:rsid w:val="00A95B23"/>
    <w:rsid w:val="00AA199B"/>
    <w:rsid w:val="00AA4356"/>
    <w:rsid w:val="00AA6411"/>
    <w:rsid w:val="00AA6AFD"/>
    <w:rsid w:val="00AA79E5"/>
    <w:rsid w:val="00AB3F9E"/>
    <w:rsid w:val="00AB55EA"/>
    <w:rsid w:val="00AB6C98"/>
    <w:rsid w:val="00AB7FA2"/>
    <w:rsid w:val="00AC06A8"/>
    <w:rsid w:val="00AC4CA1"/>
    <w:rsid w:val="00AC6CD4"/>
    <w:rsid w:val="00AC7102"/>
    <w:rsid w:val="00AC7408"/>
    <w:rsid w:val="00AD476B"/>
    <w:rsid w:val="00AD5157"/>
    <w:rsid w:val="00AD69FD"/>
    <w:rsid w:val="00AD6B07"/>
    <w:rsid w:val="00AE6141"/>
    <w:rsid w:val="00AE6B01"/>
    <w:rsid w:val="00AF0518"/>
    <w:rsid w:val="00AF1983"/>
    <w:rsid w:val="00AF3847"/>
    <w:rsid w:val="00AF5A01"/>
    <w:rsid w:val="00AF66AE"/>
    <w:rsid w:val="00B01406"/>
    <w:rsid w:val="00B017C8"/>
    <w:rsid w:val="00B02222"/>
    <w:rsid w:val="00B0382D"/>
    <w:rsid w:val="00B103F9"/>
    <w:rsid w:val="00B11DA2"/>
    <w:rsid w:val="00B12E4E"/>
    <w:rsid w:val="00B1517A"/>
    <w:rsid w:val="00B15195"/>
    <w:rsid w:val="00B17722"/>
    <w:rsid w:val="00B20B0C"/>
    <w:rsid w:val="00B225F1"/>
    <w:rsid w:val="00B23961"/>
    <w:rsid w:val="00B26994"/>
    <w:rsid w:val="00B34A41"/>
    <w:rsid w:val="00B36852"/>
    <w:rsid w:val="00B3688D"/>
    <w:rsid w:val="00B36EFE"/>
    <w:rsid w:val="00B42951"/>
    <w:rsid w:val="00B42B57"/>
    <w:rsid w:val="00B54E1D"/>
    <w:rsid w:val="00B6230A"/>
    <w:rsid w:val="00B6783D"/>
    <w:rsid w:val="00B70E82"/>
    <w:rsid w:val="00B7212C"/>
    <w:rsid w:val="00B726EE"/>
    <w:rsid w:val="00B73AA2"/>
    <w:rsid w:val="00B73F7C"/>
    <w:rsid w:val="00B764CB"/>
    <w:rsid w:val="00B808A5"/>
    <w:rsid w:val="00B83ED5"/>
    <w:rsid w:val="00B874C1"/>
    <w:rsid w:val="00B90622"/>
    <w:rsid w:val="00B91065"/>
    <w:rsid w:val="00B9150B"/>
    <w:rsid w:val="00B91CD6"/>
    <w:rsid w:val="00B928CC"/>
    <w:rsid w:val="00B93449"/>
    <w:rsid w:val="00B93842"/>
    <w:rsid w:val="00B94B0E"/>
    <w:rsid w:val="00B97511"/>
    <w:rsid w:val="00BA76F7"/>
    <w:rsid w:val="00BB0A49"/>
    <w:rsid w:val="00BB1C27"/>
    <w:rsid w:val="00BB2DD5"/>
    <w:rsid w:val="00BB438B"/>
    <w:rsid w:val="00BB51DD"/>
    <w:rsid w:val="00BB6B1A"/>
    <w:rsid w:val="00BB6CF6"/>
    <w:rsid w:val="00BB793C"/>
    <w:rsid w:val="00BC057E"/>
    <w:rsid w:val="00BC08EF"/>
    <w:rsid w:val="00BC2B06"/>
    <w:rsid w:val="00BD275E"/>
    <w:rsid w:val="00BD3459"/>
    <w:rsid w:val="00BE0C77"/>
    <w:rsid w:val="00BE27C1"/>
    <w:rsid w:val="00BE317A"/>
    <w:rsid w:val="00BE58B3"/>
    <w:rsid w:val="00BE6263"/>
    <w:rsid w:val="00BE644C"/>
    <w:rsid w:val="00BE7B10"/>
    <w:rsid w:val="00BE7C21"/>
    <w:rsid w:val="00BF4D98"/>
    <w:rsid w:val="00C003C7"/>
    <w:rsid w:val="00C032E6"/>
    <w:rsid w:val="00C033A9"/>
    <w:rsid w:val="00C07469"/>
    <w:rsid w:val="00C0788B"/>
    <w:rsid w:val="00C13E7B"/>
    <w:rsid w:val="00C166F1"/>
    <w:rsid w:val="00C16E73"/>
    <w:rsid w:val="00C20D55"/>
    <w:rsid w:val="00C215C2"/>
    <w:rsid w:val="00C23D13"/>
    <w:rsid w:val="00C26933"/>
    <w:rsid w:val="00C314CC"/>
    <w:rsid w:val="00C31DDC"/>
    <w:rsid w:val="00C3541F"/>
    <w:rsid w:val="00C36641"/>
    <w:rsid w:val="00C37FA7"/>
    <w:rsid w:val="00C432BE"/>
    <w:rsid w:val="00C43D14"/>
    <w:rsid w:val="00C517A7"/>
    <w:rsid w:val="00C53451"/>
    <w:rsid w:val="00C53F0E"/>
    <w:rsid w:val="00C54181"/>
    <w:rsid w:val="00C544C6"/>
    <w:rsid w:val="00C54611"/>
    <w:rsid w:val="00C55033"/>
    <w:rsid w:val="00C557C6"/>
    <w:rsid w:val="00C55FED"/>
    <w:rsid w:val="00C62834"/>
    <w:rsid w:val="00C62B5A"/>
    <w:rsid w:val="00C62BF7"/>
    <w:rsid w:val="00C70A41"/>
    <w:rsid w:val="00C85486"/>
    <w:rsid w:val="00C85774"/>
    <w:rsid w:val="00C8697C"/>
    <w:rsid w:val="00C87D52"/>
    <w:rsid w:val="00C93EC2"/>
    <w:rsid w:val="00C955A4"/>
    <w:rsid w:val="00C97325"/>
    <w:rsid w:val="00C9781A"/>
    <w:rsid w:val="00CA0544"/>
    <w:rsid w:val="00CA288B"/>
    <w:rsid w:val="00CA3703"/>
    <w:rsid w:val="00CA50AD"/>
    <w:rsid w:val="00CA66DF"/>
    <w:rsid w:val="00CA7DA6"/>
    <w:rsid w:val="00CB0462"/>
    <w:rsid w:val="00CB28D7"/>
    <w:rsid w:val="00CC1182"/>
    <w:rsid w:val="00CC127C"/>
    <w:rsid w:val="00CC5729"/>
    <w:rsid w:val="00CC5A9C"/>
    <w:rsid w:val="00CC75D3"/>
    <w:rsid w:val="00CD0381"/>
    <w:rsid w:val="00CD0426"/>
    <w:rsid w:val="00CD0BBE"/>
    <w:rsid w:val="00CD21B8"/>
    <w:rsid w:val="00CE5FDA"/>
    <w:rsid w:val="00CE6A01"/>
    <w:rsid w:val="00CF3F2C"/>
    <w:rsid w:val="00D1160B"/>
    <w:rsid w:val="00D12986"/>
    <w:rsid w:val="00D13BFD"/>
    <w:rsid w:val="00D141EF"/>
    <w:rsid w:val="00D1421D"/>
    <w:rsid w:val="00D17F98"/>
    <w:rsid w:val="00D2033A"/>
    <w:rsid w:val="00D216B0"/>
    <w:rsid w:val="00D21832"/>
    <w:rsid w:val="00D22E67"/>
    <w:rsid w:val="00D24FBA"/>
    <w:rsid w:val="00D2504A"/>
    <w:rsid w:val="00D253CD"/>
    <w:rsid w:val="00D32572"/>
    <w:rsid w:val="00D32E63"/>
    <w:rsid w:val="00D33636"/>
    <w:rsid w:val="00D34289"/>
    <w:rsid w:val="00D40B9B"/>
    <w:rsid w:val="00D46AFE"/>
    <w:rsid w:val="00D510CE"/>
    <w:rsid w:val="00D51820"/>
    <w:rsid w:val="00D556D8"/>
    <w:rsid w:val="00D61D2C"/>
    <w:rsid w:val="00D67F7B"/>
    <w:rsid w:val="00D74949"/>
    <w:rsid w:val="00D75CB3"/>
    <w:rsid w:val="00D77877"/>
    <w:rsid w:val="00D8174C"/>
    <w:rsid w:val="00D876FF"/>
    <w:rsid w:val="00D90F98"/>
    <w:rsid w:val="00D92B54"/>
    <w:rsid w:val="00D93286"/>
    <w:rsid w:val="00D96D6F"/>
    <w:rsid w:val="00DA34D2"/>
    <w:rsid w:val="00DA42D7"/>
    <w:rsid w:val="00DA5142"/>
    <w:rsid w:val="00DA7204"/>
    <w:rsid w:val="00DA7FC3"/>
    <w:rsid w:val="00DB057F"/>
    <w:rsid w:val="00DB146B"/>
    <w:rsid w:val="00DB514D"/>
    <w:rsid w:val="00DC1646"/>
    <w:rsid w:val="00DC695D"/>
    <w:rsid w:val="00DD03BF"/>
    <w:rsid w:val="00DD416C"/>
    <w:rsid w:val="00DE0377"/>
    <w:rsid w:val="00DE0927"/>
    <w:rsid w:val="00DE1727"/>
    <w:rsid w:val="00DE3075"/>
    <w:rsid w:val="00DE6493"/>
    <w:rsid w:val="00DF1D9C"/>
    <w:rsid w:val="00E004DE"/>
    <w:rsid w:val="00E014BE"/>
    <w:rsid w:val="00E029BA"/>
    <w:rsid w:val="00E030D9"/>
    <w:rsid w:val="00E03DC7"/>
    <w:rsid w:val="00E0639E"/>
    <w:rsid w:val="00E10925"/>
    <w:rsid w:val="00E10B10"/>
    <w:rsid w:val="00E11888"/>
    <w:rsid w:val="00E13251"/>
    <w:rsid w:val="00E133CF"/>
    <w:rsid w:val="00E16CA8"/>
    <w:rsid w:val="00E16F4D"/>
    <w:rsid w:val="00E22F89"/>
    <w:rsid w:val="00E238F3"/>
    <w:rsid w:val="00E31129"/>
    <w:rsid w:val="00E3287B"/>
    <w:rsid w:val="00E32D02"/>
    <w:rsid w:val="00E336CE"/>
    <w:rsid w:val="00E336F6"/>
    <w:rsid w:val="00E37A34"/>
    <w:rsid w:val="00E40DDA"/>
    <w:rsid w:val="00E41113"/>
    <w:rsid w:val="00E46727"/>
    <w:rsid w:val="00E4782D"/>
    <w:rsid w:val="00E50AD0"/>
    <w:rsid w:val="00E51EF6"/>
    <w:rsid w:val="00E5728C"/>
    <w:rsid w:val="00E60D17"/>
    <w:rsid w:val="00E65DE1"/>
    <w:rsid w:val="00E66923"/>
    <w:rsid w:val="00E76E3B"/>
    <w:rsid w:val="00E85705"/>
    <w:rsid w:val="00E87C7B"/>
    <w:rsid w:val="00E90318"/>
    <w:rsid w:val="00E90445"/>
    <w:rsid w:val="00E941E3"/>
    <w:rsid w:val="00E95262"/>
    <w:rsid w:val="00E96A4F"/>
    <w:rsid w:val="00E96E70"/>
    <w:rsid w:val="00EA12EC"/>
    <w:rsid w:val="00EA58C5"/>
    <w:rsid w:val="00EB21C4"/>
    <w:rsid w:val="00EB4A2E"/>
    <w:rsid w:val="00EB586E"/>
    <w:rsid w:val="00EC193D"/>
    <w:rsid w:val="00EC3D8A"/>
    <w:rsid w:val="00ED0601"/>
    <w:rsid w:val="00ED197F"/>
    <w:rsid w:val="00ED649D"/>
    <w:rsid w:val="00EE04D2"/>
    <w:rsid w:val="00EE0506"/>
    <w:rsid w:val="00EE1586"/>
    <w:rsid w:val="00EE3DCE"/>
    <w:rsid w:val="00EE3EEC"/>
    <w:rsid w:val="00EE46E9"/>
    <w:rsid w:val="00EE5911"/>
    <w:rsid w:val="00EE629F"/>
    <w:rsid w:val="00EF00F9"/>
    <w:rsid w:val="00EF0842"/>
    <w:rsid w:val="00EF3154"/>
    <w:rsid w:val="00EF4578"/>
    <w:rsid w:val="00EF53A4"/>
    <w:rsid w:val="00EF5D44"/>
    <w:rsid w:val="00EF6501"/>
    <w:rsid w:val="00F021AE"/>
    <w:rsid w:val="00F03080"/>
    <w:rsid w:val="00F03851"/>
    <w:rsid w:val="00F04A80"/>
    <w:rsid w:val="00F07A10"/>
    <w:rsid w:val="00F12214"/>
    <w:rsid w:val="00F14BA1"/>
    <w:rsid w:val="00F16B6C"/>
    <w:rsid w:val="00F23C07"/>
    <w:rsid w:val="00F2731C"/>
    <w:rsid w:val="00F30465"/>
    <w:rsid w:val="00F36D45"/>
    <w:rsid w:val="00F406C7"/>
    <w:rsid w:val="00F45DF9"/>
    <w:rsid w:val="00F46F6B"/>
    <w:rsid w:val="00F47E95"/>
    <w:rsid w:val="00F50DBC"/>
    <w:rsid w:val="00F53DA2"/>
    <w:rsid w:val="00F5632C"/>
    <w:rsid w:val="00F607F5"/>
    <w:rsid w:val="00F61907"/>
    <w:rsid w:val="00F62651"/>
    <w:rsid w:val="00F65017"/>
    <w:rsid w:val="00F65DE6"/>
    <w:rsid w:val="00F66030"/>
    <w:rsid w:val="00F73C5A"/>
    <w:rsid w:val="00F751CC"/>
    <w:rsid w:val="00F75D7C"/>
    <w:rsid w:val="00F81ACA"/>
    <w:rsid w:val="00F8261D"/>
    <w:rsid w:val="00F82939"/>
    <w:rsid w:val="00F84796"/>
    <w:rsid w:val="00F85CA1"/>
    <w:rsid w:val="00F87F90"/>
    <w:rsid w:val="00F9649A"/>
    <w:rsid w:val="00FA2741"/>
    <w:rsid w:val="00FA3C9E"/>
    <w:rsid w:val="00FA3FD8"/>
    <w:rsid w:val="00FA6598"/>
    <w:rsid w:val="00FA6C96"/>
    <w:rsid w:val="00FB3F6A"/>
    <w:rsid w:val="00FB4C19"/>
    <w:rsid w:val="00FB519A"/>
    <w:rsid w:val="00FC2803"/>
    <w:rsid w:val="00FC3E1A"/>
    <w:rsid w:val="00FC5A62"/>
    <w:rsid w:val="00FC6166"/>
    <w:rsid w:val="00FD1F64"/>
    <w:rsid w:val="00FD256A"/>
    <w:rsid w:val="00FD27EC"/>
    <w:rsid w:val="00FD280A"/>
    <w:rsid w:val="00FD4C15"/>
    <w:rsid w:val="00FD6F90"/>
    <w:rsid w:val="00FD760C"/>
    <w:rsid w:val="00FD7CFB"/>
    <w:rsid w:val="00FE3CAF"/>
    <w:rsid w:val="00FE4071"/>
    <w:rsid w:val="00FE500D"/>
    <w:rsid w:val="00FE5A06"/>
    <w:rsid w:val="00FE7E59"/>
    <w:rsid w:val="00FF0F72"/>
    <w:rsid w:val="00FF1709"/>
    <w:rsid w:val="00FF5124"/>
    <w:rsid w:val="00FF70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4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E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4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E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Omid Fazlolahzadeh</dc:creator>
  <cp:lastModifiedBy>Omid Fazlolahzadeh</cp:lastModifiedBy>
  <cp:revision>5</cp:revision>
  <dcterms:created xsi:type="dcterms:W3CDTF">2017-11-01T09:38:00Z</dcterms:created>
  <dcterms:modified xsi:type="dcterms:W3CDTF">2017-11-01T09:58:00Z</dcterms:modified>
</cp:coreProperties>
</file>