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44F" w:rsidRDefault="00996C4E" w:rsidP="00996C4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8BB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996C4E" w:rsidRPr="002C7B4F" w:rsidRDefault="00996C4E" w:rsidP="0093444F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Double layered one-by-one </w:t>
      </w:r>
      <w:r w:rsidRPr="002C7B4F">
        <w:rPr>
          <w:rFonts w:ascii="Times New Roman" w:hAnsi="Times New Roman" w:cs="Times New Roman"/>
          <w:sz w:val="24"/>
          <w:szCs w:val="24"/>
        </w:rPr>
        <w:t xml:space="preserve">imprinted </w:t>
      </w:r>
      <w:r>
        <w:rPr>
          <w:rFonts w:ascii="Times New Roman" w:hAnsi="Times New Roman" w:cs="Times New Roman"/>
          <w:sz w:val="24"/>
          <w:szCs w:val="24"/>
        </w:rPr>
        <w:t xml:space="preserve">hollow </w:t>
      </w:r>
      <w:r w:rsidRPr="002C7B4F">
        <w:rPr>
          <w:rFonts w:ascii="Times New Roman" w:hAnsi="Times New Roman" w:cs="Times New Roman"/>
          <w:sz w:val="24"/>
          <w:szCs w:val="24"/>
        </w:rPr>
        <w:t>core-she</w:t>
      </w:r>
      <w:r>
        <w:rPr>
          <w:rFonts w:ascii="Times New Roman" w:hAnsi="Times New Roman" w:cs="Times New Roman"/>
          <w:sz w:val="24"/>
          <w:szCs w:val="24"/>
        </w:rPr>
        <w:t xml:space="preserve">lls@ pencil graphite electrode was fabricated </w:t>
      </w:r>
      <w:r w:rsidRPr="002C7B4F"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sequential </w:t>
      </w:r>
      <w:r w:rsidRPr="002C7B4F">
        <w:rPr>
          <w:rFonts w:ascii="Times New Roman" w:hAnsi="Times New Roman" w:cs="Times New Roman"/>
          <w:sz w:val="24"/>
          <w:szCs w:val="24"/>
        </w:rPr>
        <w:t xml:space="preserve">sensing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2C7B4F">
        <w:rPr>
          <w:rFonts w:ascii="Times New Roman" w:hAnsi="Times New Roman" w:cs="Times New Roman"/>
          <w:sz w:val="24"/>
          <w:szCs w:val="24"/>
        </w:rPr>
        <w:t>anti-HIV drugs</w:t>
      </w:r>
      <w:r>
        <w:rPr>
          <w:rFonts w:ascii="Times New Roman" w:hAnsi="Times New Roman" w:cs="Times New Roman"/>
          <w:sz w:val="24"/>
          <w:szCs w:val="24"/>
        </w:rPr>
        <w:t xml:space="preserve">. For this, two </w:t>
      </w:r>
      <w:r w:rsidRPr="00292826">
        <w:rPr>
          <w:rFonts w:ascii="Times New Roman" w:hAnsi="Times New Roman" w:cs="Times New Roman"/>
          <w:sz w:val="24"/>
          <w:szCs w:val="24"/>
        </w:rPr>
        <w:t>eccentric</w:t>
      </w:r>
      <w:r>
        <w:rPr>
          <w:rFonts w:ascii="Times New Roman" w:hAnsi="Times New Roman" w:cs="Times New Roman"/>
          <w:sz w:val="24"/>
          <w:szCs w:val="24"/>
        </w:rPr>
        <w:t xml:space="preserve"> layers were developed </w:t>
      </w:r>
      <w:r w:rsidRPr="002C7B4F">
        <w:rPr>
          <w:rFonts w:ascii="Times New Roman" w:hAnsi="Times New Roman" w:cs="Times New Roman"/>
          <w:sz w:val="24"/>
          <w:szCs w:val="24"/>
        </w:rPr>
        <w:t xml:space="preserve">on the surface of vinylated silica nanospheres to obtain </w:t>
      </w:r>
      <w:r>
        <w:rPr>
          <w:rFonts w:ascii="Times New Roman" w:hAnsi="Times New Roman" w:cs="Times New Roman"/>
          <w:sz w:val="24"/>
          <w:szCs w:val="24"/>
        </w:rPr>
        <w:t xml:space="preserve">double layered one-by-one </w:t>
      </w:r>
      <w:r w:rsidRPr="002C7B4F">
        <w:rPr>
          <w:rFonts w:ascii="Times New Roman" w:hAnsi="Times New Roman" w:cs="Times New Roman"/>
          <w:sz w:val="24"/>
          <w:szCs w:val="24"/>
        </w:rPr>
        <w:t xml:space="preserve">imprinted solid </w:t>
      </w:r>
      <w:r>
        <w:rPr>
          <w:rFonts w:ascii="Times New Roman" w:hAnsi="Times New Roman" w:cs="Times New Roman"/>
          <w:sz w:val="24"/>
          <w:szCs w:val="24"/>
        </w:rPr>
        <w:t xml:space="preserve">core-shells, which on treatment with hydrofluoric acid yielded </w:t>
      </w:r>
      <w:r w:rsidRPr="002C7B4F">
        <w:rPr>
          <w:rFonts w:ascii="Times New Roman" w:hAnsi="Times New Roman" w:cs="Times New Roman"/>
          <w:sz w:val="24"/>
          <w:szCs w:val="24"/>
        </w:rPr>
        <w:t xml:space="preserve">hollow core-shells. Whereas modified </w:t>
      </w:r>
      <w:r>
        <w:rPr>
          <w:rFonts w:ascii="Times New Roman" w:hAnsi="Times New Roman" w:cs="Times New Roman"/>
          <w:sz w:val="24"/>
          <w:szCs w:val="24"/>
        </w:rPr>
        <w:t>hollow</w:t>
      </w:r>
      <w:r w:rsidRPr="002C7B4F">
        <w:rPr>
          <w:rFonts w:ascii="Times New Roman" w:hAnsi="Times New Roman" w:cs="Times New Roman"/>
          <w:sz w:val="24"/>
          <w:szCs w:val="24"/>
        </w:rPr>
        <w:t xml:space="preserve"> core-shells </w:t>
      </w:r>
      <w:r>
        <w:rPr>
          <w:rFonts w:ascii="Times New Roman" w:hAnsi="Times New Roman" w:cs="Times New Roman"/>
          <w:sz w:val="24"/>
          <w:szCs w:val="24"/>
        </w:rPr>
        <w:t xml:space="preserve">(single layered dual imprinted) </w:t>
      </w:r>
      <w:r w:rsidRPr="002C7B4F">
        <w:rPr>
          <w:rFonts w:ascii="Times New Roman" w:hAnsi="Times New Roman" w:cs="Times New Roman"/>
          <w:sz w:val="24"/>
          <w:szCs w:val="24"/>
        </w:rPr>
        <w:t xml:space="preserve">evolved </w:t>
      </w:r>
      <w:r>
        <w:rPr>
          <w:rFonts w:ascii="Times New Roman" w:hAnsi="Times New Roman" w:cs="Times New Roman"/>
          <w:sz w:val="24"/>
          <w:szCs w:val="24"/>
        </w:rPr>
        <w:t xml:space="preserve">competitive </w:t>
      </w:r>
      <w:r w:rsidRPr="002C7B4F">
        <w:rPr>
          <w:rFonts w:ascii="Times New Roman" w:hAnsi="Times New Roman" w:cs="Times New Roman"/>
          <w:sz w:val="24"/>
          <w:szCs w:val="24"/>
        </w:rPr>
        <w:t xml:space="preserve">diffusion of probe/analyte molecules, the corresponding </w:t>
      </w:r>
      <w:r>
        <w:rPr>
          <w:rFonts w:ascii="Times New Roman" w:hAnsi="Times New Roman" w:cs="Times New Roman"/>
          <w:sz w:val="24"/>
          <w:szCs w:val="24"/>
        </w:rPr>
        <w:t>double layered one-by-one imprinted hollow core-</w:t>
      </w:r>
      <w:r w:rsidRPr="002C7B4F">
        <w:rPr>
          <w:rFonts w:ascii="Times New Roman" w:hAnsi="Times New Roman" w:cs="Times New Roman"/>
          <w:sz w:val="24"/>
          <w:szCs w:val="24"/>
        </w:rPr>
        <w:t>shells</w:t>
      </w:r>
      <w:r>
        <w:rPr>
          <w:rFonts w:ascii="Times New Roman" w:hAnsi="Times New Roman" w:cs="Times New Roman"/>
          <w:sz w:val="24"/>
          <w:szCs w:val="24"/>
        </w:rPr>
        <w:t xml:space="preserve"> (outer layer imprinted with Zidovudine, and inner layer with Lamivudine)</w:t>
      </w:r>
      <w:r w:rsidRPr="002C7B4F">
        <w:rPr>
          <w:rFonts w:ascii="Times New Roman" w:hAnsi="Times New Roman" w:cs="Times New Roman"/>
          <w:sz w:val="24"/>
          <w:szCs w:val="24"/>
        </w:rPr>
        <w:t xml:space="preserve"> were found relatively better owing to their bilateral diffusions into molecular cavities</w:t>
      </w:r>
      <w:r>
        <w:rPr>
          <w:rFonts w:ascii="Times New Roman" w:hAnsi="Times New Roman" w:cs="Times New Roman"/>
          <w:sz w:val="24"/>
          <w:szCs w:val="24"/>
        </w:rPr>
        <w:t xml:space="preserve"> without any competition. Therefore, entire work in this article is based on differential pulse anodic stripping voltammetry at double layered one-by-one imprinted hollow core-</w:t>
      </w:r>
      <w:r w:rsidRPr="002C7B4F">
        <w:rPr>
          <w:rFonts w:ascii="Times New Roman" w:hAnsi="Times New Roman" w:cs="Times New Roman"/>
          <w:sz w:val="24"/>
          <w:szCs w:val="24"/>
        </w:rPr>
        <w:t>shells</w:t>
      </w:r>
      <w:r>
        <w:rPr>
          <w:rFonts w:ascii="Times New Roman" w:hAnsi="Times New Roman" w:cs="Times New Roman"/>
          <w:sz w:val="24"/>
          <w:szCs w:val="24"/>
        </w:rPr>
        <w:t>, which imparted indirect detection</w:t>
      </w:r>
      <w:r w:rsidRPr="002C7B4F">
        <w:rPr>
          <w:rFonts w:ascii="Times New Roman" w:hAnsi="Times New Roman" w:cs="Times New Roman"/>
          <w:sz w:val="24"/>
          <w:szCs w:val="24"/>
        </w:rPr>
        <w:t xml:space="preserve"> of </w:t>
      </w:r>
      <w:r w:rsidRPr="00587F9B">
        <w:rPr>
          <w:rFonts w:ascii="Times New Roman" w:hAnsi="Times New Roman" w:cs="Times New Roman"/>
          <w:sz w:val="24"/>
          <w:szCs w:val="24"/>
        </w:rPr>
        <w:t>electro inactive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7B4F">
        <w:rPr>
          <w:rFonts w:ascii="Times New Roman" w:hAnsi="Times New Roman" w:cs="Times New Roman"/>
          <w:sz w:val="24"/>
          <w:szCs w:val="24"/>
        </w:rPr>
        <w:t xml:space="preserve">targets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 w:rsidRPr="002C7B4F">
        <w:rPr>
          <w:rFonts w:ascii="Times New Roman" w:hAnsi="Times New Roman" w:cs="Times New Roman"/>
          <w:sz w:val="24"/>
          <w:szCs w:val="24"/>
        </w:rPr>
        <w:t>li</w:t>
      </w:r>
      <w:r>
        <w:rPr>
          <w:rFonts w:ascii="Times New Roman" w:hAnsi="Times New Roman" w:cs="Times New Roman"/>
          <w:sz w:val="24"/>
          <w:szCs w:val="24"/>
        </w:rPr>
        <w:t>mits of detection as low as 0.91</w:t>
      </w:r>
      <w:r w:rsidRPr="002C7B4F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0.12 </w:t>
      </w:r>
      <w:r w:rsidRPr="002C7B4F">
        <w:rPr>
          <w:rFonts w:ascii="Times New Roman" w:hAnsi="Times New Roman" w:cs="Times New Roman"/>
          <w:sz w:val="24"/>
          <w:szCs w:val="24"/>
        </w:rPr>
        <w:t xml:space="preserve">(aqueous sample), </w:t>
      </w:r>
      <w:r>
        <w:rPr>
          <w:rFonts w:ascii="Times New Roman" w:hAnsi="Times New Roman" w:cs="Times New Roman"/>
          <w:sz w:val="24"/>
          <w:szCs w:val="24"/>
        </w:rPr>
        <w:t>0.94</w:t>
      </w:r>
      <w:r w:rsidRPr="002C7B4F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0.13</w:t>
      </w:r>
      <w:r w:rsidRPr="002C7B4F">
        <w:rPr>
          <w:rFonts w:ascii="Times New Roman" w:hAnsi="Times New Roman" w:cs="Times New Roman"/>
          <w:sz w:val="24"/>
          <w:szCs w:val="24"/>
        </w:rPr>
        <w:t xml:space="preserve"> (blood serum), and </w:t>
      </w:r>
      <w:r>
        <w:rPr>
          <w:rFonts w:ascii="Times New Roman" w:hAnsi="Times New Roman" w:cs="Times New Roman"/>
          <w:sz w:val="24"/>
          <w:szCs w:val="24"/>
        </w:rPr>
        <w:t>0.99</w:t>
      </w:r>
      <w:r w:rsidRPr="002C7B4F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0.20</w:t>
      </w:r>
      <w:r w:rsidRPr="002C7B4F">
        <w:rPr>
          <w:rFonts w:ascii="Times New Roman" w:hAnsi="Times New Roman" w:cs="Times New Roman"/>
          <w:sz w:val="24"/>
          <w:szCs w:val="24"/>
        </w:rPr>
        <w:t xml:space="preserve"> ng mL</w:t>
      </w:r>
      <w:r w:rsidRPr="002C7B4F">
        <w:rPr>
          <w:rFonts w:ascii="Times New Roman" w:hAnsi="Times New Roman" w:cs="Times New Roman"/>
          <w:sz w:val="24"/>
          <w:szCs w:val="24"/>
          <w:vertAlign w:val="superscript"/>
        </w:rPr>
        <w:t xml:space="preserve">-1 </w:t>
      </w:r>
      <w:r w:rsidRPr="002C7B4F">
        <w:rPr>
          <w:rFonts w:ascii="Times New Roman" w:hAnsi="Times New Roman" w:cs="Times New Roman"/>
          <w:sz w:val="24"/>
          <w:szCs w:val="24"/>
        </w:rPr>
        <w:t xml:space="preserve">(pharmaceutics) for lamivudine and zidovudine, </w:t>
      </w:r>
      <w:r>
        <w:rPr>
          <w:rFonts w:ascii="Times New Roman" w:hAnsi="Times New Roman" w:cs="Times New Roman"/>
          <w:sz w:val="24"/>
          <w:szCs w:val="24"/>
        </w:rPr>
        <w:t>respectively in anti-HIV drug combination</w:t>
      </w:r>
      <w:r w:rsidRPr="002C7B4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3BE1" w:rsidRDefault="00C13BE1" w:rsidP="00996C4E">
      <w:pPr>
        <w:spacing w:line="360" w:lineRule="auto"/>
        <w:jc w:val="both"/>
      </w:pPr>
    </w:p>
    <w:sectPr w:rsidR="00C13BE1" w:rsidSect="00C13B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20"/>
  <w:characterSpacingControl w:val="doNotCompress"/>
  <w:compat/>
  <w:rsids>
    <w:rsidRoot w:val="00996C4E"/>
    <w:rsid w:val="00027291"/>
    <w:rsid w:val="0093444F"/>
    <w:rsid w:val="00996C4E"/>
    <w:rsid w:val="00C13B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C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1019</Characters>
  <Application>Microsoft Office Word</Application>
  <DocSecurity>0</DocSecurity>
  <Lines>8</Lines>
  <Paragraphs>2</Paragraphs>
  <ScaleCrop>false</ScaleCrop>
  <Company>Hewlett-Packard</Company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2017-05-31T09:59:00Z</dcterms:created>
  <dcterms:modified xsi:type="dcterms:W3CDTF">2017-06-09T10:40:00Z</dcterms:modified>
</cp:coreProperties>
</file>