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1DA" w:rsidRDefault="00DF01DA" w:rsidP="0036741B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89736E" w:rsidRPr="0089736E" w:rsidRDefault="0089736E" w:rsidP="0089736E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Occurrence</w:t>
      </w:r>
      <w:r w:rsidRPr="0089736E">
        <w:rPr>
          <w:rFonts w:ascii="Times New Roman" w:hAnsi="Times New Roman" w:cs="Times New Roman"/>
          <w:b/>
        </w:rPr>
        <w:t xml:space="preserve"> and antifungal susceptibility </w:t>
      </w:r>
      <w:r w:rsidR="00CE03A1">
        <w:rPr>
          <w:rFonts w:ascii="Times New Roman" w:hAnsi="Times New Roman" w:cs="Times New Roman"/>
          <w:b/>
        </w:rPr>
        <w:t xml:space="preserve">profile </w:t>
      </w:r>
      <w:r w:rsidR="00CE03A1" w:rsidRPr="0089736E">
        <w:rPr>
          <w:rFonts w:ascii="Times New Roman" w:hAnsi="Times New Roman" w:cs="Times New Roman"/>
          <w:b/>
        </w:rPr>
        <w:t xml:space="preserve">of </w:t>
      </w:r>
      <w:r w:rsidR="00CE03A1">
        <w:rPr>
          <w:rFonts w:ascii="Times New Roman" w:hAnsi="Times New Roman" w:cs="Times New Roman"/>
          <w:b/>
        </w:rPr>
        <w:t xml:space="preserve">cutaneous </w:t>
      </w:r>
      <w:r w:rsidRPr="0089736E">
        <w:rPr>
          <w:rFonts w:ascii="Times New Roman" w:hAnsi="Times New Roman" w:cs="Times New Roman"/>
          <w:b/>
        </w:rPr>
        <w:t>mycotic agents isol</w:t>
      </w:r>
      <w:r>
        <w:rPr>
          <w:rFonts w:ascii="Times New Roman" w:hAnsi="Times New Roman" w:cs="Times New Roman"/>
          <w:b/>
        </w:rPr>
        <w:t>ated from skin lesions of domestic animals</w:t>
      </w:r>
      <w:r w:rsidRPr="0089736E">
        <w:rPr>
          <w:rFonts w:ascii="Times New Roman" w:hAnsi="Times New Roman" w:cs="Times New Roman"/>
          <w:b/>
        </w:rPr>
        <w:t xml:space="preserve"> in Enugu State, Nigeria.</w:t>
      </w:r>
    </w:p>
    <w:p w:rsidR="0089736E" w:rsidRPr="00CE03A1" w:rsidRDefault="00DF01DA" w:rsidP="0089736E">
      <w:pPr>
        <w:spacing w:line="360" w:lineRule="auto"/>
        <w:ind w:left="720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*Aneke, C.</w:t>
      </w:r>
      <w:r w:rsidR="0089736E">
        <w:rPr>
          <w:rFonts w:ascii="Times New Roman" w:hAnsi="Times New Roman" w:cs="Times New Roman"/>
        </w:rPr>
        <w:t xml:space="preserve"> I</w:t>
      </w:r>
      <w:r>
        <w:rPr>
          <w:rFonts w:ascii="Times New Roman" w:hAnsi="Times New Roman" w:cs="Times New Roman"/>
        </w:rPr>
        <w:t>, Nwogwugwu C.</w:t>
      </w:r>
      <w:r w:rsidR="0089736E">
        <w:rPr>
          <w:rFonts w:ascii="Times New Roman" w:hAnsi="Times New Roman" w:cs="Times New Roman"/>
        </w:rPr>
        <w:t xml:space="preserve"> C</w:t>
      </w:r>
      <w:r w:rsidR="00CE03A1">
        <w:rPr>
          <w:rFonts w:ascii="Times New Roman" w:hAnsi="Times New Roman" w:cs="Times New Roman"/>
          <w:vertAlign w:val="superscript"/>
        </w:rPr>
        <w:t>1</w:t>
      </w:r>
      <w:r w:rsidR="0089736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Chah, K.</w:t>
      </w:r>
      <w:r w:rsidR="0089736E" w:rsidRPr="0089736E">
        <w:rPr>
          <w:rFonts w:ascii="Times New Roman" w:hAnsi="Times New Roman" w:cs="Times New Roman"/>
        </w:rPr>
        <w:t xml:space="preserve"> F</w:t>
      </w:r>
      <w:r w:rsidR="00CE03A1">
        <w:rPr>
          <w:rFonts w:ascii="Times New Roman" w:hAnsi="Times New Roman" w:cs="Times New Roman"/>
          <w:vertAlign w:val="superscript"/>
        </w:rPr>
        <w:t>1</w:t>
      </w:r>
    </w:p>
    <w:p w:rsidR="0089736E" w:rsidRPr="0089736E" w:rsidRDefault="00CE03A1" w:rsidP="0089736E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 w:rsidR="0089736E" w:rsidRPr="0089736E">
        <w:rPr>
          <w:rFonts w:ascii="Times New Roman" w:hAnsi="Times New Roman" w:cs="Times New Roman"/>
        </w:rPr>
        <w:t>Department of Veterinary Pathology and Microbiology, University of Nigeria, Nsukka.</w:t>
      </w:r>
    </w:p>
    <w:p w:rsidR="0089736E" w:rsidRPr="0089736E" w:rsidRDefault="0089736E" w:rsidP="0089736E">
      <w:pPr>
        <w:spacing w:line="360" w:lineRule="auto"/>
        <w:ind w:left="720"/>
        <w:jc w:val="both"/>
        <w:rPr>
          <w:rFonts w:ascii="Times New Roman" w:hAnsi="Times New Roman" w:cs="Times New Roman"/>
          <w:b/>
        </w:rPr>
      </w:pPr>
      <w:r w:rsidRPr="0089736E">
        <w:rPr>
          <w:rFonts w:ascii="Times New Roman" w:hAnsi="Times New Roman" w:cs="Times New Roman"/>
        </w:rPr>
        <w:t xml:space="preserve">*Corresponding </w:t>
      </w:r>
      <w:hyperlink r:id="rId4" w:history="1">
        <w:r w:rsidR="00DF01DA" w:rsidRPr="00782918">
          <w:rPr>
            <w:rStyle w:val="Hyperlink"/>
            <w:rFonts w:ascii="Times New Roman" w:hAnsi="Times New Roman"/>
          </w:rPr>
          <w:t>author; Email; chioma.aneke@unn.edu.ng</w:t>
        </w:r>
      </w:hyperlink>
      <w:r w:rsidRPr="003218AB">
        <w:rPr>
          <w:rFonts w:ascii="Times New Roman" w:hAnsi="Times New Roman" w:cs="Times New Roman"/>
        </w:rPr>
        <w:t>;</w:t>
      </w:r>
      <w:r w:rsidRPr="0089736E">
        <w:rPr>
          <w:rFonts w:ascii="Times New Roman" w:hAnsi="Times New Roman" w:cs="Times New Roman"/>
        </w:rPr>
        <w:t xml:space="preserve"> Tel No-+2347039556160.</w:t>
      </w:r>
    </w:p>
    <w:p w:rsidR="009346AD" w:rsidRDefault="0089736E" w:rsidP="009346AD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89736E">
        <w:rPr>
          <w:rFonts w:ascii="Times New Roman" w:hAnsi="Times New Roman" w:cs="Times New Roman"/>
          <w:b/>
        </w:rPr>
        <w:t>ABSTRACT</w:t>
      </w:r>
    </w:p>
    <w:p w:rsidR="0089736E" w:rsidRDefault="0089736E" w:rsidP="009346AD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89736E">
        <w:rPr>
          <w:rFonts w:ascii="Times New Roman" w:hAnsi="Times New Roman" w:cs="Times New Roman"/>
        </w:rPr>
        <w:t>Fungal diseases are major public and veterinary health problem reported from different parts of the world and cause great economic losses.</w:t>
      </w:r>
      <w:r w:rsidR="00CE03A1">
        <w:rPr>
          <w:rFonts w:ascii="Times New Roman" w:hAnsi="Times New Roman" w:cs="Times New Roman"/>
        </w:rPr>
        <w:t xml:space="preserve"> </w:t>
      </w:r>
      <w:r w:rsidR="00D3201E">
        <w:rPr>
          <w:rFonts w:ascii="Times New Roman" w:hAnsi="Times New Roman" w:cs="Times New Roman"/>
        </w:rPr>
        <w:t>A total of 698 domestic animals (sheep, goat, pig, dog, horses) were sampled out of which 60</w:t>
      </w:r>
      <w:r w:rsidRPr="0089736E">
        <w:rPr>
          <w:rFonts w:ascii="Times New Roman" w:hAnsi="Times New Roman" w:cs="Times New Roman"/>
        </w:rPr>
        <w:t xml:space="preserve"> </w:t>
      </w:r>
      <w:r w:rsidR="00D3201E">
        <w:rPr>
          <w:rFonts w:ascii="Times New Roman" w:hAnsi="Times New Roman" w:cs="Times New Roman"/>
        </w:rPr>
        <w:t xml:space="preserve">skin scraping </w:t>
      </w:r>
      <w:r w:rsidRPr="0089736E">
        <w:rPr>
          <w:rFonts w:ascii="Times New Roman" w:hAnsi="Times New Roman" w:cs="Times New Roman"/>
        </w:rPr>
        <w:t>samples</w:t>
      </w:r>
      <w:r w:rsidR="00D3201E">
        <w:rPr>
          <w:rFonts w:ascii="Times New Roman" w:hAnsi="Times New Roman" w:cs="Times New Roman"/>
        </w:rPr>
        <w:t xml:space="preserve"> with lesions suggestive of cutaneous mycoses</w:t>
      </w:r>
      <w:r w:rsidRPr="0089736E">
        <w:rPr>
          <w:rFonts w:ascii="Times New Roman" w:hAnsi="Times New Roman" w:cs="Times New Roman"/>
        </w:rPr>
        <w:t xml:space="preserve"> were collected </w:t>
      </w:r>
      <w:r w:rsidR="00D3201E">
        <w:rPr>
          <w:rFonts w:ascii="Times New Roman" w:hAnsi="Times New Roman" w:cs="Times New Roman"/>
        </w:rPr>
        <w:t>aseptically</w:t>
      </w:r>
      <w:r w:rsidR="00F17AC8">
        <w:rPr>
          <w:rFonts w:ascii="Times New Roman" w:hAnsi="Times New Roman" w:cs="Times New Roman"/>
        </w:rPr>
        <w:t xml:space="preserve"> from pig(n=15) and goat (n=45)</w:t>
      </w:r>
      <w:r w:rsidR="00D3201E">
        <w:rPr>
          <w:rFonts w:ascii="Times New Roman" w:hAnsi="Times New Roman" w:cs="Times New Roman"/>
        </w:rPr>
        <w:t>. The samples were cultured on</w:t>
      </w:r>
      <w:r w:rsidRPr="0089736E">
        <w:rPr>
          <w:rFonts w:ascii="Times New Roman" w:hAnsi="Times New Roman" w:cs="Times New Roman"/>
        </w:rPr>
        <w:t xml:space="preserve"> S</w:t>
      </w:r>
      <w:r w:rsidR="00D3201E">
        <w:rPr>
          <w:rFonts w:ascii="Times New Roman" w:hAnsi="Times New Roman" w:cs="Times New Roman"/>
        </w:rPr>
        <w:t>abouraud dextrose agar (S</w:t>
      </w:r>
      <w:r w:rsidRPr="0089736E">
        <w:rPr>
          <w:rFonts w:ascii="Times New Roman" w:hAnsi="Times New Roman" w:cs="Times New Roman"/>
        </w:rPr>
        <w:t>DA</w:t>
      </w:r>
      <w:r w:rsidR="00D3201E">
        <w:rPr>
          <w:rFonts w:ascii="Times New Roman" w:hAnsi="Times New Roman" w:cs="Times New Roman"/>
        </w:rPr>
        <w:t>) containing chloramphenicol (</w:t>
      </w:r>
      <w:r w:rsidR="00203D32">
        <w:rPr>
          <w:rFonts w:ascii="Times New Roman" w:hAnsi="Times New Roman" w:cs="Times New Roman"/>
        </w:rPr>
        <w:t>0.</w:t>
      </w:r>
      <w:r w:rsidR="00D3201E">
        <w:rPr>
          <w:rFonts w:ascii="Times New Roman" w:hAnsi="Times New Roman" w:cs="Times New Roman"/>
        </w:rPr>
        <w:t>5mg/ml) and cycloheximide (0.</w:t>
      </w:r>
      <w:r w:rsidR="00203D32">
        <w:rPr>
          <w:rFonts w:ascii="Times New Roman" w:hAnsi="Times New Roman" w:cs="Times New Roman"/>
        </w:rPr>
        <w:t>0</w:t>
      </w:r>
      <w:r w:rsidR="00D3201E">
        <w:rPr>
          <w:rFonts w:ascii="Times New Roman" w:hAnsi="Times New Roman" w:cs="Times New Roman"/>
        </w:rPr>
        <w:t>5</w:t>
      </w:r>
      <w:r w:rsidR="00203D32">
        <w:rPr>
          <w:rFonts w:ascii="Times New Roman" w:hAnsi="Times New Roman" w:cs="Times New Roman"/>
        </w:rPr>
        <w:t>mg/ml</w:t>
      </w:r>
      <w:r w:rsidR="00D3201E">
        <w:rPr>
          <w:rFonts w:ascii="Times New Roman" w:hAnsi="Times New Roman" w:cs="Times New Roman"/>
        </w:rPr>
        <w:t>)</w:t>
      </w:r>
      <w:r w:rsidR="003218AB">
        <w:rPr>
          <w:rFonts w:ascii="Times New Roman" w:hAnsi="Times New Roman" w:cs="Times New Roman"/>
        </w:rPr>
        <w:t>,</w:t>
      </w:r>
      <w:r w:rsidR="00203D32">
        <w:rPr>
          <w:rFonts w:ascii="Times New Roman" w:hAnsi="Times New Roman" w:cs="Times New Roman"/>
        </w:rPr>
        <w:t xml:space="preserve"> incubated at </w:t>
      </w:r>
      <w:r w:rsidRPr="0089736E">
        <w:rPr>
          <w:rFonts w:ascii="Times New Roman" w:hAnsi="Times New Roman" w:cs="Times New Roman"/>
        </w:rPr>
        <w:t>25</w:t>
      </w:r>
      <w:r w:rsidRPr="0089736E">
        <w:rPr>
          <w:rFonts w:ascii="Times New Roman" w:hAnsi="Times New Roman" w:cs="Times New Roman"/>
          <w:vertAlign w:val="superscript"/>
        </w:rPr>
        <w:t>o</w:t>
      </w:r>
      <w:r w:rsidR="00203D32">
        <w:rPr>
          <w:rFonts w:ascii="Times New Roman" w:hAnsi="Times New Roman" w:cs="Times New Roman"/>
        </w:rPr>
        <w:t>C</w:t>
      </w:r>
      <w:r w:rsidR="003218AB">
        <w:rPr>
          <w:rFonts w:ascii="Times New Roman" w:hAnsi="Times New Roman" w:cs="Times New Roman"/>
        </w:rPr>
        <w:t xml:space="preserve"> and</w:t>
      </w:r>
      <w:r w:rsidRPr="0089736E">
        <w:rPr>
          <w:rFonts w:ascii="Times New Roman" w:hAnsi="Times New Roman" w:cs="Times New Roman"/>
        </w:rPr>
        <w:t xml:space="preserve"> examine</w:t>
      </w:r>
      <w:r w:rsidR="003218AB">
        <w:rPr>
          <w:rFonts w:ascii="Times New Roman" w:hAnsi="Times New Roman" w:cs="Times New Roman"/>
        </w:rPr>
        <w:t>d daily for fungal growth for 21 days</w:t>
      </w:r>
      <w:r w:rsidRPr="0089736E">
        <w:rPr>
          <w:rFonts w:ascii="Times New Roman" w:hAnsi="Times New Roman" w:cs="Times New Roman"/>
        </w:rPr>
        <w:t xml:space="preserve">. </w:t>
      </w:r>
      <w:r w:rsidR="00203D32">
        <w:rPr>
          <w:rFonts w:ascii="Times New Roman" w:hAnsi="Times New Roman" w:cs="Times New Roman"/>
        </w:rPr>
        <w:t xml:space="preserve"> Isolates were further </w:t>
      </w:r>
      <w:r w:rsidRPr="0089736E">
        <w:rPr>
          <w:rFonts w:ascii="Times New Roman" w:hAnsi="Times New Roman" w:cs="Times New Roman"/>
        </w:rPr>
        <w:t>subcultured on the PDA for proper sporulation</w:t>
      </w:r>
      <w:r w:rsidR="003218AB">
        <w:rPr>
          <w:rFonts w:ascii="Times New Roman" w:hAnsi="Times New Roman" w:cs="Times New Roman"/>
        </w:rPr>
        <w:t xml:space="preserve"> and fungi identified to the generic level on the basis of colonial</w:t>
      </w:r>
      <w:r w:rsidR="00203D32">
        <w:rPr>
          <w:rFonts w:ascii="Times New Roman" w:hAnsi="Times New Roman" w:cs="Times New Roman"/>
        </w:rPr>
        <w:t xml:space="preserve"> morphology and microscopic examination following established methods.</w:t>
      </w:r>
      <w:r w:rsidRPr="0089736E">
        <w:rPr>
          <w:rFonts w:ascii="Times New Roman" w:hAnsi="Times New Roman" w:cs="Times New Roman"/>
        </w:rPr>
        <w:t xml:space="preserve"> The</w:t>
      </w:r>
      <w:r w:rsidR="00F17AC8">
        <w:rPr>
          <w:rFonts w:ascii="Times New Roman" w:hAnsi="Times New Roman" w:cs="Times New Roman"/>
        </w:rPr>
        <w:t xml:space="preserve"> total occurrence rate of dermatophytes in the study area was 8.3%.</w:t>
      </w:r>
      <w:r w:rsidRPr="0089736E">
        <w:rPr>
          <w:rFonts w:ascii="Times New Roman" w:hAnsi="Times New Roman" w:cs="Times New Roman"/>
        </w:rPr>
        <w:t xml:space="preserve"> </w:t>
      </w:r>
      <w:r w:rsidR="00F17AC8">
        <w:rPr>
          <w:rFonts w:ascii="Times New Roman" w:hAnsi="Times New Roman" w:cs="Times New Roman"/>
        </w:rPr>
        <w:t xml:space="preserve">The dermatophytes include </w:t>
      </w:r>
      <w:r w:rsidR="00F17AC8" w:rsidRPr="00F17AC8">
        <w:rPr>
          <w:rFonts w:ascii="Times New Roman" w:hAnsi="Times New Roman" w:cs="Times New Roman"/>
          <w:i/>
        </w:rPr>
        <w:t>Trichophyton</w:t>
      </w:r>
      <w:r w:rsidR="00F17AC8">
        <w:rPr>
          <w:rFonts w:ascii="Times New Roman" w:hAnsi="Times New Roman" w:cs="Times New Roman"/>
          <w:i/>
        </w:rPr>
        <w:t xml:space="preserve"> </w:t>
      </w:r>
      <w:r w:rsidR="00F17AC8">
        <w:rPr>
          <w:rFonts w:ascii="Times New Roman" w:hAnsi="Times New Roman" w:cs="Times New Roman"/>
        </w:rPr>
        <w:t>species (1, 1.7%),</w:t>
      </w:r>
      <w:r w:rsidR="003218AB">
        <w:rPr>
          <w:rFonts w:ascii="Times New Roman" w:hAnsi="Times New Roman" w:cs="Times New Roman"/>
        </w:rPr>
        <w:t xml:space="preserve"> </w:t>
      </w:r>
      <w:r w:rsidR="00F17AC8">
        <w:rPr>
          <w:rFonts w:ascii="Times New Roman" w:hAnsi="Times New Roman" w:cs="Times New Roman"/>
          <w:i/>
        </w:rPr>
        <w:t xml:space="preserve">Microsporum </w:t>
      </w:r>
      <w:r w:rsidR="003218AB">
        <w:rPr>
          <w:rFonts w:ascii="Times New Roman" w:hAnsi="Times New Roman" w:cs="Times New Roman"/>
        </w:rPr>
        <w:t>species (4, 6.7</w:t>
      </w:r>
      <w:r w:rsidR="00F17AC8">
        <w:rPr>
          <w:rFonts w:ascii="Times New Roman" w:hAnsi="Times New Roman" w:cs="Times New Roman"/>
        </w:rPr>
        <w:t xml:space="preserve">%). Opportunistic fungi include </w:t>
      </w:r>
      <w:r w:rsidR="00F17AC8">
        <w:rPr>
          <w:rFonts w:ascii="Times New Roman" w:hAnsi="Times New Roman" w:cs="Times New Roman"/>
          <w:i/>
        </w:rPr>
        <w:t xml:space="preserve">Aspergillus </w:t>
      </w:r>
      <w:r w:rsidR="00F17AC8">
        <w:rPr>
          <w:rFonts w:ascii="Times New Roman" w:hAnsi="Times New Roman" w:cs="Times New Roman"/>
        </w:rPr>
        <w:t>species (29</w:t>
      </w:r>
      <w:r w:rsidR="003218AB">
        <w:rPr>
          <w:rFonts w:ascii="Times New Roman" w:hAnsi="Times New Roman" w:cs="Times New Roman"/>
        </w:rPr>
        <w:t>, 64.4</w:t>
      </w:r>
      <w:r w:rsidR="00F17AC8">
        <w:rPr>
          <w:rFonts w:ascii="Times New Roman" w:hAnsi="Times New Roman" w:cs="Times New Roman"/>
        </w:rPr>
        <w:t xml:space="preserve">%), </w:t>
      </w:r>
      <w:r w:rsidR="00F17AC8">
        <w:rPr>
          <w:rFonts w:ascii="Times New Roman" w:hAnsi="Times New Roman" w:cs="Times New Roman"/>
          <w:i/>
        </w:rPr>
        <w:t xml:space="preserve">Penicillium </w:t>
      </w:r>
      <w:r w:rsidR="003218AB">
        <w:rPr>
          <w:rFonts w:ascii="Times New Roman" w:hAnsi="Times New Roman" w:cs="Times New Roman"/>
        </w:rPr>
        <w:t>species (4, 8.9</w:t>
      </w:r>
      <w:r w:rsidR="00F17AC8">
        <w:rPr>
          <w:rFonts w:ascii="Times New Roman" w:hAnsi="Times New Roman" w:cs="Times New Roman"/>
        </w:rPr>
        <w:t xml:space="preserve">%) in goats while in pigs </w:t>
      </w:r>
      <w:r w:rsidR="00F17AC8">
        <w:rPr>
          <w:rFonts w:ascii="Times New Roman" w:hAnsi="Times New Roman" w:cs="Times New Roman"/>
          <w:i/>
        </w:rPr>
        <w:t xml:space="preserve">Aspergillus </w:t>
      </w:r>
      <w:r w:rsidR="003218AB">
        <w:rPr>
          <w:rFonts w:ascii="Times New Roman" w:hAnsi="Times New Roman" w:cs="Times New Roman"/>
        </w:rPr>
        <w:t>species (8, 5</w:t>
      </w:r>
      <w:r w:rsidR="00F17AC8">
        <w:rPr>
          <w:rFonts w:ascii="Times New Roman" w:hAnsi="Times New Roman" w:cs="Times New Roman"/>
        </w:rPr>
        <w:t xml:space="preserve">3.3%), </w:t>
      </w:r>
      <w:r w:rsidR="00F17AC8">
        <w:rPr>
          <w:rFonts w:ascii="Times New Roman" w:hAnsi="Times New Roman" w:cs="Times New Roman"/>
          <w:i/>
        </w:rPr>
        <w:t xml:space="preserve">Penicillium </w:t>
      </w:r>
      <w:r w:rsidR="003218AB">
        <w:rPr>
          <w:rFonts w:ascii="Times New Roman" w:hAnsi="Times New Roman" w:cs="Times New Roman"/>
        </w:rPr>
        <w:t>species (1, 6</w:t>
      </w:r>
      <w:r w:rsidR="00F17AC8">
        <w:rPr>
          <w:rFonts w:ascii="Times New Roman" w:hAnsi="Times New Roman" w:cs="Times New Roman"/>
        </w:rPr>
        <w:t>.7%). Unidentified moulds were</w:t>
      </w:r>
      <w:r w:rsidR="00BA17D9">
        <w:rPr>
          <w:rFonts w:ascii="Times New Roman" w:hAnsi="Times New Roman" w:cs="Times New Roman"/>
        </w:rPr>
        <w:t xml:space="preserve"> (mycelia sterilia)</w:t>
      </w:r>
      <w:r w:rsidR="00F17AC8">
        <w:rPr>
          <w:rFonts w:ascii="Times New Roman" w:hAnsi="Times New Roman" w:cs="Times New Roman"/>
        </w:rPr>
        <w:t xml:space="preserve"> (13</w:t>
      </w:r>
      <w:r w:rsidR="003218AB">
        <w:rPr>
          <w:rFonts w:ascii="Times New Roman" w:hAnsi="Times New Roman" w:cs="Times New Roman"/>
        </w:rPr>
        <w:t>, 21.7</w:t>
      </w:r>
      <w:r w:rsidR="009F071C">
        <w:rPr>
          <w:rFonts w:ascii="Times New Roman" w:hAnsi="Times New Roman" w:cs="Times New Roman"/>
        </w:rPr>
        <w:t>%</w:t>
      </w:r>
      <w:r w:rsidR="00F17AC8">
        <w:rPr>
          <w:rFonts w:ascii="Times New Roman" w:hAnsi="Times New Roman" w:cs="Times New Roman"/>
        </w:rPr>
        <w:t>)</w:t>
      </w:r>
      <w:r w:rsidR="009F071C">
        <w:rPr>
          <w:rFonts w:ascii="Times New Roman" w:hAnsi="Times New Roman" w:cs="Times New Roman"/>
        </w:rPr>
        <w:t>. Antifungal suscepti</w:t>
      </w:r>
      <w:r w:rsidR="003218AB">
        <w:rPr>
          <w:rFonts w:ascii="Times New Roman" w:hAnsi="Times New Roman" w:cs="Times New Roman"/>
        </w:rPr>
        <w:t>bility test</w:t>
      </w:r>
      <w:r w:rsidR="009F071C">
        <w:rPr>
          <w:rFonts w:ascii="Times New Roman" w:hAnsi="Times New Roman" w:cs="Times New Roman"/>
        </w:rPr>
        <w:t xml:space="preserve"> carried out on the isolates</w:t>
      </w:r>
      <w:r w:rsidR="006E391E">
        <w:rPr>
          <w:rFonts w:ascii="Times New Roman" w:hAnsi="Times New Roman" w:cs="Times New Roman"/>
        </w:rPr>
        <w:t xml:space="preserve"> showed</w:t>
      </w:r>
      <w:r w:rsidR="007E3034">
        <w:rPr>
          <w:rFonts w:ascii="Times New Roman" w:hAnsi="Times New Roman" w:cs="Times New Roman"/>
        </w:rPr>
        <w:t xml:space="preserve"> activity as both leaf extracts</w:t>
      </w:r>
      <w:r w:rsidR="002A5C2F">
        <w:rPr>
          <w:rFonts w:ascii="Times New Roman" w:hAnsi="Times New Roman" w:cs="Times New Roman"/>
        </w:rPr>
        <w:t xml:space="preserve"> </w:t>
      </w:r>
      <w:r w:rsidR="002A5C2F">
        <w:rPr>
          <w:rFonts w:ascii="Times New Roman" w:hAnsi="Times New Roman" w:cs="Times New Roman"/>
          <w:i/>
        </w:rPr>
        <w:t xml:space="preserve">Ocimum gratissimum </w:t>
      </w:r>
      <w:r w:rsidR="002A5C2F">
        <w:rPr>
          <w:rFonts w:ascii="Times New Roman" w:hAnsi="Times New Roman" w:cs="Times New Roman"/>
        </w:rPr>
        <w:t xml:space="preserve">(scent leaf) and </w:t>
      </w:r>
      <w:r w:rsidR="002A5C2F">
        <w:rPr>
          <w:rFonts w:ascii="Times New Roman" w:hAnsi="Times New Roman" w:cs="Times New Roman"/>
          <w:i/>
        </w:rPr>
        <w:t xml:space="preserve">Vernonia amygdalina </w:t>
      </w:r>
      <w:r w:rsidR="002A5C2F">
        <w:rPr>
          <w:rFonts w:ascii="Times New Roman" w:hAnsi="Times New Roman" w:cs="Times New Roman"/>
        </w:rPr>
        <w:t xml:space="preserve">(bitter leaf) together with a selected antibiotic voriconazole (control positive) at 125µg/ml </w:t>
      </w:r>
      <w:r w:rsidR="007E3034">
        <w:rPr>
          <w:rFonts w:ascii="Times New Roman" w:hAnsi="Times New Roman" w:cs="Times New Roman"/>
        </w:rPr>
        <w:t>inhibited growth of test organisms</w:t>
      </w:r>
      <w:r w:rsidR="002A5C2F">
        <w:rPr>
          <w:rFonts w:ascii="Times New Roman" w:hAnsi="Times New Roman" w:cs="Times New Roman"/>
        </w:rPr>
        <w:t xml:space="preserve"> except </w:t>
      </w:r>
      <w:r w:rsidR="002A5C2F">
        <w:rPr>
          <w:rFonts w:ascii="Times New Roman" w:hAnsi="Times New Roman" w:cs="Times New Roman"/>
          <w:i/>
        </w:rPr>
        <w:t xml:space="preserve">Penicillium </w:t>
      </w:r>
      <w:r w:rsidR="002A5C2F">
        <w:rPr>
          <w:rFonts w:ascii="Times New Roman" w:hAnsi="Times New Roman" w:cs="Times New Roman"/>
        </w:rPr>
        <w:t>species</w:t>
      </w:r>
      <w:r w:rsidR="007E3034">
        <w:rPr>
          <w:rFonts w:ascii="Times New Roman" w:hAnsi="Times New Roman" w:cs="Times New Roman"/>
        </w:rPr>
        <w:t xml:space="preserve">. </w:t>
      </w:r>
      <w:r w:rsidR="002A5C2F">
        <w:rPr>
          <w:rFonts w:ascii="Times New Roman" w:hAnsi="Times New Roman" w:cs="Times New Roman"/>
        </w:rPr>
        <w:t>In conclusion use of these extracts in traditional medicine practice gives high treatment margin</w:t>
      </w:r>
      <w:r w:rsidR="00DF01DA">
        <w:rPr>
          <w:rFonts w:ascii="Times New Roman" w:hAnsi="Times New Roman" w:cs="Times New Roman"/>
        </w:rPr>
        <w:t>,</w:t>
      </w:r>
      <w:r w:rsidR="002A5C2F">
        <w:rPr>
          <w:rFonts w:ascii="Times New Roman" w:hAnsi="Times New Roman" w:cs="Times New Roman"/>
        </w:rPr>
        <w:t xml:space="preserve"> suggest</w:t>
      </w:r>
      <w:r w:rsidR="00DF01DA">
        <w:rPr>
          <w:rFonts w:ascii="Times New Roman" w:hAnsi="Times New Roman" w:cs="Times New Roman"/>
        </w:rPr>
        <w:t>ing</w:t>
      </w:r>
      <w:r w:rsidR="002A5C2F">
        <w:rPr>
          <w:rFonts w:ascii="Times New Roman" w:hAnsi="Times New Roman" w:cs="Times New Roman"/>
        </w:rPr>
        <w:t xml:space="preserve"> the possibility of using them in treating the disease caused by the test organisms.</w:t>
      </w:r>
    </w:p>
    <w:p w:rsidR="00CE03A1" w:rsidRPr="00CE03A1" w:rsidRDefault="00CE03A1" w:rsidP="002A5C2F">
      <w:pPr>
        <w:spacing w:line="360" w:lineRule="auto"/>
        <w:ind w:left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Keywords: Dermatophytes, Antifungal susceptibility, </w:t>
      </w:r>
      <w:r w:rsidRPr="00CE03A1">
        <w:rPr>
          <w:rFonts w:ascii="Times New Roman" w:hAnsi="Times New Roman" w:cs="Times New Roman"/>
          <w:i/>
        </w:rPr>
        <w:t>Ocimum</w:t>
      </w:r>
      <w:r>
        <w:rPr>
          <w:rFonts w:ascii="Times New Roman" w:hAnsi="Times New Roman" w:cs="Times New Roman"/>
        </w:rPr>
        <w:t xml:space="preserve"> </w:t>
      </w:r>
      <w:r w:rsidRPr="00CE03A1">
        <w:rPr>
          <w:rFonts w:ascii="Times New Roman" w:hAnsi="Times New Roman" w:cs="Times New Roman"/>
          <w:i/>
        </w:rPr>
        <w:t>gratissimum</w:t>
      </w:r>
      <w:r>
        <w:rPr>
          <w:rFonts w:ascii="Times New Roman" w:hAnsi="Times New Roman" w:cs="Times New Roman"/>
        </w:rPr>
        <w:t xml:space="preserve">, </w:t>
      </w:r>
      <w:r w:rsidRPr="00CE03A1">
        <w:rPr>
          <w:rFonts w:ascii="Times New Roman" w:hAnsi="Times New Roman" w:cs="Times New Roman"/>
          <w:i/>
        </w:rPr>
        <w:t>Vernonia</w:t>
      </w:r>
      <w:r>
        <w:rPr>
          <w:rFonts w:ascii="Times New Roman" w:hAnsi="Times New Roman" w:cs="Times New Roman"/>
        </w:rPr>
        <w:t xml:space="preserve"> </w:t>
      </w:r>
      <w:r w:rsidRPr="00CE03A1">
        <w:rPr>
          <w:rFonts w:ascii="Times New Roman" w:hAnsi="Times New Roman" w:cs="Times New Roman"/>
          <w:i/>
        </w:rPr>
        <w:t>amygdalina</w:t>
      </w:r>
      <w:r>
        <w:rPr>
          <w:rFonts w:ascii="Times New Roman" w:hAnsi="Times New Roman" w:cs="Times New Roman"/>
        </w:rPr>
        <w:t xml:space="preserve">, Opportunistic fungi. </w:t>
      </w:r>
    </w:p>
    <w:p w:rsidR="0089736E" w:rsidRPr="0089736E" w:rsidRDefault="0089736E" w:rsidP="0089736E">
      <w:pPr>
        <w:rPr>
          <w:rFonts w:ascii="Times New Roman" w:hAnsi="Times New Roman" w:cs="Times New Roman"/>
        </w:rPr>
      </w:pPr>
    </w:p>
    <w:p w:rsidR="0054114F" w:rsidRPr="0089736E" w:rsidRDefault="0054114F">
      <w:pPr>
        <w:rPr>
          <w:rFonts w:ascii="Times New Roman" w:hAnsi="Times New Roman" w:cs="Times New Roman"/>
        </w:rPr>
      </w:pPr>
    </w:p>
    <w:sectPr w:rsidR="0054114F" w:rsidRPr="0089736E" w:rsidSect="0012270B">
      <w:pgSz w:w="12240" w:h="15840"/>
      <w:pgMar w:top="1440" w:right="1440" w:bottom="1440" w:left="1440" w:header="720" w:footer="720" w:gutter="0"/>
      <w:cols w:space="72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9736E"/>
    <w:rsid w:val="000037A2"/>
    <w:rsid w:val="0012270B"/>
    <w:rsid w:val="00203D32"/>
    <w:rsid w:val="002A5C2F"/>
    <w:rsid w:val="003218AB"/>
    <w:rsid w:val="0036741B"/>
    <w:rsid w:val="0054114F"/>
    <w:rsid w:val="006E391E"/>
    <w:rsid w:val="00707CD2"/>
    <w:rsid w:val="007E3034"/>
    <w:rsid w:val="0089736E"/>
    <w:rsid w:val="009346AD"/>
    <w:rsid w:val="009F071C"/>
    <w:rsid w:val="00B74BA1"/>
    <w:rsid w:val="00BA17D9"/>
    <w:rsid w:val="00CE03A1"/>
    <w:rsid w:val="00D3201E"/>
    <w:rsid w:val="00DF01DA"/>
    <w:rsid w:val="00F17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36E"/>
    <w:pPr>
      <w:suppressAutoHyphens/>
      <w:spacing w:after="160" w:line="256" w:lineRule="auto"/>
    </w:pPr>
    <w:rPr>
      <w:rFonts w:ascii="Calibri" w:eastAsia="Times New Roman" w:hAnsi="Calibri" w:cs="Calibri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9736E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uthor;%20Email;%20chioma.aneke@unn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CHIOMA</dc:creator>
  <cp:lastModifiedBy>DR. CHIOMA</cp:lastModifiedBy>
  <cp:revision>8</cp:revision>
  <dcterms:created xsi:type="dcterms:W3CDTF">2017-08-25T11:32:00Z</dcterms:created>
  <dcterms:modified xsi:type="dcterms:W3CDTF">2017-09-13T10:02:00Z</dcterms:modified>
</cp:coreProperties>
</file>