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207" w:rsidRDefault="00871207" w:rsidP="00503F52">
      <w:pPr>
        <w:spacing w:after="0" w:line="480" w:lineRule="auto"/>
        <w:jc w:val="both"/>
        <w:rPr>
          <w:rFonts w:ascii="Times New Roman" w:eastAsia="Times New Roman" w:hAnsi="Times New Roman" w:cs="Times New Roman"/>
          <w:b/>
          <w:bCs/>
          <w:sz w:val="24"/>
          <w:szCs w:val="24"/>
        </w:rPr>
      </w:pPr>
    </w:p>
    <w:p w:rsidR="00871207" w:rsidRPr="00A80166" w:rsidRDefault="00871207" w:rsidP="00871207">
      <w:pPr>
        <w:spacing w:line="480" w:lineRule="auto"/>
        <w:jc w:val="both"/>
        <w:rPr>
          <w:rFonts w:ascii="Times New Roman" w:hAnsi="Times New Roman" w:cs="Times New Roman"/>
          <w:sz w:val="24"/>
          <w:szCs w:val="24"/>
        </w:rPr>
      </w:pPr>
      <w:r w:rsidRPr="00491BB5">
        <w:rPr>
          <w:rFonts w:ascii="Times New Roman" w:hAnsi="Times New Roman" w:cs="Times New Roman"/>
          <w:b/>
          <w:sz w:val="28"/>
          <w:szCs w:val="28"/>
          <w:lang w:val="en-NZ"/>
        </w:rPr>
        <w:t>Category</w:t>
      </w:r>
      <w:r w:rsidRPr="00A80166">
        <w:rPr>
          <w:rFonts w:ascii="Times New Roman" w:hAnsi="Times New Roman" w:cs="Times New Roman"/>
          <w:sz w:val="24"/>
          <w:szCs w:val="24"/>
          <w:lang w:val="en-NZ"/>
        </w:rPr>
        <w:t>: Poster presentation</w:t>
      </w:r>
    </w:p>
    <w:p w:rsidR="00503F52" w:rsidRPr="00A80166" w:rsidRDefault="00871207" w:rsidP="00871207">
      <w:pPr>
        <w:spacing w:after="0" w:line="480" w:lineRule="auto"/>
        <w:jc w:val="both"/>
        <w:rPr>
          <w:rFonts w:ascii="Times New Roman" w:eastAsia="Times New Roman" w:hAnsi="Times New Roman" w:cs="Times New Roman"/>
          <w:b/>
          <w:bCs/>
          <w:sz w:val="24"/>
          <w:szCs w:val="24"/>
        </w:rPr>
      </w:pPr>
      <w:r w:rsidRPr="00A80166">
        <w:rPr>
          <w:rFonts w:ascii="Times New Roman" w:eastAsia="Times New Roman" w:hAnsi="Times New Roman" w:cs="Times New Roman"/>
          <w:b/>
          <w:bCs/>
          <w:sz w:val="24"/>
          <w:szCs w:val="24"/>
        </w:rPr>
        <w:t xml:space="preserve"> </w:t>
      </w:r>
      <w:r w:rsidR="00503F52" w:rsidRPr="00A80166">
        <w:rPr>
          <w:rFonts w:ascii="Times New Roman" w:eastAsia="Times New Roman" w:hAnsi="Times New Roman" w:cs="Times New Roman"/>
          <w:b/>
          <w:bCs/>
          <w:sz w:val="24"/>
          <w:szCs w:val="24"/>
        </w:rPr>
        <w:t>“</w:t>
      </w:r>
      <w:r w:rsidR="00462CD5">
        <w:rPr>
          <w:rFonts w:ascii="Times New Roman" w:eastAsia="Times New Roman" w:hAnsi="Times New Roman" w:cs="Times New Roman"/>
          <w:b/>
          <w:bCs/>
          <w:sz w:val="24"/>
          <w:szCs w:val="24"/>
        </w:rPr>
        <w:t xml:space="preserve">Phenotypic characterization </w:t>
      </w:r>
      <w:r w:rsidR="00462CD5" w:rsidRPr="00A80166">
        <w:rPr>
          <w:rFonts w:ascii="Times New Roman" w:eastAsia="Times New Roman" w:hAnsi="Times New Roman" w:cs="Times New Roman"/>
          <w:b/>
          <w:bCs/>
          <w:sz w:val="24"/>
          <w:szCs w:val="24"/>
        </w:rPr>
        <w:t>and</w:t>
      </w:r>
      <w:r w:rsidR="00462CD5">
        <w:rPr>
          <w:rFonts w:ascii="Times New Roman" w:eastAsia="Times New Roman" w:hAnsi="Times New Roman" w:cs="Times New Roman"/>
          <w:b/>
          <w:bCs/>
          <w:sz w:val="24"/>
          <w:szCs w:val="24"/>
        </w:rPr>
        <w:t xml:space="preserve"> Antifungal Susceptibility Test</w:t>
      </w:r>
      <w:r w:rsidR="00503F52" w:rsidRPr="00A80166">
        <w:rPr>
          <w:rFonts w:ascii="Times New Roman" w:eastAsia="Times New Roman" w:hAnsi="Times New Roman" w:cs="Times New Roman"/>
          <w:b/>
          <w:bCs/>
          <w:sz w:val="24"/>
          <w:szCs w:val="24"/>
        </w:rPr>
        <w:t xml:space="preserve"> </w:t>
      </w:r>
      <w:r w:rsidR="00462CD5" w:rsidRPr="00A80166">
        <w:rPr>
          <w:rFonts w:ascii="Times New Roman" w:eastAsia="Times New Roman" w:hAnsi="Times New Roman" w:cs="Times New Roman"/>
          <w:b/>
          <w:bCs/>
          <w:sz w:val="24"/>
          <w:szCs w:val="24"/>
        </w:rPr>
        <w:t>of</w:t>
      </w:r>
      <w:r w:rsidR="00503F52" w:rsidRPr="00A80166">
        <w:rPr>
          <w:rFonts w:ascii="Times New Roman" w:eastAsia="Times New Roman" w:hAnsi="Times New Roman" w:cs="Times New Roman"/>
          <w:b/>
          <w:bCs/>
          <w:sz w:val="24"/>
          <w:szCs w:val="24"/>
        </w:rPr>
        <w:t xml:space="preserve"> </w:t>
      </w:r>
      <w:r w:rsidR="00503F52" w:rsidRPr="00A80166">
        <w:rPr>
          <w:rFonts w:ascii="Times New Roman" w:eastAsia="Times New Roman" w:hAnsi="Times New Roman" w:cs="Times New Roman"/>
          <w:b/>
          <w:bCs/>
          <w:i/>
          <w:sz w:val="24"/>
          <w:szCs w:val="24"/>
        </w:rPr>
        <w:t>Candida</w:t>
      </w:r>
      <w:r w:rsidR="00503F52" w:rsidRPr="00A80166">
        <w:rPr>
          <w:rFonts w:ascii="Times New Roman" w:eastAsia="Times New Roman" w:hAnsi="Times New Roman" w:cs="Times New Roman"/>
          <w:b/>
          <w:bCs/>
          <w:sz w:val="24"/>
          <w:szCs w:val="24"/>
        </w:rPr>
        <w:t xml:space="preserve"> Isolates from Clinical Specimens at a Tertiary Care Hospital, Nepal”</w:t>
      </w:r>
    </w:p>
    <w:p w:rsidR="00503F52" w:rsidRPr="00A80166" w:rsidRDefault="00503F52" w:rsidP="00503F52">
      <w:pPr>
        <w:spacing w:after="0" w:line="480" w:lineRule="auto"/>
        <w:jc w:val="both"/>
        <w:rPr>
          <w:rFonts w:ascii="Times New Roman" w:eastAsia="Times New Roman" w:hAnsi="Times New Roman" w:cs="Times New Roman"/>
          <w:b/>
          <w:bCs/>
          <w:sz w:val="24"/>
          <w:szCs w:val="24"/>
        </w:rPr>
      </w:pPr>
    </w:p>
    <w:p w:rsidR="00462CD5" w:rsidRPr="00D71203" w:rsidRDefault="00462CD5" w:rsidP="00462CD5">
      <w:pPr>
        <w:spacing w:line="480" w:lineRule="auto"/>
        <w:jc w:val="both"/>
        <w:rPr>
          <w:rFonts w:ascii="Times New Roman" w:hAnsi="Times New Roman" w:cs="Times New Roman"/>
          <w:b/>
          <w:bCs/>
          <w:sz w:val="24"/>
          <w:szCs w:val="24"/>
        </w:rPr>
      </w:pPr>
      <w:bookmarkStart w:id="0" w:name="_GoBack"/>
      <w:bookmarkEnd w:id="0"/>
      <w:r w:rsidRPr="00491BB5">
        <w:rPr>
          <w:rFonts w:ascii="Times New Roman" w:hAnsi="Times New Roman" w:cs="Times New Roman"/>
          <w:b/>
          <w:bCs/>
          <w:sz w:val="28"/>
          <w:szCs w:val="28"/>
        </w:rPr>
        <w:t>Authors</w:t>
      </w:r>
      <w:r w:rsidRPr="00D71203">
        <w:rPr>
          <w:rFonts w:ascii="Times New Roman" w:hAnsi="Times New Roman" w:cs="Times New Roman"/>
          <w:b/>
          <w:bCs/>
          <w:sz w:val="24"/>
          <w:szCs w:val="24"/>
        </w:rPr>
        <w:t>:</w:t>
      </w:r>
    </w:p>
    <w:p w:rsidR="00462CD5" w:rsidRDefault="00462CD5" w:rsidP="00462CD5">
      <w:pPr>
        <w:spacing w:line="480" w:lineRule="auto"/>
        <w:jc w:val="both"/>
        <w:rPr>
          <w:rFonts w:ascii="Times New Roman" w:hAnsi="Times New Roman" w:cs="Times New Roman"/>
          <w:sz w:val="24"/>
          <w:szCs w:val="24"/>
          <w:vertAlign w:val="superscript"/>
        </w:rPr>
      </w:pPr>
      <w:proofErr w:type="spellStart"/>
      <w:r w:rsidRPr="00E60BE5">
        <w:rPr>
          <w:rFonts w:ascii="Times New Roman" w:hAnsi="Times New Roman" w:cs="Times New Roman"/>
          <w:sz w:val="24"/>
          <w:szCs w:val="24"/>
        </w:rPr>
        <w:t>Sundar</w:t>
      </w:r>
      <w:proofErr w:type="spellEnd"/>
      <w:r w:rsidRPr="00E60BE5">
        <w:rPr>
          <w:rFonts w:ascii="Times New Roman" w:hAnsi="Times New Roman" w:cs="Times New Roman"/>
          <w:sz w:val="24"/>
          <w:szCs w:val="24"/>
        </w:rPr>
        <w:t xml:space="preserve"> Khadka</w:t>
      </w:r>
      <w:r w:rsidRPr="00E60BE5">
        <w:rPr>
          <w:rFonts w:ascii="Times New Roman" w:hAnsi="Times New Roman" w:cs="Times New Roman"/>
          <w:sz w:val="24"/>
          <w:szCs w:val="24"/>
          <w:vertAlign w:val="superscript"/>
        </w:rPr>
        <w:t>1,2*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JeevanBahadur</w:t>
      </w:r>
      <w:proofErr w:type="spellEnd"/>
      <w:r w:rsidRPr="00E60BE5">
        <w:rPr>
          <w:rFonts w:ascii="Times New Roman" w:hAnsi="Times New Roman" w:cs="Times New Roman"/>
          <w:sz w:val="24"/>
          <w:szCs w:val="24"/>
        </w:rPr>
        <w:t xml:space="preserve"> Sherchand</w:t>
      </w: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  Bharat Mani Pokhrel</w:t>
      </w: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Keshab</w:t>
      </w:r>
      <w:proofErr w:type="spellEnd"/>
      <w:r w:rsidRPr="00E60BE5">
        <w:rPr>
          <w:rFonts w:ascii="Times New Roman" w:hAnsi="Times New Roman" w:cs="Times New Roman"/>
          <w:sz w:val="24"/>
          <w:szCs w:val="24"/>
        </w:rPr>
        <w:t xml:space="preserve"> Parajuli</w:t>
      </w: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Shyam</w:t>
      </w:r>
      <w:proofErr w:type="spellEnd"/>
      <w:r w:rsidRPr="00E60BE5">
        <w:rPr>
          <w:rFonts w:ascii="Times New Roman" w:hAnsi="Times New Roman" w:cs="Times New Roman"/>
          <w:sz w:val="24"/>
          <w:szCs w:val="24"/>
        </w:rPr>
        <w:t xml:space="preserve"> Kumar Mishra</w:t>
      </w: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Sangita</w:t>
      </w:r>
      <w:proofErr w:type="spellEnd"/>
      <w:r w:rsidRPr="00E60BE5">
        <w:rPr>
          <w:rFonts w:ascii="Times New Roman" w:hAnsi="Times New Roman" w:cs="Times New Roman"/>
          <w:sz w:val="24"/>
          <w:szCs w:val="24"/>
        </w:rPr>
        <w:t xml:space="preserve"> Sharma</w:t>
      </w: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Niranjan</w:t>
      </w:r>
      <w:proofErr w:type="spellEnd"/>
      <w:r w:rsidRPr="00E60BE5">
        <w:rPr>
          <w:rFonts w:ascii="Times New Roman" w:hAnsi="Times New Roman" w:cs="Times New Roman"/>
          <w:sz w:val="24"/>
          <w:szCs w:val="24"/>
        </w:rPr>
        <w:t xml:space="preserve"> Shah</w:t>
      </w: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Hari</w:t>
      </w:r>
      <w:proofErr w:type="spellEnd"/>
      <w:r w:rsidRPr="00E60BE5">
        <w:rPr>
          <w:rFonts w:ascii="Times New Roman" w:hAnsi="Times New Roman" w:cs="Times New Roman"/>
          <w:sz w:val="24"/>
          <w:szCs w:val="24"/>
        </w:rPr>
        <w:t xml:space="preserve"> Prasad Kattel</w:t>
      </w: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Subhash</w:t>
      </w:r>
      <w:proofErr w:type="spellEnd"/>
      <w:r w:rsidRPr="00E60BE5">
        <w:rPr>
          <w:rFonts w:ascii="Times New Roman" w:hAnsi="Times New Roman" w:cs="Times New Roman"/>
          <w:sz w:val="24"/>
          <w:szCs w:val="24"/>
        </w:rPr>
        <w:t xml:space="preserve"> Dhital</w:t>
      </w:r>
      <w:r w:rsidRPr="00E60BE5">
        <w:rPr>
          <w:rFonts w:ascii="Times New Roman" w:hAnsi="Times New Roman" w:cs="Times New Roman"/>
          <w:sz w:val="24"/>
          <w:szCs w:val="24"/>
          <w:vertAlign w:val="superscript"/>
        </w:rPr>
        <w:t>1,2</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Sulochana</w:t>
      </w:r>
      <w:proofErr w:type="spellEnd"/>
      <w:r w:rsidRPr="00E60BE5">
        <w:rPr>
          <w:rFonts w:ascii="Times New Roman" w:hAnsi="Times New Roman" w:cs="Times New Roman"/>
          <w:sz w:val="24"/>
          <w:szCs w:val="24"/>
        </w:rPr>
        <w:t xml:space="preserve"> Khatiwada</w:t>
      </w:r>
      <w:r w:rsidRPr="00C12BB7">
        <w:rPr>
          <w:rFonts w:ascii="Times New Roman" w:hAnsi="Times New Roman" w:cs="Times New Roman"/>
          <w:sz w:val="24"/>
          <w:szCs w:val="24"/>
          <w:vertAlign w:val="superscript"/>
        </w:rPr>
        <w:t>3</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Narayan</w:t>
      </w:r>
      <w:proofErr w:type="spellEnd"/>
      <w:r w:rsidRPr="00E60BE5">
        <w:rPr>
          <w:rFonts w:ascii="Times New Roman" w:hAnsi="Times New Roman" w:cs="Times New Roman"/>
          <w:sz w:val="24"/>
          <w:szCs w:val="24"/>
        </w:rPr>
        <w:t xml:space="preserve"> Parajuli</w:t>
      </w:r>
      <w:r>
        <w:rPr>
          <w:rFonts w:ascii="Times New Roman" w:hAnsi="Times New Roman" w:cs="Times New Roman"/>
          <w:sz w:val="24"/>
          <w:szCs w:val="24"/>
          <w:vertAlign w:val="superscript"/>
        </w:rPr>
        <w:t>4</w:t>
      </w:r>
      <w:r w:rsidRPr="00E60BE5">
        <w:rPr>
          <w:rFonts w:ascii="Times New Roman" w:hAnsi="Times New Roman" w:cs="Times New Roman"/>
          <w:sz w:val="24"/>
          <w:szCs w:val="24"/>
        </w:rPr>
        <w:t>,</w:t>
      </w:r>
      <w:r>
        <w:rPr>
          <w:rFonts w:ascii="Times New Roman" w:hAnsi="Times New Roman" w:cs="Times New Roman"/>
          <w:sz w:val="24"/>
          <w:szCs w:val="24"/>
        </w:rPr>
        <w:t>Manoj Pradhan</w:t>
      </w: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Basistha</w:t>
      </w:r>
      <w:proofErr w:type="spellEnd"/>
      <w:r w:rsidRPr="00E60BE5">
        <w:rPr>
          <w:rFonts w:ascii="Times New Roman" w:hAnsi="Times New Roman" w:cs="Times New Roman"/>
          <w:sz w:val="24"/>
          <w:szCs w:val="24"/>
        </w:rPr>
        <w:t xml:space="preserve"> Rijal</w:t>
      </w:r>
      <w:r w:rsidRPr="00E60BE5">
        <w:rPr>
          <w:rFonts w:ascii="Times New Roman" w:hAnsi="Times New Roman" w:cs="Times New Roman"/>
          <w:sz w:val="24"/>
          <w:szCs w:val="24"/>
          <w:vertAlign w:val="superscript"/>
        </w:rPr>
        <w:t>2</w:t>
      </w:r>
    </w:p>
    <w:p w:rsidR="00462CD5" w:rsidRPr="00D71203" w:rsidRDefault="00462CD5" w:rsidP="00462CD5">
      <w:pPr>
        <w:spacing w:line="480" w:lineRule="auto"/>
        <w:jc w:val="both"/>
        <w:rPr>
          <w:rFonts w:ascii="Times New Roman" w:hAnsi="Times New Roman" w:cs="Times New Roman"/>
          <w:b/>
          <w:sz w:val="24"/>
          <w:szCs w:val="24"/>
        </w:rPr>
      </w:pPr>
      <w:r w:rsidRPr="00491BB5">
        <w:rPr>
          <w:rFonts w:ascii="Times New Roman" w:hAnsi="Times New Roman" w:cs="Times New Roman"/>
          <w:b/>
          <w:sz w:val="28"/>
          <w:szCs w:val="28"/>
        </w:rPr>
        <w:t>Address</w:t>
      </w:r>
      <w:r>
        <w:rPr>
          <w:rFonts w:ascii="Times New Roman" w:hAnsi="Times New Roman" w:cs="Times New Roman"/>
          <w:b/>
          <w:sz w:val="24"/>
          <w:szCs w:val="24"/>
        </w:rPr>
        <w:t>:</w:t>
      </w:r>
    </w:p>
    <w:p w:rsidR="00462CD5" w:rsidRPr="00E60BE5" w:rsidRDefault="00462CD5" w:rsidP="00462CD5">
      <w:pPr>
        <w:spacing w:line="480" w:lineRule="auto"/>
        <w:jc w:val="both"/>
        <w:rPr>
          <w:rFonts w:ascii="Times New Roman" w:hAnsi="Times New Roman" w:cs="Times New Roman"/>
          <w:sz w:val="24"/>
          <w:szCs w:val="24"/>
        </w:rPr>
      </w:pPr>
      <w:r w:rsidRPr="00E60BE5">
        <w:rPr>
          <w:rFonts w:ascii="Times New Roman" w:hAnsi="Times New Roman" w:cs="Times New Roman"/>
          <w:sz w:val="24"/>
          <w:szCs w:val="24"/>
          <w:vertAlign w:val="superscript"/>
        </w:rPr>
        <w:t>1</w:t>
      </w:r>
      <w:r w:rsidRPr="00E60BE5">
        <w:rPr>
          <w:rFonts w:ascii="Times New Roman" w:hAnsi="Times New Roman" w:cs="Times New Roman"/>
          <w:sz w:val="24"/>
          <w:szCs w:val="24"/>
        </w:rPr>
        <w:t>National Public Health Laboratory, HIV Reference Unit, Nepal</w:t>
      </w:r>
    </w:p>
    <w:p w:rsidR="00462CD5" w:rsidRPr="00E60BE5" w:rsidRDefault="00462CD5" w:rsidP="00462CD5">
      <w:pPr>
        <w:spacing w:line="480" w:lineRule="auto"/>
        <w:jc w:val="both"/>
        <w:rPr>
          <w:rFonts w:ascii="Times New Roman" w:hAnsi="Times New Roman" w:cs="Times New Roman"/>
          <w:sz w:val="24"/>
          <w:szCs w:val="24"/>
        </w:rPr>
      </w:pPr>
      <w:r w:rsidRPr="00E60BE5">
        <w:rPr>
          <w:rFonts w:ascii="Times New Roman" w:hAnsi="Times New Roman" w:cs="Times New Roman"/>
          <w:sz w:val="24"/>
          <w:szCs w:val="24"/>
          <w:vertAlign w:val="superscript"/>
        </w:rPr>
        <w:t>2</w:t>
      </w:r>
      <w:r w:rsidRPr="00E60BE5">
        <w:rPr>
          <w:rFonts w:ascii="Times New Roman" w:hAnsi="Times New Roman" w:cs="Times New Roman"/>
          <w:sz w:val="24"/>
          <w:szCs w:val="24"/>
        </w:rPr>
        <w:t>Tribhuvan University Teaching Hospital, Department of Microbiology, Kathmandu, Nepal</w:t>
      </w:r>
    </w:p>
    <w:p w:rsidR="00462CD5" w:rsidRPr="00E60BE5" w:rsidRDefault="00462CD5" w:rsidP="00462CD5">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3</w:t>
      </w:r>
      <w:r w:rsidRPr="00E60BE5">
        <w:rPr>
          <w:rFonts w:ascii="Times New Roman" w:hAnsi="Times New Roman" w:cs="Times New Roman"/>
          <w:sz w:val="24"/>
          <w:szCs w:val="24"/>
        </w:rPr>
        <w:t xml:space="preserve">Universal Medical College, Department of Microbiology, </w:t>
      </w:r>
      <w:proofErr w:type="spellStart"/>
      <w:r w:rsidRPr="00E60BE5">
        <w:rPr>
          <w:rFonts w:ascii="Times New Roman" w:hAnsi="Times New Roman" w:cs="Times New Roman"/>
          <w:sz w:val="24"/>
          <w:szCs w:val="24"/>
        </w:rPr>
        <w:t>Bhairahawa</w:t>
      </w:r>
      <w:proofErr w:type="spellEnd"/>
      <w:r w:rsidRPr="00E60BE5">
        <w:rPr>
          <w:rFonts w:ascii="Times New Roman" w:hAnsi="Times New Roman" w:cs="Times New Roman"/>
          <w:sz w:val="24"/>
          <w:szCs w:val="24"/>
        </w:rPr>
        <w:t>, Nepal</w:t>
      </w:r>
    </w:p>
    <w:p w:rsidR="00462CD5" w:rsidRDefault="00462CD5" w:rsidP="00462CD5">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4</w:t>
      </w:r>
      <w:r w:rsidRPr="00E60BE5">
        <w:rPr>
          <w:rFonts w:ascii="Times New Roman" w:hAnsi="Times New Roman" w:cs="Times New Roman"/>
          <w:sz w:val="24"/>
          <w:szCs w:val="24"/>
        </w:rPr>
        <w:t>ManMohan Memorial Institute of Health Sciences, Department of Microbiology, Kathmandu, Nepal</w:t>
      </w:r>
    </w:p>
    <w:p w:rsidR="00462CD5" w:rsidRDefault="00462CD5" w:rsidP="00462CD5">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 xml:space="preserve">Department of microbiology, Nepalese Army Institute of Health </w:t>
      </w:r>
      <w:proofErr w:type="spellStart"/>
      <w:r>
        <w:rPr>
          <w:rFonts w:ascii="Times New Roman" w:hAnsi="Times New Roman" w:cs="Times New Roman"/>
          <w:sz w:val="24"/>
          <w:szCs w:val="24"/>
        </w:rPr>
        <w:t>science</w:t>
      </w:r>
      <w:proofErr w:type="gramStart"/>
      <w:r>
        <w:rPr>
          <w:rFonts w:ascii="Times New Roman" w:hAnsi="Times New Roman" w:cs="Times New Roman"/>
          <w:sz w:val="24"/>
          <w:szCs w:val="24"/>
        </w:rPr>
        <w:t>,</w:t>
      </w:r>
      <w:r w:rsidRPr="00E60BE5">
        <w:rPr>
          <w:rFonts w:ascii="Times New Roman" w:hAnsi="Times New Roman" w:cs="Times New Roman"/>
          <w:sz w:val="24"/>
          <w:szCs w:val="24"/>
        </w:rPr>
        <w:t>Kathmandu</w:t>
      </w:r>
      <w:proofErr w:type="spellEnd"/>
      <w:proofErr w:type="gramEnd"/>
      <w:r w:rsidRPr="00E60BE5">
        <w:rPr>
          <w:rFonts w:ascii="Times New Roman" w:hAnsi="Times New Roman" w:cs="Times New Roman"/>
          <w:sz w:val="24"/>
          <w:szCs w:val="24"/>
        </w:rPr>
        <w:t>, Nepal</w:t>
      </w:r>
    </w:p>
    <w:p w:rsidR="00871207" w:rsidRPr="00E60BE5" w:rsidRDefault="00871207" w:rsidP="00871207">
      <w:pPr>
        <w:spacing w:line="480" w:lineRule="auto"/>
        <w:jc w:val="both"/>
        <w:rPr>
          <w:rFonts w:ascii="Times New Roman" w:hAnsi="Times New Roman" w:cs="Times New Roman"/>
          <w:sz w:val="24"/>
          <w:szCs w:val="24"/>
        </w:rPr>
      </w:pPr>
      <w:r w:rsidRPr="00491BB5">
        <w:rPr>
          <w:rFonts w:ascii="Times New Roman" w:hAnsi="Times New Roman" w:cs="Times New Roman"/>
          <w:b/>
          <w:bCs/>
          <w:sz w:val="28"/>
          <w:szCs w:val="28"/>
        </w:rPr>
        <w:t>Corresponding</w:t>
      </w:r>
      <w:r w:rsidRPr="00E60BE5">
        <w:rPr>
          <w:rFonts w:ascii="Times New Roman" w:hAnsi="Times New Roman" w:cs="Times New Roman"/>
          <w:b/>
          <w:bCs/>
          <w:sz w:val="24"/>
          <w:szCs w:val="24"/>
        </w:rPr>
        <w:t xml:space="preserve"> </w:t>
      </w:r>
      <w:r w:rsidRPr="00491BB5">
        <w:rPr>
          <w:rFonts w:ascii="Times New Roman" w:hAnsi="Times New Roman" w:cs="Times New Roman"/>
          <w:b/>
          <w:bCs/>
          <w:sz w:val="28"/>
          <w:szCs w:val="28"/>
        </w:rPr>
        <w:t>Author</w:t>
      </w:r>
      <w:r w:rsidRPr="00E60BE5">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Sundar</w:t>
      </w:r>
      <w:proofErr w:type="spellEnd"/>
      <w:r>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Khadka</w:t>
      </w:r>
      <w:proofErr w:type="spellEnd"/>
      <w:r w:rsidRPr="00E60BE5">
        <w:rPr>
          <w:rFonts w:ascii="Times New Roman" w:hAnsi="Times New Roman" w:cs="Times New Roman"/>
          <w:sz w:val="24"/>
          <w:szCs w:val="24"/>
        </w:rPr>
        <w:t xml:space="preserve">, </w:t>
      </w:r>
    </w:p>
    <w:p w:rsidR="00871207" w:rsidRPr="00E60BE5" w:rsidRDefault="00871207" w:rsidP="00871207">
      <w:pPr>
        <w:spacing w:line="480" w:lineRule="auto"/>
        <w:jc w:val="both"/>
        <w:rPr>
          <w:rFonts w:ascii="Times New Roman" w:hAnsi="Times New Roman" w:cs="Times New Roman"/>
          <w:sz w:val="24"/>
          <w:szCs w:val="24"/>
        </w:rPr>
      </w:pPr>
      <w:r w:rsidRPr="00E60BE5">
        <w:rPr>
          <w:rFonts w:ascii="Times New Roman" w:hAnsi="Times New Roman" w:cs="Times New Roman"/>
          <w:sz w:val="24"/>
          <w:szCs w:val="24"/>
        </w:rPr>
        <w:t xml:space="preserve">National Public Health Laboratory, HIV Reference Unit, Kathmandu, Nepal, </w:t>
      </w:r>
    </w:p>
    <w:p w:rsidR="00871207" w:rsidRPr="00E60BE5" w:rsidRDefault="00871207" w:rsidP="00871207">
      <w:pPr>
        <w:spacing w:line="480" w:lineRule="auto"/>
        <w:jc w:val="both"/>
        <w:rPr>
          <w:rFonts w:ascii="Times New Roman" w:hAnsi="Times New Roman" w:cs="Times New Roman"/>
          <w:sz w:val="24"/>
          <w:szCs w:val="24"/>
        </w:rPr>
      </w:pPr>
      <w:r w:rsidRPr="00E60BE5">
        <w:rPr>
          <w:rFonts w:ascii="Times New Roman" w:hAnsi="Times New Roman" w:cs="Times New Roman"/>
          <w:sz w:val="24"/>
          <w:szCs w:val="24"/>
        </w:rPr>
        <w:t>Tel: 00977 – 9843 37 9143</w:t>
      </w:r>
    </w:p>
    <w:p w:rsidR="00871207" w:rsidRDefault="00871207" w:rsidP="00871207">
      <w:pPr>
        <w:spacing w:line="480" w:lineRule="auto"/>
        <w:jc w:val="both"/>
      </w:pPr>
      <w:r w:rsidRPr="00E60BE5">
        <w:rPr>
          <w:rFonts w:ascii="Times New Roman" w:hAnsi="Times New Roman" w:cs="Times New Roman"/>
          <w:sz w:val="24"/>
          <w:szCs w:val="24"/>
        </w:rPr>
        <w:lastRenderedPageBreak/>
        <w:t xml:space="preserve">Email: </w:t>
      </w:r>
      <w:r w:rsidRPr="008F5FA7">
        <w:rPr>
          <w:rFonts w:ascii="Times New Roman" w:hAnsi="Times New Roman" w:cs="Times New Roman"/>
          <w:sz w:val="24"/>
          <w:szCs w:val="24"/>
        </w:rPr>
        <w:t>cls.sundar@iom.edu.np</w:t>
      </w:r>
    </w:p>
    <w:p w:rsidR="00871207" w:rsidRDefault="00871207" w:rsidP="00871207">
      <w:pPr>
        <w:spacing w:line="480" w:lineRule="auto"/>
        <w:jc w:val="both"/>
      </w:pPr>
    </w:p>
    <w:p w:rsidR="00871207" w:rsidRPr="00CA5E58" w:rsidRDefault="00871207" w:rsidP="00871207">
      <w:pPr>
        <w:spacing w:line="480" w:lineRule="auto"/>
        <w:jc w:val="both"/>
        <w:rPr>
          <w:rFonts w:ascii="Times New Roman" w:hAnsi="Times New Roman" w:cs="Times New Roman"/>
          <w:b/>
          <w:sz w:val="24"/>
          <w:szCs w:val="24"/>
        </w:rPr>
      </w:pPr>
      <w:r w:rsidRPr="00491BB5">
        <w:rPr>
          <w:rFonts w:ascii="Times New Roman" w:eastAsia="Times New Roman" w:hAnsi="Times New Roman" w:cs="Times New Roman"/>
          <w:b/>
          <w:sz w:val="28"/>
          <w:szCs w:val="28"/>
        </w:rPr>
        <w:t>Institution where research was conducted</w:t>
      </w:r>
      <w:r w:rsidRPr="00CA5E58">
        <w:rPr>
          <w:rFonts w:ascii="Times New Roman" w:hAnsi="Times New Roman" w:cs="Times New Roman"/>
          <w:b/>
          <w:sz w:val="24"/>
          <w:szCs w:val="24"/>
        </w:rPr>
        <w:t>:</w:t>
      </w:r>
      <w:r w:rsidRPr="00871207">
        <w:rPr>
          <w:rFonts w:ascii="Times New Roman" w:hAnsi="Times New Roman" w:cs="Times New Roman"/>
          <w:sz w:val="24"/>
          <w:szCs w:val="24"/>
        </w:rPr>
        <w:t xml:space="preserve"> </w:t>
      </w:r>
      <w:r w:rsidRPr="00E60BE5">
        <w:rPr>
          <w:rFonts w:ascii="Times New Roman" w:hAnsi="Times New Roman" w:cs="Times New Roman"/>
          <w:sz w:val="24"/>
          <w:szCs w:val="24"/>
        </w:rPr>
        <w:t xml:space="preserve">Department of </w:t>
      </w:r>
      <w:r w:rsidR="008F5FA7" w:rsidRPr="00E60BE5">
        <w:rPr>
          <w:rFonts w:ascii="Times New Roman" w:hAnsi="Times New Roman" w:cs="Times New Roman"/>
          <w:sz w:val="24"/>
          <w:szCs w:val="24"/>
        </w:rPr>
        <w:t>Microbiology,</w:t>
      </w:r>
      <w:r>
        <w:rPr>
          <w:rFonts w:ascii="Times New Roman" w:hAnsi="Times New Roman" w:cs="Times New Roman"/>
          <w:sz w:val="24"/>
          <w:szCs w:val="24"/>
        </w:rPr>
        <w:t xml:space="preserve"> </w:t>
      </w:r>
      <w:proofErr w:type="spellStart"/>
      <w:r w:rsidRPr="00E60BE5">
        <w:rPr>
          <w:rFonts w:ascii="Times New Roman" w:hAnsi="Times New Roman" w:cs="Times New Roman"/>
          <w:sz w:val="24"/>
          <w:szCs w:val="24"/>
        </w:rPr>
        <w:t>Tribhuv</w:t>
      </w:r>
      <w:r>
        <w:rPr>
          <w:rFonts w:ascii="Times New Roman" w:hAnsi="Times New Roman" w:cs="Times New Roman"/>
          <w:sz w:val="24"/>
          <w:szCs w:val="24"/>
        </w:rPr>
        <w:t>an</w:t>
      </w:r>
      <w:proofErr w:type="spellEnd"/>
      <w:r>
        <w:rPr>
          <w:rFonts w:ascii="Times New Roman" w:hAnsi="Times New Roman" w:cs="Times New Roman"/>
          <w:sz w:val="24"/>
          <w:szCs w:val="24"/>
        </w:rPr>
        <w:t xml:space="preserve"> University Teaching </w:t>
      </w:r>
      <w:r w:rsidR="008F5FA7">
        <w:rPr>
          <w:rFonts w:ascii="Times New Roman" w:hAnsi="Times New Roman" w:cs="Times New Roman"/>
          <w:sz w:val="24"/>
          <w:szCs w:val="24"/>
        </w:rPr>
        <w:t>Hospital (</w:t>
      </w:r>
      <w:proofErr w:type="spellStart"/>
      <w:r>
        <w:rPr>
          <w:rFonts w:ascii="Times New Roman" w:hAnsi="Times New Roman" w:cs="Times New Roman"/>
          <w:sz w:val="24"/>
          <w:szCs w:val="24"/>
        </w:rPr>
        <w:t>TUTH</w:t>
      </w:r>
      <w:proofErr w:type="spellEnd"/>
      <w:proofErr w:type="gramStart"/>
      <w:r>
        <w:rPr>
          <w:rFonts w:ascii="Times New Roman" w:hAnsi="Times New Roman" w:cs="Times New Roman"/>
          <w:sz w:val="24"/>
          <w:szCs w:val="24"/>
        </w:rPr>
        <w:t>)</w:t>
      </w:r>
      <w:r w:rsidRPr="00E60BE5">
        <w:rPr>
          <w:rFonts w:ascii="Times New Roman" w:hAnsi="Times New Roman" w:cs="Times New Roman"/>
          <w:sz w:val="24"/>
          <w:szCs w:val="24"/>
        </w:rPr>
        <w:t xml:space="preserve"> ,</w:t>
      </w:r>
      <w:proofErr w:type="gramEnd"/>
      <w:r w:rsidRPr="00E60BE5">
        <w:rPr>
          <w:rFonts w:ascii="Times New Roman" w:hAnsi="Times New Roman" w:cs="Times New Roman"/>
          <w:sz w:val="24"/>
          <w:szCs w:val="24"/>
        </w:rPr>
        <w:t xml:space="preserve"> Kathmandu, Nepal</w:t>
      </w:r>
    </w:p>
    <w:p w:rsidR="00503F52" w:rsidRPr="00A80166" w:rsidRDefault="00503F52" w:rsidP="00503F52">
      <w:pPr>
        <w:spacing w:line="480" w:lineRule="auto"/>
        <w:jc w:val="both"/>
        <w:rPr>
          <w:rFonts w:ascii="Times New Roman" w:hAnsi="Times New Roman" w:cs="Times New Roman"/>
          <w:b/>
          <w:sz w:val="24"/>
          <w:szCs w:val="24"/>
        </w:rPr>
      </w:pPr>
      <w:r w:rsidRPr="00A80166">
        <w:rPr>
          <w:rFonts w:ascii="Times New Roman" w:hAnsi="Times New Roman" w:cs="Times New Roman"/>
          <w:b/>
          <w:sz w:val="24"/>
          <w:szCs w:val="24"/>
        </w:rPr>
        <w:t>ABSTRACT</w:t>
      </w:r>
    </w:p>
    <w:p w:rsidR="00503F52" w:rsidRPr="00A80166" w:rsidRDefault="00503F52" w:rsidP="00503F52">
      <w:pPr>
        <w:spacing w:line="480" w:lineRule="auto"/>
        <w:jc w:val="both"/>
        <w:rPr>
          <w:rFonts w:ascii="Times New Roman" w:hAnsi="Times New Roman" w:cs="Times New Roman"/>
          <w:sz w:val="24"/>
          <w:szCs w:val="24"/>
        </w:rPr>
      </w:pPr>
      <w:r w:rsidRPr="00491BB5">
        <w:rPr>
          <w:rFonts w:ascii="Times New Roman" w:hAnsi="Times New Roman" w:cs="Times New Roman"/>
          <w:b/>
          <w:sz w:val="28"/>
          <w:szCs w:val="28"/>
        </w:rPr>
        <w:t>Background</w:t>
      </w:r>
      <w:r w:rsidRPr="00A80166">
        <w:rPr>
          <w:rFonts w:ascii="Times New Roman" w:hAnsi="Times New Roman" w:cs="Times New Roman"/>
          <w:sz w:val="24"/>
          <w:szCs w:val="24"/>
        </w:rPr>
        <w:t>:</w:t>
      </w:r>
      <w:r w:rsidRPr="00A80166">
        <w:rPr>
          <w:rFonts w:ascii="Times New Roman" w:hAnsi="Times New Roman" w:cs="Times New Roman"/>
          <w:i/>
          <w:sz w:val="24"/>
          <w:szCs w:val="24"/>
        </w:rPr>
        <w:t xml:space="preserve"> Candida</w:t>
      </w:r>
      <w:r w:rsidRPr="00A80166">
        <w:rPr>
          <w:rFonts w:ascii="Times New Roman" w:hAnsi="Times New Roman" w:cs="Times New Roman"/>
          <w:sz w:val="24"/>
          <w:szCs w:val="24"/>
        </w:rPr>
        <w:t xml:space="preserve"> species are responsible for various clinical infections ranging from </w:t>
      </w:r>
      <w:proofErr w:type="spellStart"/>
      <w:r w:rsidRPr="00A80166">
        <w:rPr>
          <w:rFonts w:ascii="Times New Roman" w:hAnsi="Times New Roman" w:cs="Times New Roman"/>
          <w:sz w:val="24"/>
          <w:szCs w:val="24"/>
        </w:rPr>
        <w:t>mucocutaneous</w:t>
      </w:r>
      <w:proofErr w:type="spellEnd"/>
      <w:r w:rsidRPr="00A80166">
        <w:rPr>
          <w:rFonts w:ascii="Times New Roman" w:hAnsi="Times New Roman" w:cs="Times New Roman"/>
          <w:sz w:val="24"/>
          <w:szCs w:val="24"/>
        </w:rPr>
        <w:t xml:space="preserve"> infection to life threating invasive diseases. Resistance to antifungal agents has increased during the last decades. Thus identification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up to species level and its antifungal susceptibility testing has paramount significance in the management of </w:t>
      </w:r>
      <w:proofErr w:type="spellStart"/>
      <w:r w:rsidRPr="00A80166">
        <w:rPr>
          <w:rFonts w:ascii="Times New Roman" w:hAnsi="Times New Roman" w:cs="Times New Roman"/>
          <w:sz w:val="24"/>
          <w:szCs w:val="24"/>
        </w:rPr>
        <w:t>candidal</w:t>
      </w:r>
      <w:proofErr w:type="spellEnd"/>
      <w:r w:rsidRPr="00A80166">
        <w:rPr>
          <w:rFonts w:ascii="Times New Roman" w:hAnsi="Times New Roman" w:cs="Times New Roman"/>
          <w:sz w:val="24"/>
          <w:szCs w:val="24"/>
        </w:rPr>
        <w:t xml:space="preserve"> infections. CHROM agar media can be reliably used for speciation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isolates which helps to rapid identification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species. The objective of the present study was to determine different species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from various clinical specimens and to determine antifungal susceptibility pattern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species to four antifungal agents namely </w:t>
      </w:r>
      <w:proofErr w:type="spellStart"/>
      <w:r w:rsidRPr="00A80166">
        <w:rPr>
          <w:rFonts w:ascii="Times New Roman" w:hAnsi="Times New Roman" w:cs="Times New Roman"/>
          <w:sz w:val="24"/>
          <w:szCs w:val="24"/>
        </w:rPr>
        <w:t>ketoconazole</w:t>
      </w:r>
      <w:proofErr w:type="spellEnd"/>
      <w:r w:rsidRPr="00A8016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fluconzole</w:t>
      </w:r>
      <w:proofErr w:type="spellEnd"/>
      <w:r w:rsidRPr="00A8016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miconazole</w:t>
      </w:r>
      <w:proofErr w:type="spellEnd"/>
      <w:r w:rsidRPr="00A80166">
        <w:rPr>
          <w:rFonts w:ascii="Times New Roman" w:hAnsi="Times New Roman" w:cs="Times New Roman"/>
          <w:sz w:val="24"/>
          <w:szCs w:val="24"/>
        </w:rPr>
        <w:t xml:space="preserve">, and </w:t>
      </w:r>
      <w:proofErr w:type="spellStart"/>
      <w:r w:rsidRPr="00A80166">
        <w:rPr>
          <w:rFonts w:ascii="Times New Roman" w:hAnsi="Times New Roman" w:cs="Times New Roman"/>
          <w:sz w:val="24"/>
          <w:szCs w:val="24"/>
        </w:rPr>
        <w:t>clotrimazole</w:t>
      </w:r>
      <w:proofErr w:type="spellEnd"/>
      <w:r w:rsidRPr="00A80166">
        <w:rPr>
          <w:rFonts w:ascii="Times New Roman" w:hAnsi="Times New Roman" w:cs="Times New Roman"/>
          <w:sz w:val="24"/>
          <w:szCs w:val="24"/>
        </w:rPr>
        <w:t>.</w:t>
      </w:r>
    </w:p>
    <w:p w:rsidR="00503F52" w:rsidRPr="00A80166" w:rsidRDefault="00503F52" w:rsidP="00503F52">
      <w:pPr>
        <w:spacing w:line="480" w:lineRule="auto"/>
        <w:jc w:val="both"/>
        <w:rPr>
          <w:rFonts w:ascii="Times New Roman" w:hAnsi="Times New Roman" w:cs="Times New Roman"/>
          <w:sz w:val="24"/>
          <w:szCs w:val="24"/>
        </w:rPr>
      </w:pPr>
      <w:r w:rsidRPr="00491BB5">
        <w:rPr>
          <w:rFonts w:ascii="Times New Roman" w:hAnsi="Times New Roman" w:cs="Times New Roman"/>
          <w:b/>
          <w:sz w:val="28"/>
          <w:szCs w:val="28"/>
        </w:rPr>
        <w:t>Methods</w:t>
      </w:r>
      <w:r w:rsidRPr="00A80166">
        <w:rPr>
          <w:rFonts w:ascii="Times New Roman" w:hAnsi="Times New Roman" w:cs="Times New Roman"/>
          <w:sz w:val="24"/>
          <w:szCs w:val="24"/>
        </w:rPr>
        <w:t xml:space="preserve">: A total of 100 consecutive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isolates from various clinical samples w</w:t>
      </w:r>
      <w:r w:rsidRPr="00A80166">
        <w:rPr>
          <w:rFonts w:ascii="Times New Roman" w:eastAsia="Times New Roman" w:hAnsi="Times New Roman" w:cs="Times New Roman"/>
          <w:bCs/>
          <w:sz w:val="24"/>
          <w:szCs w:val="24"/>
        </w:rPr>
        <w:t xml:space="preserve">ere studied. Growths on </w:t>
      </w:r>
      <w:proofErr w:type="spellStart"/>
      <w:r w:rsidRPr="00A80166">
        <w:rPr>
          <w:rFonts w:ascii="Times New Roman" w:eastAsia="Times New Roman" w:hAnsi="Times New Roman" w:cs="Times New Roman"/>
          <w:bCs/>
          <w:sz w:val="24"/>
          <w:szCs w:val="24"/>
        </w:rPr>
        <w:t>Sabouraud’s</w:t>
      </w:r>
      <w:proofErr w:type="spellEnd"/>
      <w:r w:rsidRPr="00A80166">
        <w:rPr>
          <w:rFonts w:ascii="Times New Roman" w:eastAsia="Times New Roman" w:hAnsi="Times New Roman" w:cs="Times New Roman"/>
          <w:bCs/>
          <w:sz w:val="24"/>
          <w:szCs w:val="24"/>
        </w:rPr>
        <w:t xml:space="preserve"> Dextrose Agar were</w:t>
      </w:r>
      <w:r w:rsidRPr="00A80166">
        <w:rPr>
          <w:rFonts w:ascii="Times New Roman" w:hAnsi="Times New Roman" w:cs="Times New Roman"/>
          <w:sz w:val="24"/>
          <w:szCs w:val="24"/>
        </w:rPr>
        <w:t xml:space="preserve"> evaluated for colony appearance, macroscopic examination, gram staining, germ tube test and urea hydrolysis test. They were further processed for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speciation on CHROM agar. Different species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were differentiated based on type of growth and color of isolates on CHROM agar media. Antifungal susceptibility testing was performed and interpreted for all the isolates using disc diffusion method as recommended by Clinical and Laboratory Standards Institute (CLSI) M44-A document.</w:t>
      </w:r>
    </w:p>
    <w:p w:rsidR="00503F52" w:rsidRPr="00A80166" w:rsidRDefault="00503F52" w:rsidP="00503F52">
      <w:pPr>
        <w:spacing w:line="480" w:lineRule="auto"/>
        <w:jc w:val="both"/>
        <w:rPr>
          <w:rFonts w:ascii="Times New Roman" w:hAnsi="Times New Roman" w:cs="Times New Roman"/>
          <w:sz w:val="24"/>
          <w:szCs w:val="24"/>
        </w:rPr>
      </w:pPr>
      <w:r w:rsidRPr="00491BB5">
        <w:rPr>
          <w:rFonts w:ascii="Times New Roman" w:hAnsi="Times New Roman" w:cs="Times New Roman"/>
          <w:b/>
          <w:sz w:val="28"/>
          <w:szCs w:val="28"/>
        </w:rPr>
        <w:lastRenderedPageBreak/>
        <w:t>Results</w:t>
      </w:r>
      <w:r w:rsidRPr="00A80166">
        <w:rPr>
          <w:rFonts w:ascii="Times New Roman" w:hAnsi="Times New Roman" w:cs="Times New Roman"/>
          <w:sz w:val="24"/>
          <w:szCs w:val="24"/>
        </w:rPr>
        <w:t xml:space="preserve">: Out of 100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isolates, </w:t>
      </w:r>
      <w:r w:rsidRPr="00A80166">
        <w:rPr>
          <w:rFonts w:ascii="Times New Roman" w:hAnsi="Times New Roman" w:cs="Times New Roman"/>
          <w:i/>
          <w:sz w:val="24"/>
          <w:szCs w:val="24"/>
        </w:rPr>
        <w:t xml:space="preserve">Candida </w:t>
      </w:r>
      <w:proofErr w:type="spellStart"/>
      <w:proofErr w:type="gram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w:t>
      </w:r>
      <w:proofErr w:type="gramEnd"/>
      <w:r w:rsidRPr="00A80166">
        <w:rPr>
          <w:rFonts w:ascii="Times New Roman" w:hAnsi="Times New Roman" w:cs="Times New Roman"/>
          <w:sz w:val="24"/>
          <w:szCs w:val="24"/>
        </w:rPr>
        <w:t>56%) was the most common species. Among the non-</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i/>
          <w:sz w:val="24"/>
          <w:szCs w:val="24"/>
        </w:rPr>
        <w:t xml:space="preserve"> </w:t>
      </w:r>
      <w:proofErr w:type="spellStart"/>
      <w:r w:rsidRPr="00A80166">
        <w:rPr>
          <w:rFonts w:ascii="Times New Roman" w:hAnsi="Times New Roman" w:cs="Times New Roman"/>
          <w:i/>
          <w:sz w:val="24"/>
          <w:szCs w:val="24"/>
        </w:rPr>
        <w:t>candida</w:t>
      </w:r>
      <w:proofErr w:type="spellEnd"/>
      <w:r w:rsidRPr="00A8016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NAC</w:t>
      </w:r>
      <w:proofErr w:type="spellEnd"/>
      <w:r w:rsidRPr="00A80166">
        <w:rPr>
          <w:rFonts w:ascii="Times New Roman" w:hAnsi="Times New Roman" w:cs="Times New Roman"/>
          <w:sz w:val="24"/>
          <w:szCs w:val="24"/>
        </w:rPr>
        <w:t xml:space="preserve">), </w:t>
      </w:r>
      <w:r w:rsidRPr="00A80166">
        <w:rPr>
          <w:rFonts w:ascii="Times New Roman" w:hAnsi="Times New Roman" w:cs="Times New Roman"/>
          <w:i/>
          <w:sz w:val="24"/>
          <w:szCs w:val="24"/>
        </w:rPr>
        <w:t xml:space="preserve">Candida </w:t>
      </w:r>
      <w:proofErr w:type="spellStart"/>
      <w:r w:rsidRPr="00A80166">
        <w:rPr>
          <w:rFonts w:ascii="Times New Roman" w:hAnsi="Times New Roman" w:cs="Times New Roman"/>
          <w:i/>
          <w:sz w:val="24"/>
          <w:szCs w:val="24"/>
        </w:rPr>
        <w:t>tropicalis</w:t>
      </w:r>
      <w:proofErr w:type="spellEnd"/>
      <w:r w:rsidRPr="00A80166">
        <w:rPr>
          <w:rFonts w:ascii="Times New Roman" w:hAnsi="Times New Roman" w:cs="Times New Roman"/>
          <w:sz w:val="24"/>
          <w:szCs w:val="24"/>
        </w:rPr>
        <w:t xml:space="preserve">(20%) was the commonest isolate followed by </w:t>
      </w:r>
      <w:r w:rsidRPr="00A80166">
        <w:rPr>
          <w:rFonts w:ascii="Times New Roman" w:hAnsi="Times New Roman" w:cs="Times New Roman"/>
          <w:i/>
          <w:sz w:val="24"/>
          <w:szCs w:val="24"/>
        </w:rPr>
        <w:t xml:space="preserve">Candida </w:t>
      </w:r>
      <w:proofErr w:type="spellStart"/>
      <w:r w:rsidRPr="00A80166">
        <w:rPr>
          <w:rFonts w:ascii="Times New Roman" w:hAnsi="Times New Roman" w:cs="Times New Roman"/>
          <w:i/>
          <w:sz w:val="24"/>
          <w:szCs w:val="24"/>
        </w:rPr>
        <w:t>glabrata</w:t>
      </w:r>
      <w:proofErr w:type="spellEnd"/>
      <w:r w:rsidRPr="00A80166">
        <w:rPr>
          <w:rFonts w:ascii="Times New Roman" w:hAnsi="Times New Roman" w:cs="Times New Roman"/>
          <w:sz w:val="24"/>
          <w:szCs w:val="24"/>
        </w:rPr>
        <w:t>(14%) and</w:t>
      </w:r>
      <w:r w:rsidRPr="00A80166">
        <w:rPr>
          <w:rFonts w:ascii="Times New Roman" w:hAnsi="Times New Roman" w:cs="Times New Roman"/>
          <w:i/>
          <w:sz w:val="24"/>
          <w:szCs w:val="24"/>
        </w:rPr>
        <w:t xml:space="preserve"> Candia </w:t>
      </w:r>
      <w:proofErr w:type="spellStart"/>
      <w:r w:rsidRPr="00A80166">
        <w:rPr>
          <w:rFonts w:ascii="Times New Roman" w:hAnsi="Times New Roman" w:cs="Times New Roman"/>
          <w:i/>
          <w:sz w:val="24"/>
          <w:szCs w:val="24"/>
        </w:rPr>
        <w:t>krusei</w:t>
      </w:r>
      <w:proofErr w:type="spellEnd"/>
      <w:r w:rsidRPr="00A80166">
        <w:rPr>
          <w:rFonts w:ascii="Times New Roman" w:hAnsi="Times New Roman" w:cs="Times New Roman"/>
          <w:sz w:val="24"/>
          <w:szCs w:val="24"/>
        </w:rPr>
        <w:t xml:space="preserve">(10%) respectively. Overall susceptibility pattern of Candida species to </w:t>
      </w:r>
      <w:proofErr w:type="spellStart"/>
      <w:r w:rsidRPr="00A80166">
        <w:rPr>
          <w:rFonts w:ascii="Times New Roman" w:hAnsi="Times New Roman" w:cs="Times New Roman"/>
          <w:sz w:val="24"/>
          <w:szCs w:val="24"/>
        </w:rPr>
        <w:t>clotrimazole</w:t>
      </w:r>
      <w:proofErr w:type="spellEnd"/>
      <w:r w:rsidRPr="00A80166">
        <w:rPr>
          <w:rFonts w:ascii="Times New Roman" w:hAnsi="Times New Roman" w:cs="Times New Roman"/>
          <w:sz w:val="24"/>
          <w:szCs w:val="24"/>
        </w:rPr>
        <w:t xml:space="preserve"> found to be more sensitive (82%) followed by </w:t>
      </w:r>
      <w:proofErr w:type="spellStart"/>
      <w:r w:rsidRPr="00A80166">
        <w:rPr>
          <w:rFonts w:ascii="Times New Roman" w:hAnsi="Times New Roman" w:cs="Times New Roman"/>
          <w:sz w:val="24"/>
          <w:szCs w:val="24"/>
        </w:rPr>
        <w:t>fluconazole</w:t>
      </w:r>
      <w:proofErr w:type="spellEnd"/>
      <w:r w:rsidRPr="00A80166">
        <w:rPr>
          <w:rFonts w:ascii="Times New Roman" w:hAnsi="Times New Roman" w:cs="Times New Roman"/>
          <w:sz w:val="24"/>
          <w:szCs w:val="24"/>
        </w:rPr>
        <w:t xml:space="preserve"> (64%), </w:t>
      </w:r>
      <w:proofErr w:type="spellStart"/>
      <w:r w:rsidRPr="00A80166">
        <w:rPr>
          <w:rFonts w:ascii="Times New Roman" w:hAnsi="Times New Roman" w:cs="Times New Roman"/>
          <w:sz w:val="24"/>
          <w:szCs w:val="24"/>
        </w:rPr>
        <w:t>miconazole</w:t>
      </w:r>
      <w:proofErr w:type="spellEnd"/>
      <w:r w:rsidRPr="00A80166">
        <w:rPr>
          <w:rFonts w:ascii="Times New Roman" w:hAnsi="Times New Roman" w:cs="Times New Roman"/>
          <w:sz w:val="24"/>
          <w:szCs w:val="24"/>
        </w:rPr>
        <w:t xml:space="preserve"> (44%) respectively whereas ketoconazole was found to be more resistance (86%).</w:t>
      </w:r>
    </w:p>
    <w:p w:rsidR="00503F52" w:rsidRPr="00A80166" w:rsidRDefault="00503F52" w:rsidP="00503F52">
      <w:pPr>
        <w:spacing w:line="480" w:lineRule="auto"/>
        <w:jc w:val="both"/>
        <w:rPr>
          <w:rFonts w:ascii="Times New Roman" w:hAnsi="Times New Roman" w:cs="Times New Roman"/>
          <w:sz w:val="24"/>
          <w:szCs w:val="24"/>
        </w:rPr>
      </w:pPr>
      <w:r w:rsidRPr="00491BB5">
        <w:rPr>
          <w:rFonts w:ascii="Times New Roman" w:hAnsi="Times New Roman" w:cs="Times New Roman"/>
          <w:b/>
          <w:sz w:val="28"/>
          <w:szCs w:val="28"/>
        </w:rPr>
        <w:t>Conclusions</w:t>
      </w:r>
      <w:r w:rsidRPr="00A80166">
        <w:rPr>
          <w:rFonts w:ascii="Times New Roman" w:hAnsi="Times New Roman" w:cs="Times New Roman"/>
          <w:sz w:val="24"/>
          <w:szCs w:val="24"/>
        </w:rPr>
        <w:t xml:space="preserve">: </w:t>
      </w:r>
      <w:r w:rsidRPr="00A80166">
        <w:rPr>
          <w:rFonts w:ascii="Times New Roman" w:hAnsi="Times New Roman" w:cs="Times New Roman"/>
          <w:i/>
          <w:sz w:val="24"/>
          <w:szCs w:val="24"/>
        </w:rPr>
        <w:t xml:space="preserve">Candida </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 xml:space="preserve"> was the predominant species responsible for various </w:t>
      </w:r>
      <w:proofErr w:type="spellStart"/>
      <w:r w:rsidRPr="00A80166">
        <w:rPr>
          <w:rFonts w:ascii="Times New Roman" w:hAnsi="Times New Roman" w:cs="Times New Roman"/>
          <w:sz w:val="24"/>
          <w:szCs w:val="24"/>
        </w:rPr>
        <w:t>candidal</w:t>
      </w:r>
      <w:proofErr w:type="spellEnd"/>
      <w:r w:rsidRPr="00A80166">
        <w:rPr>
          <w:rFonts w:ascii="Times New Roman" w:hAnsi="Times New Roman" w:cs="Times New Roman"/>
          <w:sz w:val="24"/>
          <w:szCs w:val="24"/>
        </w:rPr>
        <w:t xml:space="preserve"> infections. Among commonly used antifungal drugs </w:t>
      </w:r>
      <w:proofErr w:type="spellStart"/>
      <w:r w:rsidRPr="00A80166">
        <w:rPr>
          <w:rFonts w:ascii="Times New Roman" w:hAnsi="Times New Roman" w:cs="Times New Roman"/>
          <w:sz w:val="24"/>
          <w:szCs w:val="24"/>
        </w:rPr>
        <w:t>clotrimazole</w:t>
      </w:r>
      <w:proofErr w:type="spellEnd"/>
      <w:r w:rsidRPr="00A80166">
        <w:rPr>
          <w:rFonts w:ascii="Times New Roman" w:hAnsi="Times New Roman" w:cs="Times New Roman"/>
          <w:sz w:val="24"/>
          <w:szCs w:val="24"/>
        </w:rPr>
        <w:t xml:space="preserve">, </w:t>
      </w:r>
      <w:proofErr w:type="spellStart"/>
      <w:r w:rsidRPr="00A80166">
        <w:rPr>
          <w:rFonts w:ascii="Times New Roman" w:hAnsi="Times New Roman" w:cs="Times New Roman"/>
          <w:sz w:val="24"/>
          <w:szCs w:val="24"/>
        </w:rPr>
        <w:t>miconazole</w:t>
      </w:r>
      <w:proofErr w:type="spellEnd"/>
      <w:r w:rsidRPr="00A80166">
        <w:rPr>
          <w:rFonts w:ascii="Times New Roman" w:hAnsi="Times New Roman" w:cs="Times New Roman"/>
          <w:sz w:val="24"/>
          <w:szCs w:val="24"/>
        </w:rPr>
        <w:t xml:space="preserve"> and </w:t>
      </w:r>
      <w:proofErr w:type="spellStart"/>
      <w:r w:rsidRPr="00A80166">
        <w:rPr>
          <w:rFonts w:ascii="Times New Roman" w:hAnsi="Times New Roman" w:cs="Times New Roman"/>
          <w:sz w:val="24"/>
          <w:szCs w:val="24"/>
        </w:rPr>
        <w:t>fluconazole</w:t>
      </w:r>
      <w:proofErr w:type="spellEnd"/>
      <w:r w:rsidRPr="00A80166">
        <w:rPr>
          <w:rFonts w:ascii="Times New Roman" w:hAnsi="Times New Roman" w:cs="Times New Roman"/>
          <w:sz w:val="24"/>
          <w:szCs w:val="24"/>
        </w:rPr>
        <w:t xml:space="preserve"> showed high sensitivity while ketoconazole was the least effective for both </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 xml:space="preserve"> and </w:t>
      </w:r>
      <w:r w:rsidRPr="00A80166">
        <w:rPr>
          <w:rFonts w:ascii="Times New Roman" w:hAnsi="Times New Roman" w:cs="Times New Roman"/>
          <w:i/>
          <w:sz w:val="24"/>
          <w:szCs w:val="24"/>
        </w:rPr>
        <w:t>non-</w:t>
      </w:r>
      <w:proofErr w:type="spellStart"/>
      <w:r w:rsidRPr="00A80166">
        <w:rPr>
          <w:rFonts w:ascii="Times New Roman" w:hAnsi="Times New Roman" w:cs="Times New Roman"/>
          <w:i/>
          <w:sz w:val="24"/>
          <w:szCs w:val="24"/>
        </w:rPr>
        <w:t>albicans</w:t>
      </w:r>
      <w:proofErr w:type="spellEnd"/>
      <w:r w:rsidRPr="00A80166">
        <w:rPr>
          <w:rFonts w:ascii="Times New Roman" w:hAnsi="Times New Roman" w:cs="Times New Roman"/>
          <w:sz w:val="24"/>
          <w:szCs w:val="24"/>
        </w:rPr>
        <w:t xml:space="preserve"> group. CHROM agar is a simple, rapid &amp; inexpensive method for identification of </w:t>
      </w:r>
      <w:r w:rsidRPr="00A80166">
        <w:rPr>
          <w:rFonts w:ascii="Times New Roman" w:hAnsi="Times New Roman" w:cs="Times New Roman"/>
          <w:i/>
          <w:sz w:val="24"/>
          <w:szCs w:val="24"/>
        </w:rPr>
        <w:t>Candida</w:t>
      </w:r>
      <w:r w:rsidRPr="00A80166">
        <w:rPr>
          <w:rFonts w:ascii="Times New Roman" w:hAnsi="Times New Roman" w:cs="Times New Roman"/>
          <w:sz w:val="24"/>
          <w:szCs w:val="24"/>
        </w:rPr>
        <w:t xml:space="preserve"> species and is suitable for clinical laboratory with limited resources.</w:t>
      </w:r>
    </w:p>
    <w:sectPr w:rsidR="00503F52" w:rsidRPr="00A80166" w:rsidSect="00EB72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034233"/>
    <w:rsid w:val="00034233"/>
    <w:rsid w:val="00216312"/>
    <w:rsid w:val="003860A4"/>
    <w:rsid w:val="003A0C80"/>
    <w:rsid w:val="00462CD5"/>
    <w:rsid w:val="00491BB5"/>
    <w:rsid w:val="00503F52"/>
    <w:rsid w:val="00871207"/>
    <w:rsid w:val="008F5FA7"/>
    <w:rsid w:val="009038B7"/>
    <w:rsid w:val="00A80166"/>
    <w:rsid w:val="00C608D2"/>
    <w:rsid w:val="00EB7237"/>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F5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03F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F5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03F5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521</Words>
  <Characters>2970</Characters>
  <Application>Microsoft Office Word</Application>
  <DocSecurity>0</DocSecurity>
  <Lines>24</Lines>
  <Paragraphs>6</Paragraphs>
  <ScaleCrop>false</ScaleCrop>
  <Company>Deftones</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6</cp:revision>
  <dcterms:created xsi:type="dcterms:W3CDTF">2017-04-10T06:21:00Z</dcterms:created>
  <dcterms:modified xsi:type="dcterms:W3CDTF">2017-04-10T07:26:00Z</dcterms:modified>
</cp:coreProperties>
</file>