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5082" w:rsidRPr="00B35082" w:rsidRDefault="00B35082" w:rsidP="00B35082">
      <w:pPr>
        <w:rPr>
          <w:b/>
        </w:rPr>
      </w:pPr>
      <w:r w:rsidRPr="00B35082">
        <w:rPr>
          <w:b/>
        </w:rPr>
        <w:t xml:space="preserve">Study on the association between Beijing genotype </w:t>
      </w:r>
      <w:r w:rsidRPr="00B35082">
        <w:rPr>
          <w:b/>
          <w:i/>
        </w:rPr>
        <w:t>Mycobacterium tuberculosis</w:t>
      </w:r>
      <w:r w:rsidRPr="00B35082">
        <w:rPr>
          <w:b/>
        </w:rPr>
        <w:t xml:space="preserve"> and drug-resistance </w:t>
      </w:r>
    </w:p>
    <w:p w:rsidR="00B35082" w:rsidRPr="00B35082" w:rsidRDefault="00B35082" w:rsidP="00B35082">
      <w:pPr>
        <w:rPr>
          <w:bCs/>
        </w:rPr>
      </w:pPr>
      <w:r w:rsidRPr="00B35082">
        <w:rPr>
          <w:bCs/>
        </w:rPr>
        <w:t>Authors and Affiliations:</w:t>
      </w:r>
    </w:p>
    <w:p w:rsidR="00B35082" w:rsidRPr="00B35082" w:rsidRDefault="00B35082" w:rsidP="00B35082">
      <w:pPr>
        <w:rPr>
          <w:bCs/>
        </w:rPr>
      </w:pPr>
      <w:r w:rsidRPr="00B35082">
        <w:rPr>
          <w:bCs/>
        </w:rPr>
        <w:t>Yi Liu</w:t>
      </w:r>
      <w:r w:rsidRPr="00B35082">
        <w:rPr>
          <w:bCs/>
          <w:vertAlign w:val="superscript"/>
        </w:rPr>
        <w:t>1</w:t>
      </w:r>
      <w:r w:rsidRPr="00B35082">
        <w:rPr>
          <w:bCs/>
        </w:rPr>
        <w:t xml:space="preserve">, </w:t>
      </w:r>
      <w:proofErr w:type="spellStart"/>
      <w:r w:rsidRPr="00B35082">
        <w:rPr>
          <w:bCs/>
        </w:rPr>
        <w:t>Xuxia</w:t>
      </w:r>
      <w:proofErr w:type="spellEnd"/>
      <w:r w:rsidRPr="00B35082">
        <w:rPr>
          <w:bCs/>
        </w:rPr>
        <w:t xml:space="preserve"> Zhang</w:t>
      </w:r>
      <w:r w:rsidRPr="00B35082">
        <w:rPr>
          <w:bCs/>
          <w:vertAlign w:val="superscript"/>
        </w:rPr>
        <w:t>1</w:t>
      </w:r>
      <w:r w:rsidRPr="00B35082">
        <w:rPr>
          <w:bCs/>
        </w:rPr>
        <w:t xml:space="preserve">, </w:t>
      </w:r>
      <w:proofErr w:type="spellStart"/>
      <w:r w:rsidRPr="00B35082">
        <w:rPr>
          <w:bCs/>
        </w:rPr>
        <w:t>Yuqing</w:t>
      </w:r>
      <w:proofErr w:type="spellEnd"/>
      <w:r w:rsidRPr="00B35082">
        <w:rPr>
          <w:bCs/>
        </w:rPr>
        <w:t xml:space="preserve"> Zhang</w:t>
      </w:r>
      <w:bookmarkStart w:id="0" w:name="_GoBack"/>
      <w:bookmarkEnd w:id="0"/>
      <w:r w:rsidRPr="00B35082">
        <w:rPr>
          <w:bCs/>
          <w:vertAlign w:val="superscript"/>
        </w:rPr>
        <w:t>1</w:t>
      </w:r>
      <w:r w:rsidRPr="00B35082">
        <w:rPr>
          <w:bCs/>
        </w:rPr>
        <w:t>, Cong Yao</w:t>
      </w:r>
      <w:r w:rsidRPr="00B35082">
        <w:rPr>
          <w:bCs/>
          <w:vertAlign w:val="superscript"/>
        </w:rPr>
        <w:t>1</w:t>
      </w:r>
      <w:r w:rsidRPr="00B35082">
        <w:rPr>
          <w:bCs/>
        </w:rPr>
        <w:t>, W</w:t>
      </w:r>
      <w:r w:rsidRPr="00B35082">
        <w:rPr>
          <w:rFonts w:hint="eastAsia"/>
          <w:bCs/>
        </w:rPr>
        <w:t>ei</w:t>
      </w:r>
      <w:r w:rsidRPr="00B35082">
        <w:rPr>
          <w:bCs/>
        </w:rPr>
        <w:t xml:space="preserve"> W</w:t>
      </w:r>
      <w:r w:rsidRPr="00B35082">
        <w:rPr>
          <w:rFonts w:hint="eastAsia"/>
          <w:bCs/>
        </w:rPr>
        <w:t>ang</w:t>
      </w:r>
      <w:r w:rsidRPr="00B35082">
        <w:rPr>
          <w:bCs/>
          <w:vertAlign w:val="superscript"/>
        </w:rPr>
        <w:t>1</w:t>
      </w:r>
      <w:r w:rsidRPr="00B35082">
        <w:rPr>
          <w:rFonts w:hint="eastAsia"/>
          <w:bCs/>
        </w:rPr>
        <w:t>，</w:t>
      </w:r>
      <w:r w:rsidRPr="00B35082">
        <w:rPr>
          <w:bCs/>
        </w:rPr>
        <w:t xml:space="preserve">Qing </w:t>
      </w:r>
      <w:r w:rsidRPr="00B35082">
        <w:rPr>
          <w:rFonts w:hint="eastAsia"/>
          <w:bCs/>
        </w:rPr>
        <w:t>X</w:t>
      </w:r>
      <w:r w:rsidRPr="00B35082">
        <w:rPr>
          <w:bCs/>
        </w:rPr>
        <w:t>ing</w:t>
      </w:r>
      <w:r w:rsidRPr="00B35082">
        <w:rPr>
          <w:bCs/>
          <w:vertAlign w:val="superscript"/>
        </w:rPr>
        <w:t>2</w:t>
      </w:r>
      <w:r w:rsidRPr="00B35082">
        <w:rPr>
          <w:bCs/>
        </w:rPr>
        <w:t xml:space="preserve">, </w:t>
      </w:r>
      <w:proofErr w:type="spellStart"/>
      <w:r w:rsidRPr="00B35082">
        <w:rPr>
          <w:rFonts w:hint="eastAsia"/>
          <w:bCs/>
        </w:rPr>
        <w:t>S</w:t>
      </w:r>
      <w:r w:rsidRPr="00B35082">
        <w:rPr>
          <w:bCs/>
        </w:rPr>
        <w:t>uming</w:t>
      </w:r>
      <w:proofErr w:type="spellEnd"/>
      <w:r w:rsidRPr="00B35082">
        <w:rPr>
          <w:rFonts w:hint="eastAsia"/>
          <w:bCs/>
        </w:rPr>
        <w:t xml:space="preserve"> Wang</w:t>
      </w:r>
      <w:r w:rsidRPr="00B35082">
        <w:rPr>
          <w:bCs/>
          <w:vertAlign w:val="superscript"/>
        </w:rPr>
        <w:t>2</w:t>
      </w:r>
      <w:r w:rsidRPr="00B35082">
        <w:rPr>
          <w:bCs/>
        </w:rPr>
        <w:t xml:space="preserve">, </w:t>
      </w:r>
      <w:proofErr w:type="spellStart"/>
      <w:r w:rsidRPr="00B35082">
        <w:rPr>
          <w:bCs/>
        </w:rPr>
        <w:t>Chuanyou</w:t>
      </w:r>
      <w:proofErr w:type="spellEnd"/>
      <w:r w:rsidRPr="00B35082">
        <w:rPr>
          <w:bCs/>
        </w:rPr>
        <w:t xml:space="preserve"> Li</w:t>
      </w:r>
      <w:r w:rsidRPr="00B35082">
        <w:rPr>
          <w:bCs/>
          <w:vertAlign w:val="superscript"/>
        </w:rPr>
        <w:t xml:space="preserve">1 </w:t>
      </w:r>
    </w:p>
    <w:p w:rsidR="00B35082" w:rsidRPr="00B35082" w:rsidRDefault="00B35082" w:rsidP="00B35082">
      <w:r w:rsidRPr="00B35082">
        <w:t xml:space="preserve">1 Department of Bacteriology and Immunology, Beijing Key Laboratory on Drug-Resistant Tuberculosis Research, Beijing Tuberculosis and Thoracic Tumor Research Institute/Beijing Chest Hospital, Capital Medical University, </w:t>
      </w:r>
      <w:proofErr w:type="spellStart"/>
      <w:r w:rsidRPr="00B35082">
        <w:t>Tongzhou</w:t>
      </w:r>
      <w:proofErr w:type="spellEnd"/>
      <w:r w:rsidRPr="00B35082">
        <w:t xml:space="preserve"> District, Beijing, 101100, PR China.</w:t>
      </w:r>
    </w:p>
    <w:p w:rsidR="00B35082" w:rsidRDefault="00B35082" w:rsidP="00B35082">
      <w:r w:rsidRPr="00B35082">
        <w:t xml:space="preserve">2 Central </w:t>
      </w:r>
      <w:proofErr w:type="gramStart"/>
      <w:r w:rsidRPr="00B35082">
        <w:t>laboratory</w:t>
      </w:r>
      <w:proofErr w:type="gramEnd"/>
      <w:r w:rsidRPr="00B35082">
        <w:t xml:space="preserve">, Beijing Research Institute for Tuberculosis Control, </w:t>
      </w:r>
      <w:proofErr w:type="spellStart"/>
      <w:r w:rsidRPr="00B35082">
        <w:t>Xicheng</w:t>
      </w:r>
      <w:proofErr w:type="spellEnd"/>
      <w:r w:rsidRPr="00B35082">
        <w:t xml:space="preserve"> District, Beijing 100035, PR China.</w:t>
      </w:r>
    </w:p>
    <w:p w:rsidR="00B35082" w:rsidRDefault="00B35082" w:rsidP="00B35082"/>
    <w:p w:rsidR="00B35082" w:rsidRPr="00B35082" w:rsidRDefault="00B35082" w:rsidP="00B35082">
      <w:pPr>
        <w:rPr>
          <w:rFonts w:ascii="Times New Roman" w:hAnsi="Times New Roman" w:cs="Times New Roman"/>
          <w:b/>
          <w:sz w:val="24"/>
        </w:rPr>
      </w:pPr>
      <w:r w:rsidRPr="00B35082">
        <w:rPr>
          <w:rFonts w:ascii="Times New Roman" w:hAnsi="Times New Roman" w:cs="Times New Roman"/>
          <w:b/>
          <w:sz w:val="24"/>
        </w:rPr>
        <w:t>Abstract:</w:t>
      </w:r>
    </w:p>
    <w:p w:rsidR="00B35082" w:rsidRPr="00B35082" w:rsidRDefault="00B35082" w:rsidP="00B35082">
      <w:pPr>
        <w:rPr>
          <w:rFonts w:ascii="Times New Roman" w:hAnsi="Times New Roman" w:cs="Times New Roman"/>
          <w:sz w:val="24"/>
        </w:rPr>
      </w:pPr>
      <w:r w:rsidRPr="00B35082">
        <w:rPr>
          <w:rFonts w:ascii="Times New Roman" w:hAnsi="Times New Roman" w:cs="Times New Roman"/>
          <w:sz w:val="24"/>
        </w:rPr>
        <w:t>Although there were some molecular epidemiology studies of Mycobacterium tuberculosis (</w:t>
      </w:r>
      <w:proofErr w:type="gramStart"/>
      <w:r w:rsidRPr="00B35082">
        <w:rPr>
          <w:rFonts w:ascii="Times New Roman" w:hAnsi="Times New Roman" w:cs="Times New Roman"/>
          <w:sz w:val="24"/>
        </w:rPr>
        <w:t>M.tb</w:t>
      </w:r>
      <w:proofErr w:type="gramEnd"/>
      <w:r w:rsidRPr="00B35082">
        <w:rPr>
          <w:rFonts w:ascii="Times New Roman" w:hAnsi="Times New Roman" w:cs="Times New Roman"/>
          <w:sz w:val="24"/>
        </w:rPr>
        <w:t xml:space="preserve">) in Beijing. However, the study on revealing the association between drug resistance and Beijing genotype was still lack. </w:t>
      </w:r>
    </w:p>
    <w:p w:rsidR="00B35082" w:rsidRPr="00B35082" w:rsidRDefault="00B35082" w:rsidP="00B35082">
      <w:pPr>
        <w:rPr>
          <w:rFonts w:ascii="Times New Roman" w:hAnsi="Times New Roman" w:cs="Times New Roman"/>
          <w:sz w:val="24"/>
        </w:rPr>
      </w:pPr>
      <w:r w:rsidRPr="00B35082">
        <w:rPr>
          <w:rFonts w:ascii="Times New Roman" w:hAnsi="Times New Roman" w:cs="Times New Roman"/>
          <w:sz w:val="24"/>
        </w:rPr>
        <w:t xml:space="preserve">As a retrospective study, isolates from patients with smear-positive tuberculosis were subjected to drug susceptibility testing (DST) and analyzed by </w:t>
      </w:r>
      <w:proofErr w:type="spellStart"/>
      <w:r w:rsidRPr="00B35082">
        <w:rPr>
          <w:rFonts w:ascii="Times New Roman" w:hAnsi="Times New Roman" w:cs="Times New Roman"/>
          <w:sz w:val="24"/>
        </w:rPr>
        <w:t>spoligotyping</w:t>
      </w:r>
      <w:proofErr w:type="spellEnd"/>
      <w:r w:rsidRPr="00B35082">
        <w:rPr>
          <w:rFonts w:ascii="Times New Roman" w:hAnsi="Times New Roman" w:cs="Times New Roman"/>
          <w:sz w:val="24"/>
        </w:rPr>
        <w:t xml:space="preserve"> and variable number of tandem repeats (VNTR) typing. We analyzed association relationship by statistics methods.</w:t>
      </w:r>
    </w:p>
    <w:p w:rsidR="00B35082" w:rsidRPr="00B35082" w:rsidRDefault="00B35082" w:rsidP="00B35082">
      <w:pPr>
        <w:rPr>
          <w:rFonts w:ascii="Times New Roman" w:hAnsi="Times New Roman" w:cs="Times New Roman"/>
          <w:sz w:val="24"/>
        </w:rPr>
      </w:pPr>
      <w:r w:rsidRPr="00B35082">
        <w:rPr>
          <w:rFonts w:ascii="Times New Roman" w:hAnsi="Times New Roman" w:cs="Times New Roman"/>
          <w:sz w:val="24"/>
        </w:rPr>
        <w:t xml:space="preserve">Among the 1189 </w:t>
      </w:r>
      <w:proofErr w:type="gramStart"/>
      <w:r w:rsidRPr="00B35082">
        <w:rPr>
          <w:rFonts w:ascii="Times New Roman" w:hAnsi="Times New Roman" w:cs="Times New Roman"/>
          <w:sz w:val="24"/>
        </w:rPr>
        <w:t>M.tb</w:t>
      </w:r>
      <w:proofErr w:type="gramEnd"/>
      <w:r w:rsidRPr="00B35082">
        <w:rPr>
          <w:rFonts w:ascii="Times New Roman" w:hAnsi="Times New Roman" w:cs="Times New Roman"/>
          <w:sz w:val="24"/>
        </w:rPr>
        <w:t xml:space="preserve"> strains Beijing genotype family was the dominated genotype. We found a significant difference between Beijing and non-Beijing genotype strains when considering risk factors sex, age and registered residence. 849 (71.4%) strains were fully sensitive to first-line drugs, while 340 (28.6%) strains were resistant to at least one of drugs. Meanwhile, 9% (107/1189) was MDR-TB. Statistics analysis results indicated that the frequencies of INH-resistance of Beijing genotype strains were significantly lower than that of non-Beijing genotype strains. </w:t>
      </w:r>
    </w:p>
    <w:p w:rsidR="00B35082" w:rsidRPr="00B35082" w:rsidRDefault="00B35082" w:rsidP="00B35082">
      <w:pPr>
        <w:rPr>
          <w:rFonts w:ascii="Times New Roman" w:hAnsi="Times New Roman" w:cs="Times New Roman"/>
          <w:sz w:val="24"/>
        </w:rPr>
      </w:pPr>
      <w:r w:rsidRPr="00B35082">
        <w:rPr>
          <w:rFonts w:ascii="Times New Roman" w:hAnsi="Times New Roman" w:cs="Times New Roman"/>
          <w:sz w:val="24"/>
        </w:rPr>
        <w:t xml:space="preserve">Our results indicated that there was a correlation relationship between Beijing genotype and drug resistance only in INH. This study provided a broader profile of drug resistance levels and the distribution of </w:t>
      </w:r>
      <w:proofErr w:type="gramStart"/>
      <w:r w:rsidRPr="00B35082">
        <w:rPr>
          <w:rFonts w:ascii="Times New Roman" w:hAnsi="Times New Roman" w:cs="Times New Roman"/>
          <w:sz w:val="24"/>
        </w:rPr>
        <w:t>M.tb</w:t>
      </w:r>
      <w:proofErr w:type="gramEnd"/>
      <w:r w:rsidRPr="00B35082">
        <w:rPr>
          <w:rFonts w:ascii="Times New Roman" w:hAnsi="Times New Roman" w:cs="Times New Roman"/>
          <w:sz w:val="24"/>
        </w:rPr>
        <w:t xml:space="preserve"> genotypes in Beijing. </w:t>
      </w:r>
    </w:p>
    <w:p w:rsidR="009E7304" w:rsidRDefault="00B35082" w:rsidP="00B35082">
      <w:r w:rsidRPr="00B35082">
        <w:rPr>
          <w:rFonts w:ascii="Times New Roman" w:hAnsi="Times New Roman" w:cs="Times New Roman"/>
          <w:b/>
          <w:sz w:val="24"/>
        </w:rPr>
        <w:t>Keywords.</w:t>
      </w:r>
      <w:r w:rsidRPr="00B35082">
        <w:rPr>
          <w:rFonts w:ascii="Times New Roman" w:hAnsi="Times New Roman" w:cs="Times New Roman"/>
          <w:sz w:val="24"/>
        </w:rPr>
        <w:t xml:space="preserve"> Mycobacterium Tuberculosis; Beijing genotype; drug resistance; INH; association relationship.</w:t>
      </w:r>
    </w:p>
    <w:sectPr w:rsidR="009E730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5082"/>
    <w:rsid w:val="00113912"/>
    <w:rsid w:val="00863861"/>
    <w:rsid w:val="009E7304"/>
    <w:rsid w:val="00B35082"/>
    <w:rsid w:val="00C32961"/>
    <w:rsid w:val="00C96D99"/>
    <w:rsid w:val="00EA06F5"/>
    <w:rsid w:val="00F811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A5C49B"/>
  <w15:chartTrackingRefBased/>
  <w15:docId w15:val="{A7C2BD78-28B8-4E2C-91E9-48D99A836A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301</Words>
  <Characters>1720</Characters>
  <Application>Microsoft Office Word</Application>
  <DocSecurity>0</DocSecurity>
  <Lines>14</Lines>
  <Paragraphs>4</Paragraphs>
  <ScaleCrop>false</ScaleCrop>
  <Company/>
  <LinksUpToDate>false</LinksUpToDate>
  <CharactersWithSpaces>2017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Liu Yi</dc:creator>
  <cp:keywords/>
  <dc:description/>
  <cp:lastModifiedBy>Liu Yi</cp:lastModifiedBy>
  <cp:revision>1</cp:revision>
  <dcterms:created xsi:type="dcterms:W3CDTF">2017-12-07T01:53:00Z</dcterms:created>
  <dcterms:modified xsi:type="dcterms:W3CDTF">2017-12-07T01:55:00Z</dcterms:modified>
</cp:coreProperties>
</file>