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035" w:rsidRPr="00F44EDA" w:rsidRDefault="00067035" w:rsidP="00F44EDA">
      <w:pPr>
        <w:jc w:val="center"/>
        <w:rPr>
          <w:rFonts w:ascii="Times New Roman" w:hAnsi="Times New Roman" w:cs="Times New Roman"/>
          <w:b/>
          <w:sz w:val="28"/>
          <w:szCs w:val="24"/>
        </w:rPr>
      </w:pPr>
      <w:r w:rsidRPr="00F44EDA">
        <w:rPr>
          <w:rFonts w:ascii="Times New Roman" w:hAnsi="Times New Roman" w:cs="Times New Roman"/>
          <w:b/>
          <w:sz w:val="28"/>
          <w:szCs w:val="24"/>
        </w:rPr>
        <w:t>Title: Respiration, emotions and emotional intelligence</w:t>
      </w:r>
    </w:p>
    <w:p w:rsidR="00067035" w:rsidRPr="00F44EDA" w:rsidRDefault="00067035" w:rsidP="00F44EDA">
      <w:pPr>
        <w:spacing w:after="0"/>
        <w:jc w:val="center"/>
        <w:rPr>
          <w:rFonts w:ascii="Times New Roman" w:hAnsi="Times New Roman" w:cs="Times New Roman"/>
          <w:sz w:val="24"/>
          <w:szCs w:val="24"/>
        </w:rPr>
      </w:pPr>
      <w:r w:rsidRPr="00F44EDA">
        <w:rPr>
          <w:rFonts w:ascii="Times New Roman" w:hAnsi="Times New Roman" w:cs="Times New Roman"/>
          <w:sz w:val="24"/>
          <w:szCs w:val="24"/>
        </w:rPr>
        <w:t>Vrinda Prajapati, Satyajit Nayak, Aurobinda Routray, Rajlakshmi Guha</w:t>
      </w:r>
    </w:p>
    <w:p w:rsidR="00067035" w:rsidRDefault="00067035" w:rsidP="00F44EDA">
      <w:pPr>
        <w:spacing w:after="0"/>
        <w:jc w:val="center"/>
        <w:rPr>
          <w:rFonts w:ascii="Times New Roman" w:hAnsi="Times New Roman" w:cs="Times New Roman"/>
          <w:sz w:val="24"/>
          <w:szCs w:val="24"/>
        </w:rPr>
      </w:pPr>
      <w:r w:rsidRPr="00F44EDA">
        <w:rPr>
          <w:rFonts w:ascii="Times New Roman" w:hAnsi="Times New Roman" w:cs="Times New Roman"/>
          <w:sz w:val="24"/>
          <w:szCs w:val="24"/>
        </w:rPr>
        <w:t>IIT Kharagpur, Advanced Technology Development Centre, West Bengal, India</w:t>
      </w:r>
    </w:p>
    <w:p w:rsidR="00F44EDA" w:rsidRPr="00F44EDA" w:rsidRDefault="00F44EDA" w:rsidP="00F44EDA">
      <w:pPr>
        <w:spacing w:after="0"/>
        <w:jc w:val="center"/>
        <w:rPr>
          <w:rFonts w:ascii="Times New Roman" w:hAnsi="Times New Roman" w:cs="Times New Roman"/>
          <w:sz w:val="24"/>
          <w:szCs w:val="24"/>
        </w:rPr>
      </w:pPr>
    </w:p>
    <w:p w:rsidR="00067035" w:rsidRPr="00F44EDA" w:rsidRDefault="00067035" w:rsidP="00F44EDA">
      <w:pPr>
        <w:spacing w:after="0"/>
        <w:rPr>
          <w:rFonts w:ascii="Times New Roman" w:hAnsi="Times New Roman" w:cs="Times New Roman"/>
          <w:sz w:val="24"/>
          <w:szCs w:val="24"/>
          <w:lang w:val="en-US"/>
        </w:rPr>
      </w:pPr>
      <w:r w:rsidRPr="00F44EDA">
        <w:rPr>
          <w:rFonts w:ascii="Times New Roman" w:hAnsi="Times New Roman" w:cs="Times New Roman"/>
          <w:sz w:val="24"/>
          <w:szCs w:val="24"/>
        </w:rPr>
        <w:t>Respiration is vital for survival and plays an important role in enhancing physical, mental and spiritual well- being. It helps in connecting our conscious awar</w:t>
      </w:r>
      <w:r w:rsidR="00F44EDA">
        <w:rPr>
          <w:rFonts w:ascii="Times New Roman" w:hAnsi="Times New Roman" w:cs="Times New Roman"/>
          <w:sz w:val="24"/>
          <w:szCs w:val="24"/>
        </w:rPr>
        <w:t>eness with the body state</w:t>
      </w:r>
      <w:r w:rsidRPr="00F44EDA">
        <w:rPr>
          <w:rFonts w:ascii="Times New Roman" w:hAnsi="Times New Roman" w:cs="Times New Roman"/>
          <w:sz w:val="24"/>
          <w:szCs w:val="24"/>
        </w:rPr>
        <w:t>.</w:t>
      </w:r>
      <w:r w:rsidRPr="00F44EDA">
        <w:rPr>
          <w:rFonts w:ascii="Times New Roman" w:hAnsi="Times New Roman" w:cs="Times New Roman"/>
          <w:sz w:val="24"/>
          <w:szCs w:val="24"/>
          <w:lang w:val="en-US"/>
        </w:rPr>
        <w:t xml:space="preserve"> </w:t>
      </w:r>
      <w:r w:rsidR="00F44EDA">
        <w:rPr>
          <w:rFonts w:ascii="Times New Roman" w:hAnsi="Times New Roman" w:cs="Times New Roman"/>
          <w:sz w:val="24"/>
          <w:szCs w:val="24"/>
          <w:lang w:val="en-US"/>
        </w:rPr>
        <w:t xml:space="preserve">The depth and rate of our breathing affects both our physical and emotional states and can be used as an indicator of our overall wellbeing. </w:t>
      </w:r>
      <w:r w:rsidRPr="00F44EDA">
        <w:rPr>
          <w:rFonts w:ascii="Times New Roman" w:hAnsi="Times New Roman" w:cs="Times New Roman"/>
          <w:sz w:val="24"/>
          <w:szCs w:val="24"/>
        </w:rPr>
        <w:t xml:space="preserve">The respiratory patterns associated with various emotions can be distinguished on the basis of respiratory rate, inspiratory pause, tidal volume and breathing irregularity. </w:t>
      </w:r>
      <w:r w:rsidRPr="00F44EDA">
        <w:rPr>
          <w:rFonts w:ascii="Times New Roman" w:hAnsi="Times New Roman" w:cs="Times New Roman"/>
          <w:sz w:val="24"/>
          <w:szCs w:val="24"/>
          <w:lang w:val="en-US"/>
        </w:rPr>
        <w:t>The current literature lacks quantification of emotional states on the basis of breathing patterns, also the relation between parameters of emotional intelligence and emotional arousal has not been explored.</w:t>
      </w:r>
    </w:p>
    <w:p w:rsidR="00067035" w:rsidRPr="00F44EDA" w:rsidRDefault="00067035" w:rsidP="00F44EDA">
      <w:pPr>
        <w:spacing w:after="0"/>
        <w:rPr>
          <w:rFonts w:ascii="Times New Roman" w:hAnsi="Times New Roman" w:cs="Times New Roman"/>
          <w:sz w:val="24"/>
          <w:szCs w:val="24"/>
          <w:lang w:val="en-US"/>
        </w:rPr>
      </w:pPr>
      <w:r w:rsidRPr="00F44EDA">
        <w:rPr>
          <w:rFonts w:ascii="Times New Roman" w:hAnsi="Times New Roman" w:cs="Times New Roman"/>
          <w:sz w:val="24"/>
          <w:szCs w:val="24"/>
          <w:lang w:val="en-US"/>
        </w:rPr>
        <w:t xml:space="preserve">This paper proposes an experiment on emotions, emotional intelligence and respiration pattern. It has the following objectives: (a) Determine the breathing patterns associated with different emotions; (b) Observe the correlation between emotional intelligence and emotional arousal. In this study Ekman’s 6 basic emotions were elicited in the subjects using standardized emotion eliciting videos and the resultant emotional arousal was correlated with the subject’s emotional intelligence, and the breathing patterns measured with the help of non- contact based breath sensors. It was found that different emotional states can be differentiated on the basis of associated breathing patterns. A significant difference was found between the levels of emotional arousal in subjects with high and low scores in emotional intelligence parameters. </w:t>
      </w:r>
    </w:p>
    <w:p w:rsidR="00067035" w:rsidRPr="00F44EDA" w:rsidRDefault="00067035" w:rsidP="00067035">
      <w:pPr>
        <w:rPr>
          <w:rFonts w:ascii="Times New Roman" w:hAnsi="Times New Roman" w:cs="Times New Roman"/>
          <w:sz w:val="24"/>
          <w:szCs w:val="24"/>
        </w:rPr>
      </w:pPr>
      <w:r w:rsidRPr="00F44EDA">
        <w:rPr>
          <w:rFonts w:ascii="Times New Roman" w:hAnsi="Times New Roman" w:cs="Times New Roman"/>
          <w:b/>
          <w:sz w:val="24"/>
          <w:szCs w:val="24"/>
          <w:lang w:val="en-US"/>
        </w:rPr>
        <w:t>Keywords</w:t>
      </w:r>
      <w:r w:rsidRPr="00F44EDA">
        <w:rPr>
          <w:rFonts w:ascii="Times New Roman" w:hAnsi="Times New Roman" w:cs="Times New Roman"/>
          <w:sz w:val="24"/>
          <w:szCs w:val="24"/>
          <w:lang w:val="en-US"/>
        </w:rPr>
        <w:t>: Breath, respiratory patterns, emotion, emotional intelligence, cognition</w:t>
      </w:r>
    </w:p>
    <w:p w:rsidR="00067035" w:rsidRPr="00F44EDA" w:rsidRDefault="00067035" w:rsidP="00067035">
      <w:pPr>
        <w:rPr>
          <w:rFonts w:ascii="Times New Roman" w:hAnsi="Times New Roman" w:cs="Times New Roman"/>
          <w:b/>
          <w:sz w:val="24"/>
          <w:szCs w:val="24"/>
          <w:lang w:val="it-IT"/>
        </w:rPr>
      </w:pPr>
      <w:r w:rsidRPr="00F44EDA">
        <w:rPr>
          <w:rFonts w:ascii="Times New Roman" w:hAnsi="Times New Roman" w:cs="Times New Roman"/>
          <w:b/>
          <w:sz w:val="24"/>
          <w:szCs w:val="24"/>
          <w:lang w:val="it-IT"/>
        </w:rPr>
        <w:t>Biography</w:t>
      </w:r>
    </w:p>
    <w:p w:rsidR="00067035" w:rsidRPr="00F44EDA" w:rsidRDefault="00F44EDA" w:rsidP="00067035">
      <w:pPr>
        <w:rPr>
          <w:rFonts w:ascii="Times New Roman" w:hAnsi="Times New Roman" w:cs="Times New Roman"/>
          <w:sz w:val="24"/>
          <w:szCs w:val="24"/>
        </w:rPr>
      </w:pPr>
      <w:r w:rsidRPr="00F44EDA">
        <w:rPr>
          <w:rFonts w:ascii="Times New Roman" w:hAnsi="Times New Roman" w:cs="Times New Roman"/>
          <w:b/>
          <w:noProof/>
          <w:sz w:val="24"/>
          <w:szCs w:val="24"/>
          <w:lang w:eastAsia="en-IN"/>
        </w:rPr>
        <w:drawing>
          <wp:inline distT="0" distB="0" distL="0" distR="0" wp14:anchorId="54DB4429" wp14:editId="7AD2B102">
            <wp:extent cx="1422940" cy="1419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422940" cy="1419225"/>
                    </a:xfrm>
                    <a:prstGeom prst="rect">
                      <a:avLst/>
                    </a:prstGeom>
                    <a:noFill/>
                  </pic:spPr>
                </pic:pic>
              </a:graphicData>
            </a:graphic>
          </wp:inline>
        </w:drawing>
      </w:r>
      <w:r w:rsidRPr="00F44EDA">
        <w:rPr>
          <w:rFonts w:ascii="Times New Roman" w:hAnsi="Times New Roman" w:cs="Times New Roman"/>
          <w:b/>
          <w:sz w:val="24"/>
          <w:szCs w:val="24"/>
        </w:rPr>
        <w:t xml:space="preserve"> </w:t>
      </w:r>
      <w:r w:rsidR="00067035" w:rsidRPr="00F44EDA">
        <w:rPr>
          <w:rFonts w:ascii="Times New Roman" w:hAnsi="Times New Roman" w:cs="Times New Roman"/>
          <w:b/>
          <w:sz w:val="24"/>
          <w:szCs w:val="24"/>
        </w:rPr>
        <w:t>Vrinda Prajapati</w:t>
      </w:r>
      <w:r w:rsidR="00067035" w:rsidRPr="00F44EDA">
        <w:rPr>
          <w:rFonts w:ascii="Times New Roman" w:hAnsi="Times New Roman" w:cs="Times New Roman"/>
          <w:sz w:val="24"/>
          <w:szCs w:val="24"/>
        </w:rPr>
        <w:t xml:space="preserve"> is currently pursuing a PhD at the Advanced technology development centre of Indian Institute of Technology, Kharagpur. She received an Integrated B.tech- M.tech Degree in Cognitive Neuroscience from Centre for converging technologies in University of Rajasthan, Jaipur. Her research interests include Emotional intelligence, working memory and deep breathing. </w:t>
      </w:r>
    </w:p>
    <w:p w:rsidR="00067035" w:rsidRPr="00F44EDA" w:rsidRDefault="00F44EDA" w:rsidP="00067035">
      <w:pPr>
        <w:rPr>
          <w:rFonts w:ascii="Times New Roman" w:hAnsi="Times New Roman" w:cs="Times New Roman"/>
          <w:sz w:val="24"/>
          <w:szCs w:val="24"/>
        </w:rPr>
      </w:pPr>
      <w:r w:rsidRPr="00F44EDA">
        <w:rPr>
          <w:rFonts w:ascii="Times New Roman" w:hAnsi="Times New Roman" w:cs="Times New Roman"/>
          <w:b/>
          <w:noProof/>
          <w:sz w:val="24"/>
          <w:szCs w:val="24"/>
          <w:lang w:eastAsia="en-IN"/>
        </w:rPr>
        <w:drawing>
          <wp:inline distT="0" distB="0" distL="0" distR="0" wp14:anchorId="7FDD8AF1" wp14:editId="71282B12">
            <wp:extent cx="1089562" cy="1419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89562" cy="1419225"/>
                    </a:xfrm>
                    <a:prstGeom prst="rect">
                      <a:avLst/>
                    </a:prstGeom>
                    <a:noFill/>
                  </pic:spPr>
                </pic:pic>
              </a:graphicData>
            </a:graphic>
          </wp:inline>
        </w:drawing>
      </w:r>
      <w:r w:rsidRPr="00F44EDA">
        <w:rPr>
          <w:rFonts w:ascii="Times New Roman" w:hAnsi="Times New Roman" w:cs="Times New Roman"/>
          <w:b/>
          <w:sz w:val="24"/>
          <w:szCs w:val="24"/>
        </w:rPr>
        <w:t xml:space="preserve"> </w:t>
      </w:r>
      <w:r w:rsidR="00067035" w:rsidRPr="00F44EDA">
        <w:rPr>
          <w:rFonts w:ascii="Times New Roman" w:hAnsi="Times New Roman" w:cs="Times New Roman"/>
          <w:b/>
          <w:sz w:val="24"/>
          <w:szCs w:val="24"/>
        </w:rPr>
        <w:t>Satyajit Nayak</w:t>
      </w:r>
      <w:r w:rsidR="00067035" w:rsidRPr="00F44EDA">
        <w:rPr>
          <w:rFonts w:ascii="Times New Roman" w:hAnsi="Times New Roman" w:cs="Times New Roman"/>
          <w:sz w:val="24"/>
          <w:szCs w:val="24"/>
        </w:rPr>
        <w:t xml:space="preserve"> is currently pursuing his PhD at Indian Institute of Technology, Kharagpur. He completed M.Tech in Computer Science from Berhampur University, Odisha and B.Tech in Computer Science &amp; Engineering from Utkal University, Odisha. His research interests </w:t>
      </w:r>
      <w:r w:rsidR="00067035" w:rsidRPr="00F44EDA">
        <w:rPr>
          <w:rFonts w:ascii="Times New Roman" w:hAnsi="Times New Roman" w:cs="Times New Roman"/>
          <w:sz w:val="24"/>
          <w:szCs w:val="24"/>
        </w:rPr>
        <w:lastRenderedPageBreak/>
        <w:t xml:space="preserve">include </w:t>
      </w:r>
      <w:r w:rsidR="004311D3">
        <w:rPr>
          <w:rFonts w:ascii="Times New Roman" w:hAnsi="Times New Roman" w:cs="Times New Roman"/>
          <w:sz w:val="24"/>
          <w:szCs w:val="24"/>
        </w:rPr>
        <w:t xml:space="preserve">Human-Computer Interaction, computer vision, </w:t>
      </w:r>
      <w:r w:rsidR="004311D3" w:rsidRPr="004311D3">
        <w:rPr>
          <w:rFonts w:ascii="Times New Roman" w:hAnsi="Times New Roman" w:cs="Times New Roman"/>
          <w:sz w:val="24"/>
          <w:szCs w:val="24"/>
        </w:rPr>
        <w:t>Cognitive an</w:t>
      </w:r>
      <w:r w:rsidR="004311D3">
        <w:rPr>
          <w:rFonts w:ascii="Times New Roman" w:hAnsi="Times New Roman" w:cs="Times New Roman"/>
          <w:sz w:val="24"/>
          <w:szCs w:val="24"/>
        </w:rPr>
        <w:t>d Affective Ageing Technology, and</w:t>
      </w:r>
      <w:r w:rsidR="004311D3" w:rsidRPr="004311D3">
        <w:rPr>
          <w:rFonts w:ascii="Times New Roman" w:hAnsi="Times New Roman" w:cs="Times New Roman"/>
          <w:sz w:val="24"/>
          <w:szCs w:val="24"/>
        </w:rPr>
        <w:t xml:space="preserve"> Data Analytics for Reliability and Quality</w:t>
      </w:r>
      <w:r w:rsidR="004311D3">
        <w:rPr>
          <w:rFonts w:ascii="Times New Roman" w:hAnsi="Times New Roman" w:cs="Times New Roman"/>
          <w:sz w:val="24"/>
          <w:szCs w:val="24"/>
        </w:rPr>
        <w:t>.</w:t>
      </w:r>
    </w:p>
    <w:p w:rsidR="00067035" w:rsidRPr="00F44EDA" w:rsidRDefault="00F44EDA" w:rsidP="00067035">
      <w:pPr>
        <w:rPr>
          <w:rFonts w:ascii="Times New Roman" w:hAnsi="Times New Roman" w:cs="Times New Roman"/>
          <w:sz w:val="24"/>
          <w:szCs w:val="24"/>
        </w:rPr>
      </w:pPr>
      <w:r w:rsidRPr="00F44EDA">
        <w:rPr>
          <w:rFonts w:ascii="Times New Roman" w:hAnsi="Times New Roman" w:cs="Times New Roman"/>
          <w:b/>
          <w:noProof/>
          <w:sz w:val="24"/>
          <w:szCs w:val="24"/>
          <w:lang w:eastAsia="en-IN"/>
        </w:rPr>
        <w:drawing>
          <wp:inline distT="0" distB="0" distL="0" distR="0" wp14:anchorId="2D09448E" wp14:editId="5797CE88">
            <wp:extent cx="1419225" cy="1419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7474" t="5201" r="2928" b="5201"/>
                    <a:stretch/>
                  </pic:blipFill>
                  <pic:spPr bwMode="auto">
                    <a:xfrm>
                      <a:off x="0" y="0"/>
                      <a:ext cx="1419225" cy="1419225"/>
                    </a:xfrm>
                    <a:prstGeom prst="rect">
                      <a:avLst/>
                    </a:prstGeom>
                    <a:noFill/>
                  </pic:spPr>
                </pic:pic>
              </a:graphicData>
            </a:graphic>
          </wp:inline>
        </w:drawing>
      </w:r>
      <w:r w:rsidRPr="00F44EDA">
        <w:rPr>
          <w:rFonts w:ascii="Times New Roman" w:hAnsi="Times New Roman" w:cs="Times New Roman"/>
          <w:b/>
          <w:sz w:val="24"/>
          <w:szCs w:val="24"/>
        </w:rPr>
        <w:t xml:space="preserve"> </w:t>
      </w:r>
      <w:r w:rsidR="00067035" w:rsidRPr="00F44EDA">
        <w:rPr>
          <w:rFonts w:ascii="Times New Roman" w:hAnsi="Times New Roman" w:cs="Times New Roman"/>
          <w:b/>
          <w:sz w:val="24"/>
          <w:szCs w:val="24"/>
        </w:rPr>
        <w:t>Dr. Aurobinda Routray</w:t>
      </w:r>
      <w:r w:rsidR="00067035" w:rsidRPr="00F44EDA">
        <w:rPr>
          <w:rFonts w:ascii="Times New Roman" w:hAnsi="Times New Roman" w:cs="Times New Roman"/>
          <w:sz w:val="24"/>
          <w:szCs w:val="24"/>
        </w:rPr>
        <w:t xml:space="preserve"> is currently the professor of IIT Kharagpur in the department of Electrical Engineering. He has around 22 years of experience. He has seven patents (both India and USA) in his name. The primary focus of the group is to develop fast and accurate algorithms for signal detection, classification, information retrieval and then implementation on portable platforms. Many of the lab-models were converted to product prototypes. The major research interests are Human Monitoring, Machine Diagnostics and Prognostics and other products.</w:t>
      </w:r>
    </w:p>
    <w:p w:rsidR="00067035" w:rsidRPr="00F44EDA" w:rsidRDefault="00F44EDA" w:rsidP="00067035">
      <w:pPr>
        <w:rPr>
          <w:rFonts w:ascii="Times New Roman" w:hAnsi="Times New Roman" w:cs="Times New Roman"/>
          <w:b/>
          <w:sz w:val="24"/>
          <w:szCs w:val="24"/>
          <w:lang w:val="it-IT"/>
        </w:rPr>
      </w:pPr>
      <w:r w:rsidRPr="00F44EDA">
        <w:rPr>
          <w:rFonts w:ascii="Times New Roman" w:hAnsi="Times New Roman" w:cs="Times New Roman"/>
          <w:b/>
          <w:noProof/>
          <w:sz w:val="24"/>
          <w:szCs w:val="24"/>
          <w:lang w:eastAsia="en-IN"/>
        </w:rPr>
        <w:drawing>
          <wp:inline distT="0" distB="0" distL="0" distR="0" wp14:anchorId="75DB142A" wp14:editId="70A18A83">
            <wp:extent cx="1097338" cy="141922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97338" cy="1419225"/>
                    </a:xfrm>
                    <a:prstGeom prst="rect">
                      <a:avLst/>
                    </a:prstGeom>
                    <a:noFill/>
                  </pic:spPr>
                </pic:pic>
              </a:graphicData>
            </a:graphic>
          </wp:inline>
        </w:drawing>
      </w:r>
      <w:r w:rsidRPr="00F44EDA">
        <w:rPr>
          <w:rFonts w:ascii="Times New Roman" w:hAnsi="Times New Roman" w:cs="Times New Roman"/>
          <w:b/>
          <w:sz w:val="24"/>
          <w:szCs w:val="24"/>
        </w:rPr>
        <w:t xml:space="preserve"> </w:t>
      </w:r>
      <w:r w:rsidR="00067035" w:rsidRPr="00F44EDA">
        <w:rPr>
          <w:rFonts w:ascii="Times New Roman" w:hAnsi="Times New Roman" w:cs="Times New Roman"/>
          <w:b/>
          <w:sz w:val="24"/>
          <w:szCs w:val="24"/>
        </w:rPr>
        <w:t>Dr Rajlakshmi Guha</w:t>
      </w:r>
      <w:r w:rsidR="00067035" w:rsidRPr="00F44EDA">
        <w:rPr>
          <w:rFonts w:ascii="Times New Roman" w:hAnsi="Times New Roman" w:cs="Times New Roman"/>
          <w:sz w:val="24"/>
          <w:szCs w:val="24"/>
        </w:rPr>
        <w:t xml:space="preserve"> is currently an Assistant professor at IIT Kharagpur in the Centre for educational technology. She received her doctorate degree in social clinical psychology and has various publications in the field of depression, stress and cognitive behaviour therapy. The major research interests are Attentional and Perceptual processes of young adults and its impact on Learning and Memory, Emotional expression, Monitoring and Emotion regulation.</w:t>
      </w:r>
    </w:p>
    <w:p w:rsidR="000B1A7D" w:rsidRPr="000B1A7D" w:rsidRDefault="00067035" w:rsidP="001866B1">
      <w:pPr>
        <w:spacing w:after="0"/>
        <w:rPr>
          <w:rFonts w:ascii="Times New Roman" w:hAnsi="Times New Roman" w:cs="Times New Roman"/>
          <w:sz w:val="24"/>
          <w:szCs w:val="24"/>
          <w:lang w:val="en-NZ"/>
        </w:rPr>
      </w:pPr>
      <w:r w:rsidRPr="00F44EDA">
        <w:rPr>
          <w:rFonts w:ascii="Times New Roman" w:hAnsi="Times New Roman" w:cs="Times New Roman"/>
          <w:b/>
          <w:sz w:val="24"/>
          <w:szCs w:val="24"/>
          <w:lang w:val="en-NZ"/>
        </w:rPr>
        <w:t xml:space="preserve">Presenting author details </w:t>
      </w:r>
      <w:r w:rsidRPr="00F44EDA">
        <w:rPr>
          <w:rFonts w:ascii="Times New Roman" w:hAnsi="Times New Roman" w:cs="Times New Roman"/>
          <w:b/>
          <w:sz w:val="24"/>
          <w:szCs w:val="24"/>
          <w:lang w:val="en-NZ"/>
        </w:rPr>
        <w:br/>
      </w:r>
      <w:r w:rsidRPr="00F44EDA">
        <w:rPr>
          <w:rFonts w:ascii="Times New Roman" w:hAnsi="Times New Roman" w:cs="Times New Roman"/>
          <w:sz w:val="24"/>
          <w:szCs w:val="24"/>
          <w:lang w:val="en-NZ"/>
        </w:rPr>
        <w:t>F</w:t>
      </w:r>
      <w:r w:rsidR="001866B1">
        <w:rPr>
          <w:rFonts w:ascii="Times New Roman" w:hAnsi="Times New Roman" w:cs="Times New Roman"/>
          <w:sz w:val="24"/>
          <w:szCs w:val="24"/>
          <w:lang w:val="en-NZ"/>
        </w:rPr>
        <w:t xml:space="preserve">ull name: </w:t>
      </w:r>
      <w:r w:rsidR="000B1A7D">
        <w:rPr>
          <w:rFonts w:ascii="Times New Roman" w:hAnsi="Times New Roman" w:cs="Times New Roman"/>
          <w:sz w:val="24"/>
          <w:szCs w:val="24"/>
          <w:lang w:val="en-NZ"/>
        </w:rPr>
        <w:t>Prof Aurobinda Routray</w:t>
      </w:r>
      <w:r w:rsidR="001866B1">
        <w:rPr>
          <w:rFonts w:ascii="Times New Roman" w:hAnsi="Times New Roman" w:cs="Times New Roman"/>
          <w:sz w:val="24"/>
          <w:szCs w:val="24"/>
          <w:lang w:val="en-NZ"/>
        </w:rPr>
        <w:br/>
        <w:t xml:space="preserve">Contact number: </w:t>
      </w:r>
      <w:r w:rsidR="000B1A7D">
        <w:rPr>
          <w:rFonts w:ascii="Times New Roman" w:hAnsi="Times New Roman" w:cs="Times New Roman"/>
          <w:sz w:val="24"/>
          <w:szCs w:val="24"/>
          <w:lang w:val="en-NZ"/>
        </w:rPr>
        <w:t>+91 9547844717</w:t>
      </w:r>
      <w:r w:rsidRPr="00F44EDA">
        <w:rPr>
          <w:rFonts w:ascii="Times New Roman" w:hAnsi="Times New Roman" w:cs="Times New Roman"/>
          <w:sz w:val="24"/>
          <w:szCs w:val="24"/>
          <w:lang w:val="en-NZ"/>
        </w:rPr>
        <w:br/>
        <w:t xml:space="preserve">Linked In account: </w:t>
      </w:r>
      <w:hyperlink r:id="rId9" w:history="1">
        <w:r w:rsidR="000B1A7D" w:rsidRPr="00202111">
          <w:rPr>
            <w:rStyle w:val="Hyperlink"/>
            <w:rFonts w:ascii="Times New Roman" w:hAnsi="Times New Roman" w:cs="Times New Roman"/>
            <w:sz w:val="24"/>
            <w:szCs w:val="24"/>
            <w:lang w:val="en-NZ"/>
          </w:rPr>
          <w:t>https://www.linkedin.com/in/aurobinda-routray-22b09915/</w:t>
        </w:r>
      </w:hyperlink>
    </w:p>
    <w:p w:rsidR="00067035" w:rsidRDefault="00067035" w:rsidP="001866B1">
      <w:pPr>
        <w:spacing w:after="0"/>
        <w:rPr>
          <w:rFonts w:ascii="Times New Roman" w:hAnsi="Times New Roman" w:cs="Times New Roman"/>
          <w:sz w:val="24"/>
          <w:szCs w:val="24"/>
          <w:lang w:val="en-NZ"/>
        </w:rPr>
      </w:pPr>
      <w:r w:rsidRPr="00F44EDA">
        <w:rPr>
          <w:rFonts w:ascii="Times New Roman" w:hAnsi="Times New Roman" w:cs="Times New Roman"/>
          <w:sz w:val="24"/>
          <w:szCs w:val="24"/>
          <w:lang w:val="en-NZ"/>
        </w:rPr>
        <w:t>Session name/ number:</w:t>
      </w:r>
      <w:r w:rsidR="001866B1">
        <w:rPr>
          <w:rFonts w:ascii="Times New Roman" w:hAnsi="Times New Roman" w:cs="Times New Roman"/>
          <w:sz w:val="24"/>
          <w:szCs w:val="24"/>
          <w:lang w:val="en-NZ"/>
        </w:rPr>
        <w:t xml:space="preserve"> Others</w:t>
      </w:r>
      <w:r w:rsidRPr="00F44EDA">
        <w:rPr>
          <w:rFonts w:ascii="Times New Roman" w:hAnsi="Times New Roman" w:cs="Times New Roman"/>
          <w:sz w:val="24"/>
          <w:szCs w:val="24"/>
          <w:lang w:val="en-NZ"/>
        </w:rPr>
        <w:br/>
        <w:t>Category: Oral presentation</w:t>
      </w:r>
    </w:p>
    <w:p w:rsidR="000B1A7D" w:rsidRDefault="000B1A7D" w:rsidP="001866B1">
      <w:pPr>
        <w:spacing w:after="0"/>
        <w:rPr>
          <w:rFonts w:ascii="Times New Roman" w:hAnsi="Times New Roman" w:cs="Times New Roman"/>
          <w:sz w:val="24"/>
          <w:szCs w:val="24"/>
          <w:lang w:val="en-NZ"/>
        </w:rPr>
      </w:pPr>
      <w:bookmarkStart w:id="0" w:name="_GoBack"/>
      <w:bookmarkEnd w:id="0"/>
    </w:p>
    <w:p w:rsidR="000B1A7D" w:rsidRPr="000B1A7D" w:rsidRDefault="000B1A7D" w:rsidP="000B1A7D">
      <w:pPr>
        <w:spacing w:after="0"/>
        <w:rPr>
          <w:rFonts w:ascii="Times New Roman" w:hAnsi="Times New Roman" w:cs="Times New Roman"/>
          <w:sz w:val="24"/>
          <w:szCs w:val="24"/>
          <w:lang w:val="en-NZ"/>
        </w:rPr>
      </w:pPr>
      <w:r w:rsidRPr="000B1A7D">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Vrinda Prajapati</w:t>
      </w:r>
      <w:r w:rsidRPr="000B1A7D">
        <w:rPr>
          <w:rFonts w:ascii="Times New Roman" w:hAnsi="Times New Roman" w:cs="Times New Roman"/>
          <w:sz w:val="24"/>
          <w:szCs w:val="24"/>
          <w:lang w:val="en-NZ"/>
        </w:rPr>
        <w:br/>
        <w:t xml:space="preserve">Contact number: </w:t>
      </w:r>
      <w:r>
        <w:rPr>
          <w:rFonts w:ascii="Times New Roman" w:hAnsi="Times New Roman" w:cs="Times New Roman"/>
          <w:sz w:val="24"/>
          <w:szCs w:val="24"/>
          <w:lang w:val="en-NZ"/>
        </w:rPr>
        <w:t>+91 9468949996</w:t>
      </w:r>
      <w:r w:rsidRPr="000B1A7D">
        <w:rPr>
          <w:rFonts w:ascii="Times New Roman" w:hAnsi="Times New Roman" w:cs="Times New Roman"/>
          <w:sz w:val="24"/>
          <w:szCs w:val="24"/>
          <w:lang w:val="en-NZ"/>
        </w:rPr>
        <w:br/>
        <w:t xml:space="preserve">Linked In account: </w:t>
      </w:r>
      <w:hyperlink r:id="rId10" w:history="1">
        <w:r w:rsidRPr="00202111">
          <w:rPr>
            <w:rStyle w:val="Hyperlink"/>
            <w:rFonts w:ascii="Times New Roman" w:hAnsi="Times New Roman" w:cs="Times New Roman"/>
            <w:sz w:val="24"/>
            <w:szCs w:val="24"/>
            <w:lang w:val="en-NZ"/>
          </w:rPr>
          <w:t>https://www.linkedin.com/in/vrinda-prajapati-970526113/</w:t>
        </w:r>
      </w:hyperlink>
    </w:p>
    <w:p w:rsidR="000B1A7D" w:rsidRPr="000B1A7D" w:rsidRDefault="000B1A7D" w:rsidP="000B1A7D">
      <w:pPr>
        <w:spacing w:after="0"/>
        <w:rPr>
          <w:rFonts w:ascii="Times New Roman" w:hAnsi="Times New Roman" w:cs="Times New Roman"/>
          <w:sz w:val="24"/>
          <w:szCs w:val="24"/>
        </w:rPr>
      </w:pPr>
      <w:r w:rsidRPr="000B1A7D">
        <w:rPr>
          <w:rFonts w:ascii="Times New Roman" w:hAnsi="Times New Roman" w:cs="Times New Roman"/>
          <w:sz w:val="24"/>
          <w:szCs w:val="24"/>
          <w:lang w:val="en-NZ"/>
        </w:rPr>
        <w:t>Session name/ number: Others</w:t>
      </w:r>
      <w:r w:rsidRPr="000B1A7D">
        <w:rPr>
          <w:rFonts w:ascii="Times New Roman" w:hAnsi="Times New Roman" w:cs="Times New Roman"/>
          <w:sz w:val="24"/>
          <w:szCs w:val="24"/>
          <w:lang w:val="en-NZ"/>
        </w:rPr>
        <w:br/>
        <w:t>Category: Oral presentation</w:t>
      </w:r>
    </w:p>
    <w:p w:rsidR="000B1A7D" w:rsidRPr="001866B1" w:rsidRDefault="000B1A7D" w:rsidP="001866B1">
      <w:pPr>
        <w:spacing w:after="0"/>
      </w:pPr>
    </w:p>
    <w:p w:rsidR="00001844" w:rsidRPr="00F44EDA" w:rsidRDefault="00001844">
      <w:pPr>
        <w:rPr>
          <w:rFonts w:ascii="Times New Roman" w:hAnsi="Times New Roman" w:cs="Times New Roman"/>
          <w:sz w:val="24"/>
          <w:szCs w:val="24"/>
        </w:rPr>
      </w:pPr>
    </w:p>
    <w:sectPr w:rsidR="00001844" w:rsidRPr="00F44EDA" w:rsidSect="00F44ED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035"/>
    <w:rsid w:val="00001844"/>
    <w:rsid w:val="00067035"/>
    <w:rsid w:val="000B1A7D"/>
    <w:rsid w:val="001866B1"/>
    <w:rsid w:val="004311D3"/>
    <w:rsid w:val="00CD7A5A"/>
    <w:rsid w:val="00F44E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6703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67035"/>
    <w:rPr>
      <w:sz w:val="20"/>
      <w:szCs w:val="20"/>
    </w:rPr>
  </w:style>
  <w:style w:type="character" w:styleId="CommentReference">
    <w:name w:val="annotation reference"/>
    <w:basedOn w:val="DefaultParagraphFont"/>
    <w:uiPriority w:val="99"/>
    <w:semiHidden/>
    <w:unhideWhenUsed/>
    <w:rsid w:val="00067035"/>
    <w:rPr>
      <w:sz w:val="16"/>
      <w:szCs w:val="16"/>
    </w:rPr>
  </w:style>
  <w:style w:type="character" w:styleId="Hyperlink">
    <w:name w:val="Hyperlink"/>
    <w:basedOn w:val="DefaultParagraphFont"/>
    <w:uiPriority w:val="99"/>
    <w:unhideWhenUsed/>
    <w:rsid w:val="00067035"/>
    <w:rPr>
      <w:color w:val="0000FF" w:themeColor="hyperlink"/>
      <w:u w:val="single"/>
    </w:rPr>
  </w:style>
  <w:style w:type="paragraph" w:styleId="BalloonText">
    <w:name w:val="Balloon Text"/>
    <w:basedOn w:val="Normal"/>
    <w:link w:val="BalloonTextChar"/>
    <w:uiPriority w:val="99"/>
    <w:semiHidden/>
    <w:unhideWhenUsed/>
    <w:rsid w:val="00067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0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6703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67035"/>
    <w:rPr>
      <w:sz w:val="20"/>
      <w:szCs w:val="20"/>
    </w:rPr>
  </w:style>
  <w:style w:type="character" w:styleId="CommentReference">
    <w:name w:val="annotation reference"/>
    <w:basedOn w:val="DefaultParagraphFont"/>
    <w:uiPriority w:val="99"/>
    <w:semiHidden/>
    <w:unhideWhenUsed/>
    <w:rsid w:val="00067035"/>
    <w:rPr>
      <w:sz w:val="16"/>
      <w:szCs w:val="16"/>
    </w:rPr>
  </w:style>
  <w:style w:type="character" w:styleId="Hyperlink">
    <w:name w:val="Hyperlink"/>
    <w:basedOn w:val="DefaultParagraphFont"/>
    <w:uiPriority w:val="99"/>
    <w:unhideWhenUsed/>
    <w:rsid w:val="00067035"/>
    <w:rPr>
      <w:color w:val="0000FF" w:themeColor="hyperlink"/>
      <w:u w:val="single"/>
    </w:rPr>
  </w:style>
  <w:style w:type="paragraph" w:styleId="BalloonText">
    <w:name w:val="Balloon Text"/>
    <w:basedOn w:val="Normal"/>
    <w:link w:val="BalloonTextChar"/>
    <w:uiPriority w:val="99"/>
    <w:semiHidden/>
    <w:unhideWhenUsed/>
    <w:rsid w:val="00067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0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33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linkedin.com/in/vrinda-prajapati-970526113/" TargetMode="External"/><Relationship Id="rId4" Type="http://schemas.openxmlformats.org/officeDocument/2006/relationships/webSettings" Target="webSettings.xml"/><Relationship Id="rId9" Type="http://schemas.openxmlformats.org/officeDocument/2006/relationships/hyperlink" Target="https://www.linkedin.com/in/aurobinda-routray-22b09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Vrinda Prajapati</dc:creator>
  <cp:lastModifiedBy>Vrinda Prajapati</cp:lastModifiedBy>
  <cp:revision>7</cp:revision>
  <dcterms:created xsi:type="dcterms:W3CDTF">2018-12-13T12:41:00Z</dcterms:created>
  <dcterms:modified xsi:type="dcterms:W3CDTF">2018-12-13T14:11:00Z</dcterms:modified>
</cp:coreProperties>
</file>