
<file path=[Content_Types].xml><?xml version="1.0" encoding="utf-8"?>
<Types xmlns="http://schemas.openxmlformats.org/package/2006/content-types">
  <Default Extension="xml" ContentType="application/xml"/>
  <Default Extension="tif" ContentType="image/tif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A76F4D" w14:textId="77777777" w:rsidR="002C0F2B" w:rsidRPr="005E15A0" w:rsidRDefault="002C0F2B" w:rsidP="001F414A">
      <w:pPr>
        <w:jc w:val="both"/>
        <w:rPr>
          <w:sz w:val="22"/>
          <w:szCs w:val="22"/>
          <w:lang w:val="en-GB"/>
        </w:rPr>
      </w:pPr>
      <w:r w:rsidRPr="005E15A0">
        <w:rPr>
          <w:sz w:val="22"/>
          <w:szCs w:val="22"/>
          <w:lang w:val="en-GB"/>
        </w:rPr>
        <w:t xml:space="preserve">                                                                                                                       </w:t>
      </w:r>
      <w:r w:rsidR="005E15A0">
        <w:rPr>
          <w:noProof/>
          <w:sz w:val="22"/>
          <w:szCs w:val="22"/>
          <w:lang w:val="en-US" w:eastAsia="en-US"/>
        </w:rPr>
        <w:drawing>
          <wp:inline distT="0" distB="0" distL="0" distR="0" wp14:anchorId="59BAC85F" wp14:editId="6DA5D07B">
            <wp:extent cx="1357559" cy="150996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sia.tif"/>
                    <pic:cNvPicPr/>
                  </pic:nvPicPr>
                  <pic:blipFill>
                    <a:blip r:embed="rId8">
                      <a:extLst>
                        <a:ext uri="{28A0092B-C50C-407E-A947-70E740481C1C}">
                          <a14:useLocalDpi xmlns:a14="http://schemas.microsoft.com/office/drawing/2010/main" val="0"/>
                        </a:ext>
                      </a:extLst>
                    </a:blip>
                    <a:stretch>
                      <a:fillRect/>
                    </a:stretch>
                  </pic:blipFill>
                  <pic:spPr>
                    <a:xfrm>
                      <a:off x="0" y="0"/>
                      <a:ext cx="1379780" cy="1534680"/>
                    </a:xfrm>
                    <a:prstGeom prst="rect">
                      <a:avLst/>
                    </a:prstGeom>
                  </pic:spPr>
                </pic:pic>
              </a:graphicData>
            </a:graphic>
          </wp:inline>
        </w:drawing>
      </w:r>
    </w:p>
    <w:p w14:paraId="7065AFFE" w14:textId="77777777" w:rsidR="00583D25" w:rsidRPr="005E15A0" w:rsidRDefault="00AC3BCD" w:rsidP="00583D25">
      <w:pPr>
        <w:outlineLvl w:val="0"/>
        <w:rPr>
          <w:b/>
          <w:sz w:val="28"/>
          <w:szCs w:val="28"/>
        </w:rPr>
      </w:pPr>
      <w:r w:rsidRPr="005E15A0">
        <w:rPr>
          <w:rFonts w:eastAsia="MS PGothic"/>
          <w:b/>
          <w:color w:val="000000"/>
          <w:sz w:val="28"/>
          <w:szCs w:val="28"/>
        </w:rPr>
        <w:t xml:space="preserve">Title: </w:t>
      </w:r>
      <w:r w:rsidR="00583D25" w:rsidRPr="005E15A0">
        <w:rPr>
          <w:b/>
          <w:sz w:val="28"/>
          <w:szCs w:val="28"/>
        </w:rPr>
        <w:t>Do redox-</w:t>
      </w:r>
      <w:proofErr w:type="spellStart"/>
      <w:r w:rsidR="00583D25" w:rsidRPr="005E15A0">
        <w:rPr>
          <w:b/>
          <w:sz w:val="28"/>
          <w:szCs w:val="28"/>
        </w:rPr>
        <w:t>regulated</w:t>
      </w:r>
      <w:proofErr w:type="spellEnd"/>
      <w:r w:rsidR="00583D25" w:rsidRPr="005E15A0">
        <w:rPr>
          <w:b/>
          <w:sz w:val="28"/>
          <w:szCs w:val="28"/>
        </w:rPr>
        <w:t xml:space="preserve"> </w:t>
      </w:r>
      <w:proofErr w:type="spellStart"/>
      <w:r w:rsidR="00583D25" w:rsidRPr="005E15A0">
        <w:rPr>
          <w:b/>
          <w:sz w:val="28"/>
          <w:szCs w:val="28"/>
        </w:rPr>
        <w:t>microRNAs</w:t>
      </w:r>
      <w:proofErr w:type="spellEnd"/>
      <w:r w:rsidR="00583D25" w:rsidRPr="005E15A0">
        <w:rPr>
          <w:b/>
          <w:sz w:val="28"/>
          <w:szCs w:val="28"/>
        </w:rPr>
        <w:t xml:space="preserve"> play a </w:t>
      </w:r>
      <w:proofErr w:type="spellStart"/>
      <w:r w:rsidR="00583D25" w:rsidRPr="005E15A0">
        <w:rPr>
          <w:b/>
          <w:sz w:val="28"/>
          <w:szCs w:val="28"/>
        </w:rPr>
        <w:t>role</w:t>
      </w:r>
      <w:proofErr w:type="spellEnd"/>
      <w:r w:rsidR="00583D25" w:rsidRPr="005E15A0">
        <w:rPr>
          <w:b/>
          <w:sz w:val="28"/>
          <w:szCs w:val="28"/>
        </w:rPr>
        <w:t xml:space="preserve"> in </w:t>
      </w:r>
      <w:proofErr w:type="spellStart"/>
      <w:r w:rsidR="00583D25" w:rsidRPr="005E15A0">
        <w:rPr>
          <w:b/>
          <w:sz w:val="28"/>
          <w:szCs w:val="28"/>
        </w:rPr>
        <w:t>age-related</w:t>
      </w:r>
      <w:proofErr w:type="spellEnd"/>
      <w:r w:rsidR="00583D25" w:rsidRPr="005E15A0">
        <w:rPr>
          <w:b/>
          <w:sz w:val="28"/>
          <w:szCs w:val="28"/>
        </w:rPr>
        <w:t xml:space="preserve"> </w:t>
      </w:r>
      <w:proofErr w:type="spellStart"/>
      <w:r w:rsidR="00583D25" w:rsidRPr="005E15A0">
        <w:rPr>
          <w:b/>
          <w:sz w:val="28"/>
          <w:szCs w:val="28"/>
        </w:rPr>
        <w:t>muscle</w:t>
      </w:r>
      <w:proofErr w:type="spellEnd"/>
      <w:r w:rsidR="00583D25" w:rsidRPr="005E15A0">
        <w:rPr>
          <w:b/>
          <w:sz w:val="28"/>
          <w:szCs w:val="28"/>
        </w:rPr>
        <w:t xml:space="preserve"> </w:t>
      </w:r>
      <w:proofErr w:type="spellStart"/>
      <w:r w:rsidR="00583D25" w:rsidRPr="005E15A0">
        <w:rPr>
          <w:b/>
          <w:sz w:val="28"/>
          <w:szCs w:val="28"/>
        </w:rPr>
        <w:t>wasting</w:t>
      </w:r>
      <w:proofErr w:type="spellEnd"/>
      <w:r w:rsidR="00583D25" w:rsidRPr="005E15A0">
        <w:rPr>
          <w:b/>
          <w:sz w:val="28"/>
          <w:szCs w:val="28"/>
        </w:rPr>
        <w:t>?</w:t>
      </w:r>
    </w:p>
    <w:p w14:paraId="081D8702" w14:textId="77777777" w:rsidR="00AC3BCD" w:rsidRPr="005E15A0" w:rsidRDefault="00AC3BCD" w:rsidP="00AC3BCD">
      <w:pPr>
        <w:rPr>
          <w:rFonts w:eastAsia="MS PGothic"/>
          <w:b/>
          <w:color w:val="000000"/>
          <w:sz w:val="28"/>
          <w:szCs w:val="28"/>
        </w:rPr>
      </w:pPr>
    </w:p>
    <w:p w14:paraId="6FD10235" w14:textId="77777777" w:rsidR="00AC3BCD" w:rsidRPr="005E15A0" w:rsidRDefault="00AC3BCD" w:rsidP="00AC3BCD">
      <w:pPr>
        <w:rPr>
          <w:rFonts w:eastAsia="MS PGothic"/>
          <w:color w:val="000000"/>
        </w:rPr>
      </w:pPr>
      <w:r w:rsidRPr="005E15A0">
        <w:rPr>
          <w:rFonts w:eastAsia="MS PGothic"/>
          <w:color w:val="000000"/>
        </w:rPr>
        <w:br/>
      </w:r>
      <w:r w:rsidRPr="005E15A0">
        <w:rPr>
          <w:b/>
          <w:sz w:val="28"/>
          <w:szCs w:val="28"/>
        </w:rPr>
        <w:t xml:space="preserve">                                            </w:t>
      </w:r>
      <w:proofErr w:type="spellStart"/>
      <w:r w:rsidRPr="005E15A0">
        <w:rPr>
          <w:rFonts w:eastAsia="MS PGothic"/>
          <w:color w:val="000000"/>
        </w:rPr>
        <w:t>Name</w:t>
      </w:r>
      <w:proofErr w:type="spellEnd"/>
      <w:r w:rsidRPr="005E15A0">
        <w:rPr>
          <w:rFonts w:eastAsia="MS PGothic"/>
          <w:color w:val="000000"/>
        </w:rPr>
        <w:t xml:space="preserve">: </w:t>
      </w:r>
      <w:r w:rsidR="00583D25" w:rsidRPr="005E15A0">
        <w:rPr>
          <w:rFonts w:eastAsia="MS PGothic"/>
          <w:color w:val="000000"/>
        </w:rPr>
        <w:t xml:space="preserve">Dr. </w:t>
      </w:r>
      <w:proofErr w:type="spellStart"/>
      <w:r w:rsidR="00583D25" w:rsidRPr="005E15A0">
        <w:rPr>
          <w:rFonts w:eastAsia="MS PGothic"/>
          <w:color w:val="000000"/>
        </w:rPr>
        <w:t>Katarzyna</w:t>
      </w:r>
      <w:proofErr w:type="spellEnd"/>
      <w:r w:rsidR="00583D25" w:rsidRPr="005E15A0">
        <w:rPr>
          <w:rFonts w:eastAsia="MS PGothic"/>
          <w:color w:val="000000"/>
        </w:rPr>
        <w:t xml:space="preserve"> </w:t>
      </w:r>
      <w:proofErr w:type="spellStart"/>
      <w:r w:rsidR="00583D25" w:rsidRPr="005E15A0">
        <w:rPr>
          <w:rFonts w:eastAsia="MS PGothic"/>
          <w:color w:val="000000"/>
        </w:rPr>
        <w:t>Goljanek</w:t>
      </w:r>
      <w:proofErr w:type="spellEnd"/>
      <w:r w:rsidR="00583D25" w:rsidRPr="005E15A0">
        <w:rPr>
          <w:rFonts w:eastAsia="MS PGothic"/>
          <w:color w:val="000000"/>
        </w:rPr>
        <w:t>-Whysall</w:t>
      </w:r>
    </w:p>
    <w:p w14:paraId="404EAB15" w14:textId="77777777" w:rsidR="00AC3BCD" w:rsidRPr="005E15A0" w:rsidRDefault="00583D25" w:rsidP="00AC3BCD">
      <w:r w:rsidRPr="005E15A0">
        <w:t xml:space="preserve">1. The </w:t>
      </w:r>
      <w:proofErr w:type="spellStart"/>
      <w:r w:rsidRPr="005E15A0">
        <w:t>Institute</w:t>
      </w:r>
      <w:proofErr w:type="spellEnd"/>
      <w:r w:rsidRPr="005E15A0">
        <w:t xml:space="preserve"> of </w:t>
      </w:r>
      <w:proofErr w:type="spellStart"/>
      <w:r w:rsidRPr="005E15A0">
        <w:t>Ageing</w:t>
      </w:r>
      <w:proofErr w:type="spellEnd"/>
      <w:r w:rsidRPr="005E15A0">
        <w:t xml:space="preserve"> and </w:t>
      </w:r>
      <w:proofErr w:type="spellStart"/>
      <w:r w:rsidRPr="005E15A0">
        <w:t>Chornic</w:t>
      </w:r>
      <w:proofErr w:type="spellEnd"/>
      <w:r w:rsidRPr="005E15A0">
        <w:t xml:space="preserve"> </w:t>
      </w:r>
      <w:proofErr w:type="spellStart"/>
      <w:r w:rsidRPr="005E15A0">
        <w:t>Disease</w:t>
      </w:r>
      <w:proofErr w:type="spellEnd"/>
      <w:r w:rsidRPr="005E15A0">
        <w:t xml:space="preserve">, </w:t>
      </w:r>
      <w:proofErr w:type="spellStart"/>
      <w:r w:rsidRPr="005E15A0">
        <w:t>University</w:t>
      </w:r>
      <w:proofErr w:type="spellEnd"/>
      <w:r w:rsidRPr="005E15A0">
        <w:t xml:space="preserve"> of Liverpool, UK</w:t>
      </w:r>
    </w:p>
    <w:p w14:paraId="250619F9" w14:textId="77777777" w:rsidR="00583D25" w:rsidRPr="005E15A0" w:rsidRDefault="00583D25" w:rsidP="00AC3BCD">
      <w:pPr>
        <w:rPr>
          <w:rFonts w:eastAsia="MS PGothic"/>
          <w:color w:val="000000"/>
        </w:rPr>
      </w:pPr>
      <w:r w:rsidRPr="005E15A0">
        <w:t xml:space="preserve">2. </w:t>
      </w:r>
      <w:proofErr w:type="spellStart"/>
      <w:r w:rsidRPr="005E15A0">
        <w:t>Department</w:t>
      </w:r>
      <w:proofErr w:type="spellEnd"/>
      <w:r w:rsidRPr="005E15A0">
        <w:t xml:space="preserve"> of </w:t>
      </w:r>
      <w:proofErr w:type="spellStart"/>
      <w:r w:rsidRPr="005E15A0">
        <w:t>Physiology</w:t>
      </w:r>
      <w:proofErr w:type="spellEnd"/>
      <w:r w:rsidRPr="005E15A0">
        <w:t xml:space="preserve">, School of Medicine, National </w:t>
      </w:r>
      <w:proofErr w:type="spellStart"/>
      <w:r w:rsidRPr="005E15A0">
        <w:t>University</w:t>
      </w:r>
      <w:proofErr w:type="spellEnd"/>
      <w:r w:rsidRPr="005E15A0">
        <w:t xml:space="preserve"> of </w:t>
      </w:r>
      <w:proofErr w:type="spellStart"/>
      <w:r w:rsidRPr="005E15A0">
        <w:t>Ireland</w:t>
      </w:r>
      <w:proofErr w:type="spellEnd"/>
      <w:r w:rsidRPr="005E15A0">
        <w:t xml:space="preserve">, Galway, </w:t>
      </w:r>
      <w:proofErr w:type="spellStart"/>
      <w:r w:rsidRPr="005E15A0">
        <w:t>Ireland</w:t>
      </w:r>
      <w:proofErr w:type="spellEnd"/>
    </w:p>
    <w:p w14:paraId="761F3B06" w14:textId="77777777" w:rsidR="00AC3BCD" w:rsidRPr="005E15A0" w:rsidRDefault="00AC3BCD" w:rsidP="00AC3BCD">
      <w:pPr>
        <w:jc w:val="center"/>
        <w:rPr>
          <w:rFonts w:eastAsia="Batang"/>
          <w:color w:val="0000FF"/>
          <w:sz w:val="36"/>
          <w:szCs w:val="36"/>
        </w:rPr>
      </w:pPr>
      <w:bookmarkStart w:id="0" w:name="_GoBack"/>
      <w:bookmarkEnd w:id="0"/>
    </w:p>
    <w:p w14:paraId="27283FA8" w14:textId="77777777" w:rsidR="005E15A0" w:rsidRPr="005E15A0" w:rsidRDefault="005E15A0" w:rsidP="005E15A0">
      <w:pPr>
        <w:shd w:val="clear" w:color="auto" w:fill="FFFFFF"/>
        <w:jc w:val="both"/>
        <w:rPr>
          <w:color w:val="333333"/>
        </w:rPr>
      </w:pPr>
      <w:proofErr w:type="spellStart"/>
      <w:r w:rsidRPr="005E15A0">
        <w:t>There</w:t>
      </w:r>
      <w:proofErr w:type="spellEnd"/>
      <w:r w:rsidRPr="005E15A0">
        <w:t xml:space="preserve"> </w:t>
      </w:r>
      <w:proofErr w:type="spellStart"/>
      <w:r w:rsidRPr="005E15A0">
        <w:t>is</w:t>
      </w:r>
      <w:proofErr w:type="spellEnd"/>
      <w:r w:rsidRPr="005E15A0">
        <w:t xml:space="preserve"> </w:t>
      </w:r>
      <w:proofErr w:type="spellStart"/>
      <w:r w:rsidRPr="005E15A0">
        <w:t>currently</w:t>
      </w:r>
      <w:proofErr w:type="spellEnd"/>
      <w:r w:rsidRPr="005E15A0">
        <w:t xml:space="preserve"> a </w:t>
      </w:r>
      <w:proofErr w:type="spellStart"/>
      <w:r w:rsidRPr="005E15A0">
        <w:t>disproportionate</w:t>
      </w:r>
      <w:proofErr w:type="spellEnd"/>
      <w:r w:rsidRPr="005E15A0">
        <w:t xml:space="preserve"> </w:t>
      </w:r>
      <w:proofErr w:type="spellStart"/>
      <w:r w:rsidRPr="005E15A0">
        <w:t>increase</w:t>
      </w:r>
      <w:proofErr w:type="spellEnd"/>
      <w:r w:rsidRPr="005E15A0">
        <w:t xml:space="preserve"> in </w:t>
      </w:r>
      <w:proofErr w:type="spellStart"/>
      <w:r w:rsidRPr="005E15A0">
        <w:t>age-related</w:t>
      </w:r>
      <w:proofErr w:type="spellEnd"/>
      <w:r w:rsidRPr="005E15A0">
        <w:t xml:space="preserve"> </w:t>
      </w:r>
      <w:proofErr w:type="spellStart"/>
      <w:r w:rsidRPr="005E15A0">
        <w:t>health</w:t>
      </w:r>
      <w:proofErr w:type="spellEnd"/>
      <w:r w:rsidRPr="005E15A0">
        <w:t xml:space="preserve"> </w:t>
      </w:r>
      <w:proofErr w:type="spellStart"/>
      <w:r w:rsidRPr="005E15A0">
        <w:t>issues</w:t>
      </w:r>
      <w:proofErr w:type="spellEnd"/>
      <w:r w:rsidRPr="005E15A0">
        <w:t xml:space="preserve">, with </w:t>
      </w:r>
      <w:proofErr w:type="spellStart"/>
      <w:r w:rsidRPr="005E15A0">
        <w:t>one</w:t>
      </w:r>
      <w:proofErr w:type="spellEnd"/>
      <w:r w:rsidRPr="005E15A0">
        <w:t xml:space="preserve"> of the major </w:t>
      </w:r>
      <w:proofErr w:type="spellStart"/>
      <w:r w:rsidRPr="005E15A0">
        <w:t>problems</w:t>
      </w:r>
      <w:proofErr w:type="spellEnd"/>
      <w:r w:rsidRPr="005E15A0">
        <w:t xml:space="preserve"> </w:t>
      </w:r>
      <w:proofErr w:type="spellStart"/>
      <w:r w:rsidRPr="005E15A0">
        <w:t>being</w:t>
      </w:r>
      <w:proofErr w:type="spellEnd"/>
      <w:r w:rsidRPr="005E15A0">
        <w:t xml:space="preserve"> the </w:t>
      </w:r>
      <w:proofErr w:type="spellStart"/>
      <w:r w:rsidRPr="005E15A0">
        <w:t>age-related</w:t>
      </w:r>
      <w:proofErr w:type="spellEnd"/>
      <w:r w:rsidRPr="005E15A0">
        <w:t xml:space="preserve"> </w:t>
      </w:r>
      <w:proofErr w:type="spellStart"/>
      <w:r w:rsidRPr="005E15A0">
        <w:t>loss</w:t>
      </w:r>
      <w:proofErr w:type="spellEnd"/>
      <w:r w:rsidRPr="005E15A0">
        <w:t xml:space="preserve"> of </w:t>
      </w:r>
      <w:proofErr w:type="spellStart"/>
      <w:r w:rsidRPr="005E15A0">
        <w:t>muscle</w:t>
      </w:r>
      <w:proofErr w:type="spellEnd"/>
      <w:r w:rsidRPr="005E15A0">
        <w:t xml:space="preserve"> mass and </w:t>
      </w:r>
      <w:proofErr w:type="spellStart"/>
      <w:r w:rsidRPr="005E15A0">
        <w:t>function</w:t>
      </w:r>
      <w:proofErr w:type="spellEnd"/>
      <w:r w:rsidRPr="005E15A0">
        <w:t xml:space="preserve"> - </w:t>
      </w:r>
      <w:proofErr w:type="spellStart"/>
      <w:r w:rsidRPr="005E15A0">
        <w:t>sarcopenia</w:t>
      </w:r>
      <w:proofErr w:type="spellEnd"/>
      <w:r w:rsidRPr="005E15A0">
        <w:t xml:space="preserve">. Redox and </w:t>
      </w:r>
      <w:proofErr w:type="spellStart"/>
      <w:r w:rsidRPr="005E15A0">
        <w:t>epigenetic</w:t>
      </w:r>
      <w:proofErr w:type="spellEnd"/>
      <w:r w:rsidRPr="005E15A0">
        <w:t xml:space="preserve"> </w:t>
      </w:r>
      <w:proofErr w:type="spellStart"/>
      <w:r w:rsidRPr="005E15A0">
        <w:t>factors</w:t>
      </w:r>
      <w:proofErr w:type="spellEnd"/>
      <w:r w:rsidRPr="005E15A0">
        <w:t xml:space="preserve"> are </w:t>
      </w:r>
      <w:proofErr w:type="spellStart"/>
      <w:r w:rsidRPr="005E15A0">
        <w:t>key</w:t>
      </w:r>
      <w:proofErr w:type="spellEnd"/>
      <w:r w:rsidRPr="005E15A0">
        <w:t xml:space="preserve"> </w:t>
      </w:r>
      <w:proofErr w:type="spellStart"/>
      <w:r w:rsidRPr="005E15A0">
        <w:t>regulatory</w:t>
      </w:r>
      <w:proofErr w:type="spellEnd"/>
      <w:r w:rsidRPr="005E15A0">
        <w:t xml:space="preserve"> </w:t>
      </w:r>
      <w:proofErr w:type="spellStart"/>
      <w:r w:rsidRPr="005E15A0">
        <w:t>pathways</w:t>
      </w:r>
      <w:proofErr w:type="spellEnd"/>
      <w:r w:rsidRPr="005E15A0">
        <w:t xml:space="preserve"> </w:t>
      </w:r>
      <w:proofErr w:type="spellStart"/>
      <w:r w:rsidRPr="005E15A0">
        <w:t>associated</w:t>
      </w:r>
      <w:proofErr w:type="spellEnd"/>
      <w:r w:rsidRPr="005E15A0">
        <w:t xml:space="preserve"> with </w:t>
      </w:r>
      <w:proofErr w:type="spellStart"/>
      <w:r w:rsidRPr="005E15A0">
        <w:t>ageing</w:t>
      </w:r>
      <w:proofErr w:type="spellEnd"/>
      <w:r w:rsidRPr="005E15A0">
        <w:t xml:space="preserve">. </w:t>
      </w:r>
      <w:proofErr w:type="spellStart"/>
      <w:r w:rsidRPr="005E15A0">
        <w:t>MicroRNAs</w:t>
      </w:r>
      <w:proofErr w:type="spellEnd"/>
      <w:r w:rsidRPr="005E15A0">
        <w:t xml:space="preserve">, </w:t>
      </w:r>
      <w:proofErr w:type="spellStart"/>
      <w:r w:rsidRPr="005E15A0">
        <w:rPr>
          <w:color w:val="333333"/>
        </w:rPr>
        <w:t>stable</w:t>
      </w:r>
      <w:proofErr w:type="spellEnd"/>
      <w:r w:rsidRPr="005E15A0">
        <w:rPr>
          <w:color w:val="333333"/>
        </w:rPr>
        <w:t xml:space="preserve"> </w:t>
      </w:r>
      <w:proofErr w:type="spellStart"/>
      <w:r w:rsidRPr="005E15A0">
        <w:rPr>
          <w:color w:val="333333"/>
        </w:rPr>
        <w:t>RNAs</w:t>
      </w:r>
      <w:proofErr w:type="spellEnd"/>
      <w:r w:rsidRPr="005E15A0">
        <w:rPr>
          <w:color w:val="333333"/>
        </w:rPr>
        <w:t xml:space="preserve"> with </w:t>
      </w:r>
      <w:proofErr w:type="spellStart"/>
      <w:r w:rsidRPr="005E15A0">
        <w:rPr>
          <w:color w:val="333333"/>
        </w:rPr>
        <w:t>half</w:t>
      </w:r>
      <w:proofErr w:type="spellEnd"/>
      <w:r w:rsidRPr="005E15A0">
        <w:rPr>
          <w:color w:val="333333"/>
        </w:rPr>
        <w:t>-life &gt;24h,</w:t>
      </w:r>
      <w:r w:rsidRPr="005E15A0">
        <w:t xml:space="preserve"> </w:t>
      </w:r>
      <w:proofErr w:type="spellStart"/>
      <w:r w:rsidRPr="005E15A0">
        <w:t>regulate</w:t>
      </w:r>
      <w:proofErr w:type="spellEnd"/>
      <w:r w:rsidRPr="005E15A0">
        <w:t xml:space="preserve"> </w:t>
      </w:r>
      <w:proofErr w:type="spellStart"/>
      <w:r w:rsidRPr="005E15A0">
        <w:t>muscle</w:t>
      </w:r>
      <w:proofErr w:type="spellEnd"/>
      <w:r w:rsidRPr="005E15A0">
        <w:t xml:space="preserve"> </w:t>
      </w:r>
      <w:proofErr w:type="spellStart"/>
      <w:r w:rsidRPr="005E15A0">
        <w:t>homeostasis</w:t>
      </w:r>
      <w:proofErr w:type="spellEnd"/>
      <w:r w:rsidRPr="005E15A0">
        <w:t xml:space="preserve"> post-</w:t>
      </w:r>
      <w:proofErr w:type="spellStart"/>
      <w:r w:rsidRPr="005E15A0">
        <w:t>transcriptionally</w:t>
      </w:r>
      <w:proofErr w:type="spellEnd"/>
      <w:r w:rsidRPr="005E15A0">
        <w:t xml:space="preserve">. </w:t>
      </w:r>
      <w:proofErr w:type="spellStart"/>
      <w:r w:rsidRPr="005E15A0">
        <w:rPr>
          <w:color w:val="333333"/>
        </w:rPr>
        <w:t>Oxidative</w:t>
      </w:r>
      <w:proofErr w:type="spellEnd"/>
      <w:r w:rsidRPr="005E15A0">
        <w:rPr>
          <w:color w:val="333333"/>
        </w:rPr>
        <w:t xml:space="preserve"> </w:t>
      </w:r>
      <w:proofErr w:type="spellStart"/>
      <w:r w:rsidRPr="005E15A0">
        <w:rPr>
          <w:color w:val="333333"/>
        </w:rPr>
        <w:t>modification</w:t>
      </w:r>
      <w:proofErr w:type="spellEnd"/>
      <w:r w:rsidRPr="005E15A0">
        <w:rPr>
          <w:color w:val="333333"/>
        </w:rPr>
        <w:t xml:space="preserve"> of </w:t>
      </w:r>
      <w:proofErr w:type="spellStart"/>
      <w:r w:rsidRPr="005E15A0">
        <w:rPr>
          <w:color w:val="333333"/>
        </w:rPr>
        <w:t>microRNAs</w:t>
      </w:r>
      <w:proofErr w:type="spellEnd"/>
      <w:r w:rsidRPr="005E15A0">
        <w:rPr>
          <w:color w:val="333333"/>
        </w:rPr>
        <w:t xml:space="preserve"> </w:t>
      </w:r>
      <w:proofErr w:type="spellStart"/>
      <w:r w:rsidRPr="005E15A0">
        <w:rPr>
          <w:color w:val="333333"/>
        </w:rPr>
        <w:t>could</w:t>
      </w:r>
      <w:proofErr w:type="spellEnd"/>
      <w:r w:rsidRPr="005E15A0">
        <w:rPr>
          <w:color w:val="333333"/>
        </w:rPr>
        <w:t xml:space="preserve"> </w:t>
      </w:r>
      <w:proofErr w:type="spellStart"/>
      <w:r w:rsidRPr="005E15A0">
        <w:rPr>
          <w:color w:val="333333"/>
        </w:rPr>
        <w:t>result</w:t>
      </w:r>
      <w:proofErr w:type="spellEnd"/>
      <w:r w:rsidRPr="005E15A0">
        <w:rPr>
          <w:color w:val="333333"/>
        </w:rPr>
        <w:t xml:space="preserve"> in the </w:t>
      </w:r>
      <w:proofErr w:type="spellStart"/>
      <w:r w:rsidRPr="005E15A0">
        <w:rPr>
          <w:color w:val="333333"/>
        </w:rPr>
        <w:t>regulation</w:t>
      </w:r>
      <w:proofErr w:type="spellEnd"/>
      <w:r w:rsidRPr="005E15A0">
        <w:rPr>
          <w:color w:val="333333"/>
        </w:rPr>
        <w:t xml:space="preserve"> of non-native targets. Redox balance </w:t>
      </w:r>
      <w:proofErr w:type="spellStart"/>
      <w:r w:rsidRPr="005E15A0">
        <w:rPr>
          <w:color w:val="333333"/>
        </w:rPr>
        <w:t>is</w:t>
      </w:r>
      <w:proofErr w:type="spellEnd"/>
      <w:r w:rsidRPr="005E15A0">
        <w:rPr>
          <w:color w:val="333333"/>
        </w:rPr>
        <w:t xml:space="preserve"> </w:t>
      </w:r>
      <w:proofErr w:type="spellStart"/>
      <w:r w:rsidRPr="005E15A0">
        <w:rPr>
          <w:color w:val="333333"/>
        </w:rPr>
        <w:t>disrupted</w:t>
      </w:r>
      <w:proofErr w:type="spellEnd"/>
      <w:r w:rsidRPr="005E15A0">
        <w:rPr>
          <w:color w:val="333333"/>
        </w:rPr>
        <w:t xml:space="preserve"> </w:t>
      </w:r>
      <w:proofErr w:type="spellStart"/>
      <w:r w:rsidRPr="005E15A0">
        <w:rPr>
          <w:color w:val="333333"/>
        </w:rPr>
        <w:t>during</w:t>
      </w:r>
      <w:proofErr w:type="spellEnd"/>
      <w:r w:rsidRPr="005E15A0">
        <w:rPr>
          <w:color w:val="333333"/>
        </w:rPr>
        <w:t xml:space="preserve"> </w:t>
      </w:r>
      <w:proofErr w:type="spellStart"/>
      <w:r w:rsidRPr="005E15A0">
        <w:rPr>
          <w:color w:val="333333"/>
        </w:rPr>
        <w:t>ageing</w:t>
      </w:r>
      <w:proofErr w:type="spellEnd"/>
      <w:r w:rsidRPr="005E15A0">
        <w:rPr>
          <w:color w:val="333333"/>
        </w:rPr>
        <w:t xml:space="preserve"> and the </w:t>
      </w:r>
      <w:proofErr w:type="spellStart"/>
      <w:r w:rsidRPr="005E15A0">
        <w:rPr>
          <w:color w:val="333333"/>
        </w:rPr>
        <w:t>accumulation</w:t>
      </w:r>
      <w:proofErr w:type="spellEnd"/>
      <w:r w:rsidRPr="005E15A0">
        <w:rPr>
          <w:color w:val="333333"/>
        </w:rPr>
        <w:t xml:space="preserve"> of </w:t>
      </w:r>
      <w:proofErr w:type="spellStart"/>
      <w:r w:rsidRPr="005E15A0">
        <w:rPr>
          <w:color w:val="333333"/>
        </w:rPr>
        <w:t>oxidised</w:t>
      </w:r>
      <w:proofErr w:type="spellEnd"/>
      <w:r w:rsidRPr="005E15A0">
        <w:rPr>
          <w:color w:val="333333"/>
        </w:rPr>
        <w:t xml:space="preserve">, </w:t>
      </w:r>
      <w:proofErr w:type="spellStart"/>
      <w:r w:rsidRPr="005E15A0">
        <w:rPr>
          <w:color w:val="333333"/>
        </w:rPr>
        <w:t>most</w:t>
      </w:r>
      <w:proofErr w:type="spellEnd"/>
      <w:r w:rsidRPr="005E15A0">
        <w:rPr>
          <w:color w:val="333333"/>
        </w:rPr>
        <w:t xml:space="preserve"> </w:t>
      </w:r>
      <w:proofErr w:type="spellStart"/>
      <w:r w:rsidRPr="005E15A0">
        <w:rPr>
          <w:color w:val="333333"/>
        </w:rPr>
        <w:t>likely</w:t>
      </w:r>
      <w:proofErr w:type="spellEnd"/>
      <w:r w:rsidRPr="005E15A0">
        <w:rPr>
          <w:color w:val="333333"/>
        </w:rPr>
        <w:t xml:space="preserve"> </w:t>
      </w:r>
      <w:proofErr w:type="spellStart"/>
      <w:r w:rsidRPr="005E15A0">
        <w:rPr>
          <w:color w:val="333333"/>
        </w:rPr>
        <w:t>pathogenic</w:t>
      </w:r>
      <w:proofErr w:type="spellEnd"/>
      <w:r w:rsidRPr="005E15A0">
        <w:rPr>
          <w:color w:val="333333"/>
        </w:rPr>
        <w:t xml:space="preserve">, </w:t>
      </w:r>
      <w:proofErr w:type="spellStart"/>
      <w:r w:rsidRPr="005E15A0">
        <w:rPr>
          <w:color w:val="333333"/>
        </w:rPr>
        <w:t>microRNAs</w:t>
      </w:r>
      <w:proofErr w:type="spellEnd"/>
      <w:r w:rsidRPr="005E15A0">
        <w:rPr>
          <w:color w:val="333333"/>
        </w:rPr>
        <w:t xml:space="preserve"> in </w:t>
      </w:r>
      <w:proofErr w:type="spellStart"/>
      <w:r w:rsidRPr="005E15A0">
        <w:rPr>
          <w:color w:val="333333"/>
        </w:rPr>
        <w:t>muscle</w:t>
      </w:r>
      <w:proofErr w:type="spellEnd"/>
      <w:r w:rsidRPr="005E15A0">
        <w:rPr>
          <w:color w:val="333333"/>
        </w:rPr>
        <w:t xml:space="preserve"> </w:t>
      </w:r>
      <w:proofErr w:type="spellStart"/>
      <w:r w:rsidRPr="005E15A0">
        <w:rPr>
          <w:color w:val="333333"/>
        </w:rPr>
        <w:t>leads</w:t>
      </w:r>
      <w:proofErr w:type="spellEnd"/>
      <w:r w:rsidRPr="005E15A0">
        <w:rPr>
          <w:color w:val="333333"/>
        </w:rPr>
        <w:t xml:space="preserve"> to </w:t>
      </w:r>
      <w:proofErr w:type="spellStart"/>
      <w:r w:rsidRPr="005E15A0">
        <w:rPr>
          <w:color w:val="333333"/>
        </w:rPr>
        <w:t>their</w:t>
      </w:r>
      <w:proofErr w:type="spellEnd"/>
      <w:r w:rsidRPr="005E15A0">
        <w:rPr>
          <w:color w:val="333333"/>
        </w:rPr>
        <w:t xml:space="preserve"> </w:t>
      </w:r>
      <w:proofErr w:type="spellStart"/>
      <w:r w:rsidRPr="005E15A0">
        <w:rPr>
          <w:color w:val="333333"/>
        </w:rPr>
        <w:t>disrupted</w:t>
      </w:r>
      <w:proofErr w:type="spellEnd"/>
      <w:r w:rsidRPr="005E15A0">
        <w:rPr>
          <w:color w:val="333333"/>
        </w:rPr>
        <w:t xml:space="preserve"> </w:t>
      </w:r>
      <w:proofErr w:type="spellStart"/>
      <w:r w:rsidRPr="005E15A0">
        <w:rPr>
          <w:color w:val="333333"/>
        </w:rPr>
        <w:t>specificity</w:t>
      </w:r>
      <w:proofErr w:type="spellEnd"/>
      <w:r w:rsidRPr="005E15A0">
        <w:rPr>
          <w:color w:val="333333"/>
        </w:rPr>
        <w:t xml:space="preserve"> for </w:t>
      </w:r>
      <w:proofErr w:type="spellStart"/>
      <w:r w:rsidRPr="005E15A0">
        <w:rPr>
          <w:color w:val="333333"/>
        </w:rPr>
        <w:t>regulating</w:t>
      </w:r>
      <w:proofErr w:type="spellEnd"/>
      <w:r w:rsidRPr="005E15A0">
        <w:rPr>
          <w:color w:val="333333"/>
        </w:rPr>
        <w:t xml:space="preserve"> </w:t>
      </w:r>
      <w:proofErr w:type="spellStart"/>
      <w:r w:rsidRPr="005E15A0">
        <w:rPr>
          <w:color w:val="333333"/>
        </w:rPr>
        <w:t>protein</w:t>
      </w:r>
      <w:proofErr w:type="spellEnd"/>
      <w:r w:rsidRPr="005E15A0">
        <w:rPr>
          <w:color w:val="333333"/>
        </w:rPr>
        <w:t xml:space="preserve"> </w:t>
      </w:r>
      <w:proofErr w:type="spellStart"/>
      <w:r w:rsidRPr="005E15A0">
        <w:rPr>
          <w:color w:val="333333"/>
        </w:rPr>
        <w:t>content</w:t>
      </w:r>
      <w:proofErr w:type="spellEnd"/>
      <w:r w:rsidRPr="005E15A0">
        <w:rPr>
          <w:color w:val="333333"/>
        </w:rPr>
        <w:t xml:space="preserve">. </w:t>
      </w:r>
    </w:p>
    <w:p w14:paraId="4E1EC7DA" w14:textId="77777777" w:rsidR="005E15A0" w:rsidRPr="005E15A0" w:rsidRDefault="005E15A0" w:rsidP="005E15A0">
      <w:pPr>
        <w:ind w:right="-1"/>
        <w:jc w:val="both"/>
      </w:pPr>
      <w:proofErr w:type="spellStart"/>
      <w:r w:rsidRPr="005E15A0">
        <w:t>We</w:t>
      </w:r>
      <w:proofErr w:type="spellEnd"/>
      <w:r w:rsidRPr="005E15A0">
        <w:t xml:space="preserve"> </w:t>
      </w:r>
      <w:proofErr w:type="spellStart"/>
      <w:r w:rsidRPr="005E15A0">
        <w:t>have</w:t>
      </w:r>
      <w:proofErr w:type="spellEnd"/>
      <w:r w:rsidRPr="005E15A0">
        <w:t xml:space="preserve"> </w:t>
      </w:r>
      <w:proofErr w:type="spellStart"/>
      <w:r w:rsidRPr="005E15A0">
        <w:t>validated</w:t>
      </w:r>
      <w:proofErr w:type="spellEnd"/>
      <w:r w:rsidRPr="005E15A0">
        <w:t xml:space="preserve"> </w:t>
      </w:r>
      <w:proofErr w:type="spellStart"/>
      <w:r w:rsidRPr="005E15A0">
        <w:t>microRNAs</w:t>
      </w:r>
      <w:proofErr w:type="spellEnd"/>
      <w:r w:rsidRPr="005E15A0">
        <w:t>/</w:t>
      </w:r>
      <w:proofErr w:type="spellStart"/>
      <w:r w:rsidRPr="005E15A0">
        <w:t>mRNAs</w:t>
      </w:r>
      <w:proofErr w:type="spellEnd"/>
      <w:r w:rsidRPr="005E15A0">
        <w:t>/</w:t>
      </w:r>
      <w:proofErr w:type="spellStart"/>
      <w:r w:rsidRPr="005E15A0">
        <w:t>proteins</w:t>
      </w:r>
      <w:proofErr w:type="spellEnd"/>
      <w:r w:rsidRPr="005E15A0">
        <w:t xml:space="preserve"> networks </w:t>
      </w:r>
      <w:proofErr w:type="spellStart"/>
      <w:r w:rsidRPr="005E15A0">
        <w:t>affected</w:t>
      </w:r>
      <w:proofErr w:type="spellEnd"/>
      <w:r w:rsidRPr="005E15A0">
        <w:t xml:space="preserve"> by </w:t>
      </w:r>
      <w:proofErr w:type="spellStart"/>
      <w:r w:rsidRPr="005E15A0">
        <w:t>ageing</w:t>
      </w:r>
      <w:proofErr w:type="spellEnd"/>
      <w:r w:rsidRPr="005E15A0">
        <w:t xml:space="preserve"> in </w:t>
      </w:r>
      <w:proofErr w:type="spellStart"/>
      <w:r w:rsidRPr="005E15A0">
        <w:t>muscle</w:t>
      </w:r>
      <w:proofErr w:type="spellEnd"/>
      <w:r w:rsidRPr="005E15A0">
        <w:t xml:space="preserve"> and </w:t>
      </w:r>
      <w:proofErr w:type="spellStart"/>
      <w:r w:rsidRPr="005E15A0">
        <w:t>have</w:t>
      </w:r>
      <w:proofErr w:type="spellEnd"/>
      <w:r w:rsidRPr="005E15A0">
        <w:t xml:space="preserve"> </w:t>
      </w:r>
      <w:proofErr w:type="spellStart"/>
      <w:r w:rsidRPr="005E15A0">
        <w:t>shown</w:t>
      </w:r>
      <w:proofErr w:type="spellEnd"/>
      <w:r w:rsidRPr="005E15A0">
        <w:t xml:space="preserve"> </w:t>
      </w:r>
      <w:proofErr w:type="spellStart"/>
      <w:r w:rsidRPr="005E15A0">
        <w:t>that</w:t>
      </w:r>
      <w:proofErr w:type="spellEnd"/>
      <w:r w:rsidRPr="005E15A0">
        <w:t xml:space="preserve"> </w:t>
      </w:r>
      <w:proofErr w:type="spellStart"/>
      <w:r w:rsidRPr="005E15A0">
        <w:t>modifying</w:t>
      </w:r>
      <w:proofErr w:type="spellEnd"/>
      <w:r w:rsidRPr="005E15A0">
        <w:t xml:space="preserve"> </w:t>
      </w:r>
      <w:proofErr w:type="spellStart"/>
      <w:r w:rsidRPr="005E15A0">
        <w:t>microRNA</w:t>
      </w:r>
      <w:proofErr w:type="spellEnd"/>
      <w:r w:rsidRPr="005E15A0">
        <w:t xml:space="preserve"> </w:t>
      </w:r>
      <w:proofErr w:type="spellStart"/>
      <w:r w:rsidRPr="005E15A0">
        <w:t>expression</w:t>
      </w:r>
      <w:proofErr w:type="spellEnd"/>
      <w:r w:rsidRPr="005E15A0">
        <w:t xml:space="preserve"> </w:t>
      </w:r>
      <w:proofErr w:type="spellStart"/>
      <w:r w:rsidRPr="005E15A0">
        <w:t>improves</w:t>
      </w:r>
      <w:proofErr w:type="spellEnd"/>
      <w:r w:rsidRPr="005E15A0">
        <w:t xml:space="preserve"> </w:t>
      </w:r>
      <w:proofErr w:type="spellStart"/>
      <w:r w:rsidRPr="005E15A0">
        <w:t>muscle</w:t>
      </w:r>
      <w:proofErr w:type="spellEnd"/>
      <w:r w:rsidRPr="005E15A0">
        <w:t xml:space="preserve"> </w:t>
      </w:r>
      <w:proofErr w:type="spellStart"/>
      <w:r w:rsidRPr="005E15A0">
        <w:t>function</w:t>
      </w:r>
      <w:proofErr w:type="spellEnd"/>
      <w:r w:rsidRPr="005E15A0">
        <w:t xml:space="preserve">, </w:t>
      </w:r>
      <w:proofErr w:type="spellStart"/>
      <w:r w:rsidRPr="005E15A0">
        <w:t>but</w:t>
      </w:r>
      <w:proofErr w:type="spellEnd"/>
      <w:r w:rsidRPr="005E15A0">
        <w:t xml:space="preserve"> </w:t>
      </w:r>
      <w:proofErr w:type="spellStart"/>
      <w:r w:rsidRPr="005E15A0">
        <w:t>there</w:t>
      </w:r>
      <w:proofErr w:type="spellEnd"/>
      <w:r w:rsidRPr="005E15A0">
        <w:t xml:space="preserve"> </w:t>
      </w:r>
      <w:proofErr w:type="spellStart"/>
      <w:r w:rsidRPr="005E15A0">
        <w:t>is</w:t>
      </w:r>
      <w:proofErr w:type="spellEnd"/>
      <w:r w:rsidRPr="005E15A0">
        <w:t xml:space="preserve"> </w:t>
      </w:r>
      <w:proofErr w:type="spellStart"/>
      <w:r w:rsidRPr="005E15A0">
        <w:t>currently</w:t>
      </w:r>
      <w:proofErr w:type="spellEnd"/>
      <w:r w:rsidRPr="005E15A0">
        <w:t xml:space="preserve"> no </w:t>
      </w:r>
      <w:proofErr w:type="spellStart"/>
      <w:r w:rsidRPr="005E15A0">
        <w:t>research</w:t>
      </w:r>
      <w:proofErr w:type="spellEnd"/>
      <w:r w:rsidRPr="005E15A0">
        <w:t xml:space="preserve"> </w:t>
      </w:r>
      <w:proofErr w:type="spellStart"/>
      <w:r w:rsidRPr="005E15A0">
        <w:t>into</w:t>
      </w:r>
      <w:proofErr w:type="spellEnd"/>
      <w:r w:rsidRPr="005E15A0">
        <w:t xml:space="preserve"> the </w:t>
      </w:r>
      <w:proofErr w:type="spellStart"/>
      <w:r w:rsidRPr="005E15A0">
        <w:t>function</w:t>
      </w:r>
      <w:proofErr w:type="spellEnd"/>
      <w:r w:rsidRPr="005E15A0">
        <w:t xml:space="preserve"> of </w:t>
      </w:r>
      <w:proofErr w:type="spellStart"/>
      <w:r w:rsidRPr="005E15A0">
        <w:t>oxidised</w:t>
      </w:r>
      <w:proofErr w:type="spellEnd"/>
      <w:r w:rsidRPr="005E15A0">
        <w:t xml:space="preserve"> </w:t>
      </w:r>
      <w:proofErr w:type="spellStart"/>
      <w:proofErr w:type="gramStart"/>
      <w:r w:rsidRPr="005E15A0">
        <w:t>microRNAs</w:t>
      </w:r>
      <w:proofErr w:type="spellEnd"/>
      <w:r w:rsidRPr="005E15A0">
        <w:t xml:space="preserve">  in</w:t>
      </w:r>
      <w:proofErr w:type="gramEnd"/>
      <w:r w:rsidRPr="005E15A0">
        <w:t xml:space="preserve"> </w:t>
      </w:r>
      <w:proofErr w:type="spellStart"/>
      <w:r w:rsidRPr="005E15A0">
        <w:t>ageing</w:t>
      </w:r>
      <w:proofErr w:type="spellEnd"/>
      <w:r w:rsidRPr="005E15A0">
        <w:t>.</w:t>
      </w:r>
    </w:p>
    <w:p w14:paraId="0DE5DC67" w14:textId="77777777" w:rsidR="005E15A0" w:rsidRPr="005E15A0" w:rsidRDefault="005E15A0" w:rsidP="005E15A0">
      <w:pPr>
        <w:ind w:right="-1"/>
        <w:jc w:val="both"/>
      </w:pPr>
      <w:proofErr w:type="spellStart"/>
      <w:r w:rsidRPr="005E15A0">
        <w:t>Integrating</w:t>
      </w:r>
      <w:proofErr w:type="spellEnd"/>
      <w:r w:rsidRPr="005E15A0">
        <w:t xml:space="preserve"> </w:t>
      </w:r>
      <w:proofErr w:type="spellStart"/>
      <w:r w:rsidRPr="005E15A0">
        <w:t>epigenetic</w:t>
      </w:r>
      <w:proofErr w:type="spellEnd"/>
      <w:r w:rsidRPr="005E15A0">
        <w:t xml:space="preserve">/redox </w:t>
      </w:r>
      <w:proofErr w:type="spellStart"/>
      <w:r w:rsidRPr="005E15A0">
        <w:t>experimental</w:t>
      </w:r>
      <w:proofErr w:type="spellEnd"/>
      <w:r w:rsidRPr="005E15A0">
        <w:t xml:space="preserve"> </w:t>
      </w:r>
      <w:proofErr w:type="spellStart"/>
      <w:r w:rsidRPr="005E15A0">
        <w:t>approaches</w:t>
      </w:r>
      <w:proofErr w:type="spellEnd"/>
      <w:r w:rsidRPr="005E15A0">
        <w:t xml:space="preserve"> with </w:t>
      </w:r>
      <w:proofErr w:type="spellStart"/>
      <w:r w:rsidRPr="005E15A0">
        <w:t>functional</w:t>
      </w:r>
      <w:proofErr w:type="spellEnd"/>
      <w:r w:rsidRPr="005E15A0">
        <w:t xml:space="preserve"> </w:t>
      </w:r>
      <w:proofErr w:type="spellStart"/>
      <w:r w:rsidRPr="005E15A0">
        <w:t>studies</w:t>
      </w:r>
      <w:proofErr w:type="spellEnd"/>
      <w:r w:rsidRPr="005E15A0">
        <w:t xml:space="preserve">, </w:t>
      </w:r>
      <w:proofErr w:type="spellStart"/>
      <w:r w:rsidRPr="005E15A0">
        <w:t>we</w:t>
      </w:r>
      <w:proofErr w:type="spellEnd"/>
      <w:r w:rsidRPr="005E15A0">
        <w:t xml:space="preserve"> </w:t>
      </w:r>
      <w:proofErr w:type="spellStart"/>
      <w:r w:rsidRPr="005E15A0">
        <w:t>have</w:t>
      </w:r>
      <w:proofErr w:type="spellEnd"/>
      <w:r w:rsidRPr="005E15A0">
        <w:t xml:space="preserve"> </w:t>
      </w:r>
      <w:proofErr w:type="spellStart"/>
      <w:r w:rsidRPr="005E15A0">
        <w:t>studied</w:t>
      </w:r>
      <w:proofErr w:type="spellEnd"/>
      <w:r w:rsidRPr="005E15A0">
        <w:t xml:space="preserve"> </w:t>
      </w:r>
      <w:proofErr w:type="spellStart"/>
      <w:r w:rsidRPr="005E15A0">
        <w:t>key</w:t>
      </w:r>
      <w:proofErr w:type="spellEnd"/>
      <w:r w:rsidRPr="005E15A0">
        <w:t xml:space="preserve"> </w:t>
      </w:r>
      <w:proofErr w:type="spellStart"/>
      <w:r w:rsidRPr="005E15A0">
        <w:t>oxidised</w:t>
      </w:r>
      <w:proofErr w:type="spellEnd"/>
      <w:r w:rsidRPr="005E15A0">
        <w:t xml:space="preserve"> </w:t>
      </w:r>
      <w:proofErr w:type="spellStart"/>
      <w:r w:rsidRPr="005E15A0">
        <w:t>microRNAs</w:t>
      </w:r>
      <w:proofErr w:type="spellEnd"/>
      <w:r w:rsidRPr="005E15A0">
        <w:t xml:space="preserve"> and targets in human and mouse </w:t>
      </w:r>
      <w:proofErr w:type="spellStart"/>
      <w:r w:rsidRPr="005E15A0">
        <w:t>muscle</w:t>
      </w:r>
      <w:proofErr w:type="spellEnd"/>
      <w:r w:rsidRPr="005E15A0">
        <w:t xml:space="preserve"> and </w:t>
      </w:r>
      <w:proofErr w:type="spellStart"/>
      <w:r w:rsidRPr="005E15A0">
        <w:t>have</w:t>
      </w:r>
      <w:proofErr w:type="spellEnd"/>
      <w:r w:rsidRPr="005E15A0">
        <w:t xml:space="preserve"> </w:t>
      </w:r>
      <w:proofErr w:type="spellStart"/>
      <w:r w:rsidRPr="005E15A0">
        <w:t>shown</w:t>
      </w:r>
      <w:proofErr w:type="spellEnd"/>
      <w:r w:rsidRPr="005E15A0">
        <w:t xml:space="preserve"> </w:t>
      </w:r>
      <w:proofErr w:type="spellStart"/>
      <w:r w:rsidRPr="005E15A0">
        <w:t>that</w:t>
      </w:r>
      <w:proofErr w:type="spellEnd"/>
      <w:r w:rsidRPr="005E15A0">
        <w:t xml:space="preserve"> </w:t>
      </w:r>
      <w:proofErr w:type="spellStart"/>
      <w:r w:rsidRPr="005E15A0">
        <w:t>inhibiting</w:t>
      </w:r>
      <w:proofErr w:type="spellEnd"/>
      <w:r w:rsidRPr="005E15A0">
        <w:t xml:space="preserve"> </w:t>
      </w:r>
      <w:proofErr w:type="spellStart"/>
      <w:r w:rsidRPr="005E15A0">
        <w:t>one</w:t>
      </w:r>
      <w:proofErr w:type="spellEnd"/>
      <w:r w:rsidRPr="005E15A0">
        <w:t xml:space="preserve"> of the </w:t>
      </w:r>
      <w:proofErr w:type="spellStart"/>
      <w:r w:rsidRPr="005E15A0">
        <w:t>oxidised</w:t>
      </w:r>
      <w:proofErr w:type="spellEnd"/>
      <w:r w:rsidRPr="005E15A0">
        <w:t xml:space="preserve"> </w:t>
      </w:r>
      <w:proofErr w:type="spellStart"/>
      <w:r w:rsidRPr="005E15A0">
        <w:t>microRNAs</w:t>
      </w:r>
      <w:proofErr w:type="spellEnd"/>
      <w:r w:rsidRPr="005E15A0">
        <w:t xml:space="preserve"> in </w:t>
      </w:r>
      <w:proofErr w:type="spellStart"/>
      <w:r w:rsidRPr="005E15A0">
        <w:t>old</w:t>
      </w:r>
      <w:proofErr w:type="spellEnd"/>
      <w:r w:rsidRPr="005E15A0">
        <w:t xml:space="preserve"> mice </w:t>
      </w:r>
      <w:proofErr w:type="spellStart"/>
      <w:r w:rsidRPr="005E15A0">
        <w:t>positively</w:t>
      </w:r>
      <w:proofErr w:type="spellEnd"/>
      <w:r w:rsidRPr="005E15A0">
        <w:t xml:space="preserve"> </w:t>
      </w:r>
      <w:proofErr w:type="spellStart"/>
      <w:r w:rsidRPr="005E15A0">
        <w:t>affects</w:t>
      </w:r>
      <w:proofErr w:type="spellEnd"/>
      <w:r w:rsidRPr="005E15A0">
        <w:t xml:space="preserve"> </w:t>
      </w:r>
      <w:proofErr w:type="spellStart"/>
      <w:r w:rsidRPr="005E15A0">
        <w:t>myofibre</w:t>
      </w:r>
      <w:proofErr w:type="spellEnd"/>
      <w:r w:rsidRPr="005E15A0">
        <w:t xml:space="preserve"> </w:t>
      </w:r>
      <w:proofErr w:type="spellStart"/>
      <w:r w:rsidRPr="005E15A0">
        <w:t>size</w:t>
      </w:r>
      <w:proofErr w:type="spellEnd"/>
      <w:r w:rsidRPr="005E15A0">
        <w:t xml:space="preserve"> and </w:t>
      </w:r>
      <w:proofErr w:type="spellStart"/>
      <w:r w:rsidRPr="005E15A0">
        <w:t>muscle</w:t>
      </w:r>
      <w:proofErr w:type="spellEnd"/>
      <w:r w:rsidRPr="005E15A0">
        <w:t xml:space="preserve"> </w:t>
      </w:r>
      <w:proofErr w:type="spellStart"/>
      <w:r w:rsidRPr="005E15A0">
        <w:t>strength</w:t>
      </w:r>
      <w:proofErr w:type="spellEnd"/>
      <w:r w:rsidRPr="005E15A0">
        <w:t xml:space="preserve">. </w:t>
      </w:r>
      <w:proofErr w:type="spellStart"/>
      <w:r w:rsidRPr="005E15A0">
        <w:t>We</w:t>
      </w:r>
      <w:proofErr w:type="spellEnd"/>
      <w:r w:rsidRPr="005E15A0">
        <w:t xml:space="preserve"> </w:t>
      </w:r>
      <w:proofErr w:type="spellStart"/>
      <w:r w:rsidRPr="005E15A0">
        <w:t>have</w:t>
      </w:r>
      <w:proofErr w:type="spellEnd"/>
      <w:r w:rsidRPr="005E15A0">
        <w:t xml:space="preserve"> </w:t>
      </w:r>
      <w:proofErr w:type="spellStart"/>
      <w:r w:rsidRPr="005E15A0">
        <w:t>shown</w:t>
      </w:r>
      <w:proofErr w:type="spellEnd"/>
      <w:r w:rsidRPr="005E15A0">
        <w:t xml:space="preserve"> </w:t>
      </w:r>
      <w:proofErr w:type="spellStart"/>
      <w:r w:rsidRPr="005E15A0">
        <w:t>that</w:t>
      </w:r>
      <w:proofErr w:type="spellEnd"/>
      <w:r w:rsidRPr="005E15A0">
        <w:t xml:space="preserve"> </w:t>
      </w:r>
      <w:proofErr w:type="spellStart"/>
      <w:r w:rsidRPr="005E15A0">
        <w:t>improvement</w:t>
      </w:r>
      <w:proofErr w:type="spellEnd"/>
      <w:r w:rsidRPr="005E15A0">
        <w:t xml:space="preserve"> of </w:t>
      </w:r>
      <w:proofErr w:type="spellStart"/>
      <w:r w:rsidRPr="005E15A0">
        <w:t>muscle</w:t>
      </w:r>
      <w:proofErr w:type="spellEnd"/>
      <w:r w:rsidRPr="005E15A0">
        <w:t xml:space="preserve"> force </w:t>
      </w:r>
      <w:proofErr w:type="spellStart"/>
      <w:r w:rsidRPr="005E15A0">
        <w:t>following</w:t>
      </w:r>
      <w:proofErr w:type="spellEnd"/>
      <w:r w:rsidRPr="005E15A0">
        <w:t xml:space="preserve"> </w:t>
      </w:r>
      <w:proofErr w:type="spellStart"/>
      <w:r w:rsidRPr="005E15A0">
        <w:t>inhibition</w:t>
      </w:r>
      <w:proofErr w:type="spellEnd"/>
      <w:r w:rsidRPr="005E15A0">
        <w:t xml:space="preserve"> of </w:t>
      </w:r>
      <w:proofErr w:type="spellStart"/>
      <w:r w:rsidRPr="005E15A0">
        <w:t>oxi-microRNA</w:t>
      </w:r>
      <w:proofErr w:type="spellEnd"/>
      <w:r w:rsidRPr="005E15A0">
        <w:t xml:space="preserve"> </w:t>
      </w:r>
      <w:proofErr w:type="spellStart"/>
      <w:r w:rsidRPr="005E15A0">
        <w:t>is</w:t>
      </w:r>
      <w:proofErr w:type="spellEnd"/>
      <w:r w:rsidRPr="005E15A0">
        <w:t xml:space="preserve"> </w:t>
      </w:r>
      <w:proofErr w:type="spellStart"/>
      <w:r w:rsidRPr="005E15A0">
        <w:t>associated</w:t>
      </w:r>
      <w:proofErr w:type="spellEnd"/>
      <w:r w:rsidRPr="005E15A0">
        <w:t xml:space="preserve"> with </w:t>
      </w:r>
      <w:proofErr w:type="spellStart"/>
      <w:r w:rsidRPr="005E15A0">
        <w:t>changes</w:t>
      </w:r>
      <w:proofErr w:type="spellEnd"/>
      <w:r w:rsidRPr="005E15A0">
        <w:t xml:space="preserve"> in </w:t>
      </w:r>
      <w:proofErr w:type="spellStart"/>
      <w:r w:rsidRPr="005E15A0">
        <w:t>mitochondrial</w:t>
      </w:r>
      <w:proofErr w:type="spellEnd"/>
      <w:r w:rsidRPr="005E15A0">
        <w:t xml:space="preserve"> </w:t>
      </w:r>
      <w:proofErr w:type="spellStart"/>
      <w:r w:rsidRPr="005E15A0">
        <w:t>dynamics</w:t>
      </w:r>
      <w:proofErr w:type="spellEnd"/>
      <w:r w:rsidRPr="005E15A0">
        <w:t xml:space="preserve"> and </w:t>
      </w:r>
      <w:proofErr w:type="spellStart"/>
      <w:r w:rsidRPr="005E15A0">
        <w:t>has</w:t>
      </w:r>
      <w:proofErr w:type="spellEnd"/>
      <w:r w:rsidRPr="005E15A0">
        <w:t xml:space="preserve"> no </w:t>
      </w:r>
      <w:proofErr w:type="spellStart"/>
      <w:r w:rsidRPr="005E15A0">
        <w:t>overall</w:t>
      </w:r>
      <w:proofErr w:type="spellEnd"/>
      <w:r w:rsidRPr="005E15A0">
        <w:t xml:space="preserve"> off-target </w:t>
      </w:r>
      <w:proofErr w:type="spellStart"/>
      <w:r w:rsidRPr="005E15A0">
        <w:t>effects</w:t>
      </w:r>
      <w:proofErr w:type="spellEnd"/>
      <w:r w:rsidRPr="005E15A0">
        <w:t xml:space="preserve">. </w:t>
      </w:r>
      <w:proofErr w:type="spellStart"/>
      <w:r w:rsidRPr="005E15A0">
        <w:t>This</w:t>
      </w:r>
      <w:proofErr w:type="spellEnd"/>
      <w:r w:rsidRPr="005E15A0">
        <w:t xml:space="preserve"> </w:t>
      </w:r>
      <w:proofErr w:type="spellStart"/>
      <w:r w:rsidRPr="005E15A0">
        <w:t>provides</w:t>
      </w:r>
      <w:proofErr w:type="spellEnd"/>
      <w:r w:rsidRPr="005E15A0">
        <w:t xml:space="preserve"> </w:t>
      </w:r>
      <w:proofErr w:type="spellStart"/>
      <w:r w:rsidRPr="005E15A0">
        <w:t>proof</w:t>
      </w:r>
      <w:proofErr w:type="spellEnd"/>
      <w:r w:rsidRPr="005E15A0">
        <w:t>-of-</w:t>
      </w:r>
      <w:proofErr w:type="spellStart"/>
      <w:r w:rsidRPr="005E15A0">
        <w:t>principle</w:t>
      </w:r>
      <w:proofErr w:type="spellEnd"/>
      <w:r w:rsidRPr="005E15A0">
        <w:t xml:space="preserve"> for the use of </w:t>
      </w:r>
      <w:proofErr w:type="spellStart"/>
      <w:r w:rsidRPr="005E15A0">
        <w:t>specific</w:t>
      </w:r>
      <w:proofErr w:type="spellEnd"/>
      <w:r w:rsidRPr="005E15A0">
        <w:t xml:space="preserve"> </w:t>
      </w:r>
      <w:proofErr w:type="spellStart"/>
      <w:r w:rsidRPr="005E15A0">
        <w:t>oxi-microRNA</w:t>
      </w:r>
      <w:proofErr w:type="spellEnd"/>
      <w:r w:rsidRPr="005E15A0">
        <w:t xml:space="preserve"> </w:t>
      </w:r>
      <w:proofErr w:type="spellStart"/>
      <w:r w:rsidRPr="005E15A0">
        <w:t>inhibitors</w:t>
      </w:r>
      <w:proofErr w:type="spellEnd"/>
      <w:r w:rsidRPr="005E15A0">
        <w:t xml:space="preserve"> for </w:t>
      </w:r>
      <w:proofErr w:type="spellStart"/>
      <w:r w:rsidRPr="005E15A0">
        <w:t>improvement</w:t>
      </w:r>
      <w:proofErr w:type="spellEnd"/>
      <w:r w:rsidRPr="005E15A0">
        <w:t xml:space="preserve"> of </w:t>
      </w:r>
      <w:proofErr w:type="spellStart"/>
      <w:r w:rsidRPr="005E15A0">
        <w:t>muscle</w:t>
      </w:r>
      <w:proofErr w:type="spellEnd"/>
      <w:r w:rsidRPr="005E15A0">
        <w:t xml:space="preserve"> </w:t>
      </w:r>
      <w:proofErr w:type="spellStart"/>
      <w:r w:rsidRPr="005E15A0">
        <w:t>function</w:t>
      </w:r>
      <w:proofErr w:type="spellEnd"/>
      <w:r w:rsidRPr="005E15A0">
        <w:t xml:space="preserve"> </w:t>
      </w:r>
      <w:proofErr w:type="spellStart"/>
      <w:r w:rsidRPr="005E15A0">
        <w:t>during</w:t>
      </w:r>
      <w:proofErr w:type="spellEnd"/>
      <w:r w:rsidRPr="005E15A0">
        <w:t xml:space="preserve"> </w:t>
      </w:r>
      <w:proofErr w:type="spellStart"/>
      <w:r w:rsidRPr="005E15A0">
        <w:t>ageing</w:t>
      </w:r>
      <w:proofErr w:type="spellEnd"/>
      <w:r w:rsidRPr="005E15A0">
        <w:t xml:space="preserve">. </w:t>
      </w:r>
    </w:p>
    <w:p w14:paraId="4645059A" w14:textId="77777777" w:rsidR="00AC3BCD" w:rsidRPr="005E15A0" w:rsidRDefault="00AC3BCD" w:rsidP="00AC3BCD">
      <w:pPr>
        <w:jc w:val="both"/>
        <w:rPr>
          <w:color w:val="000000"/>
        </w:rPr>
      </w:pPr>
    </w:p>
    <w:p w14:paraId="60F4C8E6" w14:textId="77777777" w:rsidR="00AC3BCD" w:rsidRPr="005E15A0" w:rsidRDefault="00AC3BCD" w:rsidP="009D5DD1">
      <w:pPr>
        <w:jc w:val="both"/>
        <w:outlineLvl w:val="0"/>
        <w:rPr>
          <w:b/>
        </w:rPr>
      </w:pPr>
      <w:r w:rsidRPr="005E15A0">
        <w:rPr>
          <w:b/>
        </w:rPr>
        <w:t>Biography</w:t>
      </w:r>
    </w:p>
    <w:p w14:paraId="29CC053C" w14:textId="77777777" w:rsidR="00AC3BCD" w:rsidRPr="005E15A0" w:rsidRDefault="00AC3BCD" w:rsidP="00AC3BCD">
      <w:pPr>
        <w:jc w:val="both"/>
        <w:rPr>
          <w:b/>
        </w:rPr>
      </w:pPr>
    </w:p>
    <w:p w14:paraId="12F194EF" w14:textId="77777777" w:rsidR="00AC3BCD" w:rsidRPr="005E15A0" w:rsidRDefault="009D5DD1" w:rsidP="00AC3BCD">
      <w:pPr>
        <w:jc w:val="both"/>
        <w:rPr>
          <w:rFonts w:eastAsia="MS PGothic"/>
          <w:b/>
          <w:color w:val="000000"/>
          <w:szCs w:val="32"/>
        </w:rPr>
      </w:pPr>
      <w:r w:rsidRPr="005E15A0">
        <w:rPr>
          <w:bCs/>
          <w:noProof/>
        </w:rPr>
        <w:t xml:space="preserve">Dr. </w:t>
      </w:r>
      <w:r w:rsidRPr="005E15A0">
        <w:rPr>
          <w:bCs/>
          <w:noProof/>
        </w:rPr>
        <w:t>Goljanek-</w:t>
      </w:r>
      <w:r w:rsidRPr="005E15A0">
        <w:rPr>
          <w:bCs/>
          <w:noProof/>
        </w:rPr>
        <w:t>Whysall obtained her PhD at the University of East Anglia. During her PhD she studied the role of microRNAs in skeletal muscle development. This has led to a discovery of microRNA-based mechanims controlling Pax3 expression during embryonic development of skeletal muscle. She continued her research at the University of East Anglia and characterised novel microRNA:chromtain regulators interactions during muscle development. In 2013 she moved to Institute of Ageing and Chronic Disease, Liverpool and has been studying the role of epigenetic changes in sarcopenia development.</w:t>
      </w:r>
      <w:r w:rsidRPr="005E15A0">
        <w:rPr>
          <w:bCs/>
          <w:noProof/>
        </w:rPr>
        <w:t xml:space="preserve"> Her research has shown the critical role of microRNA in regulation of muscle mass and function during ageing. Her current position at National University of Ireland, Galway, will allow her to study the therapeutic potential of microRNAs against muscle loss during ageing and disease, such as cachexia and ALS. </w:t>
      </w:r>
      <w:r w:rsidR="00085B88" w:rsidRPr="005E15A0">
        <w:br/>
      </w:r>
    </w:p>
    <w:p w14:paraId="58EB48E6" w14:textId="77777777" w:rsidR="00A41107" w:rsidRPr="005E15A0" w:rsidRDefault="00072E30" w:rsidP="00AC3BCD">
      <w:pPr>
        <w:autoSpaceDE w:val="0"/>
        <w:autoSpaceDN w:val="0"/>
        <w:adjustRightInd w:val="0"/>
        <w:rPr>
          <w:b/>
          <w:lang w:val="en-NZ"/>
        </w:rPr>
      </w:pPr>
      <w:r w:rsidRPr="005E15A0">
        <w:rPr>
          <w:b/>
          <w:lang w:val="en-NZ"/>
        </w:rPr>
        <w:t>Presenting author</w:t>
      </w:r>
      <w:r w:rsidR="00A41107" w:rsidRPr="005E15A0">
        <w:rPr>
          <w:b/>
          <w:lang w:val="en-NZ"/>
        </w:rPr>
        <w:t xml:space="preserve"> details</w:t>
      </w:r>
      <w:r w:rsidRPr="005E15A0">
        <w:rPr>
          <w:b/>
          <w:lang w:val="en-NZ"/>
        </w:rPr>
        <w:t xml:space="preserve"> </w:t>
      </w:r>
      <w:r w:rsidRPr="005E15A0">
        <w:rPr>
          <w:b/>
          <w:lang w:val="en-NZ"/>
        </w:rPr>
        <w:br/>
      </w:r>
      <w:r w:rsidR="00D367E3" w:rsidRPr="005E15A0">
        <w:rPr>
          <w:lang w:val="en-NZ"/>
        </w:rPr>
        <w:t xml:space="preserve">Full name: </w:t>
      </w:r>
      <w:proofErr w:type="spellStart"/>
      <w:r w:rsidR="00583D25" w:rsidRPr="005E15A0">
        <w:rPr>
          <w:lang w:val="en-NZ"/>
        </w:rPr>
        <w:t>Dr.</w:t>
      </w:r>
      <w:proofErr w:type="spellEnd"/>
      <w:r w:rsidR="00583D25" w:rsidRPr="005E15A0">
        <w:rPr>
          <w:lang w:val="en-NZ"/>
        </w:rPr>
        <w:t xml:space="preserve"> </w:t>
      </w:r>
      <w:proofErr w:type="spellStart"/>
      <w:r w:rsidR="00583D25" w:rsidRPr="005E15A0">
        <w:rPr>
          <w:lang w:val="en-NZ"/>
        </w:rPr>
        <w:t>Katarzyna</w:t>
      </w:r>
      <w:proofErr w:type="spellEnd"/>
      <w:r w:rsidR="00583D25" w:rsidRPr="005E15A0">
        <w:rPr>
          <w:lang w:val="en-NZ"/>
        </w:rPr>
        <w:t xml:space="preserve"> </w:t>
      </w:r>
      <w:proofErr w:type="spellStart"/>
      <w:r w:rsidR="00583D25" w:rsidRPr="005E15A0">
        <w:rPr>
          <w:lang w:val="en-NZ"/>
        </w:rPr>
        <w:t>Goljanek</w:t>
      </w:r>
      <w:proofErr w:type="spellEnd"/>
      <w:r w:rsidR="00583D25" w:rsidRPr="005E15A0">
        <w:rPr>
          <w:lang w:val="en-NZ"/>
        </w:rPr>
        <w:t>-Whysall</w:t>
      </w:r>
      <w:r w:rsidRPr="005E15A0">
        <w:rPr>
          <w:lang w:val="en-NZ"/>
        </w:rPr>
        <w:br/>
        <w:t>Contact number:</w:t>
      </w:r>
      <w:r w:rsidR="00583D25" w:rsidRPr="005E15A0">
        <w:rPr>
          <w:lang w:val="en-NZ"/>
        </w:rPr>
        <w:t xml:space="preserve"> 004415179549076</w:t>
      </w:r>
      <w:r w:rsidRPr="005E15A0">
        <w:rPr>
          <w:lang w:val="en-NZ"/>
        </w:rPr>
        <w:br/>
        <w:t>Twitter account:</w:t>
      </w:r>
      <w:r w:rsidR="00583D25" w:rsidRPr="005E15A0">
        <w:rPr>
          <w:lang w:val="en-NZ"/>
        </w:rPr>
        <w:t>@</w:t>
      </w:r>
      <w:proofErr w:type="spellStart"/>
      <w:r w:rsidR="00583D25" w:rsidRPr="005E15A0">
        <w:rPr>
          <w:lang w:val="en-NZ"/>
        </w:rPr>
        <w:t>kgoljanek</w:t>
      </w:r>
      <w:proofErr w:type="spellEnd"/>
      <w:r w:rsidRPr="005E15A0">
        <w:rPr>
          <w:lang w:val="en-NZ"/>
        </w:rPr>
        <w:br/>
        <w:t>Linked In account:</w:t>
      </w:r>
      <w:r w:rsidR="00583D25" w:rsidRPr="005E15A0">
        <w:rPr>
          <w:lang w:val="en-NZ"/>
        </w:rPr>
        <w:t xml:space="preserve"> </w:t>
      </w:r>
      <w:proofErr w:type="spellStart"/>
      <w:r w:rsidR="00583D25" w:rsidRPr="005E15A0">
        <w:rPr>
          <w:lang w:val="en-NZ"/>
        </w:rPr>
        <w:t>Katarzyna</w:t>
      </w:r>
      <w:proofErr w:type="spellEnd"/>
      <w:r w:rsidR="00583D25" w:rsidRPr="005E15A0">
        <w:rPr>
          <w:lang w:val="en-NZ"/>
        </w:rPr>
        <w:t xml:space="preserve"> </w:t>
      </w:r>
      <w:proofErr w:type="spellStart"/>
      <w:r w:rsidR="00583D25" w:rsidRPr="005E15A0">
        <w:rPr>
          <w:lang w:val="en-NZ"/>
        </w:rPr>
        <w:t>Goljanek</w:t>
      </w:r>
      <w:proofErr w:type="spellEnd"/>
      <w:r w:rsidR="00583D25" w:rsidRPr="005E15A0">
        <w:rPr>
          <w:lang w:val="en-NZ"/>
        </w:rPr>
        <w:t>-Whysall</w:t>
      </w:r>
    </w:p>
    <w:p w14:paraId="5558829C" w14:textId="77777777" w:rsidR="00AC3BCD" w:rsidRPr="005E15A0" w:rsidRDefault="00AC3BCD" w:rsidP="00AC3BCD">
      <w:pPr>
        <w:autoSpaceDE w:val="0"/>
        <w:autoSpaceDN w:val="0"/>
        <w:adjustRightInd w:val="0"/>
        <w:rPr>
          <w:lang w:val="en-NZ"/>
        </w:rPr>
      </w:pPr>
      <w:r w:rsidRPr="005E15A0">
        <w:rPr>
          <w:lang w:val="en-NZ"/>
        </w:rPr>
        <w:lastRenderedPageBreak/>
        <w:t>Session</w:t>
      </w:r>
      <w:r w:rsidR="00DA581F" w:rsidRPr="005E15A0">
        <w:rPr>
          <w:lang w:val="en-NZ"/>
        </w:rPr>
        <w:t xml:space="preserve"> </w:t>
      </w:r>
      <w:r w:rsidR="00085B88" w:rsidRPr="005E15A0">
        <w:rPr>
          <w:lang w:val="en-NZ"/>
        </w:rPr>
        <w:t>n</w:t>
      </w:r>
      <w:r w:rsidRPr="005E15A0">
        <w:rPr>
          <w:lang w:val="en-NZ"/>
        </w:rPr>
        <w:t>ame</w:t>
      </w:r>
      <w:r w:rsidR="00DA581F" w:rsidRPr="005E15A0">
        <w:rPr>
          <w:lang w:val="en-NZ"/>
        </w:rPr>
        <w:t>/ number</w:t>
      </w:r>
      <w:r w:rsidRPr="005E15A0">
        <w:rPr>
          <w:lang w:val="en-NZ"/>
        </w:rPr>
        <w:t>:</w:t>
      </w:r>
      <w:r w:rsidRPr="005E15A0">
        <w:rPr>
          <w:lang w:val="en-NZ"/>
        </w:rPr>
        <w:br/>
        <w:t>Category: (Oral presentation/ Poster</w:t>
      </w:r>
      <w:r w:rsidR="00085B88" w:rsidRPr="005E15A0">
        <w:rPr>
          <w:lang w:val="en-NZ"/>
        </w:rPr>
        <w:t xml:space="preserve"> presentation</w:t>
      </w:r>
      <w:r w:rsidRPr="005E15A0">
        <w:rPr>
          <w:lang w:val="en-NZ"/>
        </w:rPr>
        <w:t>)</w:t>
      </w:r>
      <w:r w:rsidR="00DA581F" w:rsidRPr="005E15A0">
        <w:rPr>
          <w:lang w:val="en-NZ"/>
        </w:rPr>
        <w:br/>
      </w:r>
    </w:p>
    <w:p w14:paraId="3F977975" w14:textId="77777777" w:rsidR="00AD6315" w:rsidRPr="005E15A0" w:rsidRDefault="00AD6315" w:rsidP="00AC3BCD">
      <w:pPr>
        <w:autoSpaceDE w:val="0"/>
        <w:autoSpaceDN w:val="0"/>
        <w:adjustRightInd w:val="0"/>
        <w:rPr>
          <w:lang w:val="en-NZ"/>
        </w:rPr>
      </w:pPr>
    </w:p>
    <w:p w14:paraId="311B4EBA" w14:textId="77777777" w:rsidR="00AD6315" w:rsidRPr="005E15A0" w:rsidRDefault="00AD6315" w:rsidP="00AC3BCD">
      <w:pPr>
        <w:autoSpaceDE w:val="0"/>
        <w:autoSpaceDN w:val="0"/>
        <w:adjustRightInd w:val="0"/>
        <w:rPr>
          <w:lang w:val="en-NZ"/>
        </w:rPr>
      </w:pPr>
    </w:p>
    <w:p w14:paraId="7FA80B82" w14:textId="77777777" w:rsidR="00AD6315" w:rsidRPr="005E15A0" w:rsidRDefault="00AD6315" w:rsidP="00AC3BCD">
      <w:pPr>
        <w:autoSpaceDE w:val="0"/>
        <w:autoSpaceDN w:val="0"/>
        <w:adjustRightInd w:val="0"/>
        <w:rPr>
          <w:lang w:val="en-NZ"/>
        </w:rPr>
      </w:pPr>
    </w:p>
    <w:p w14:paraId="6CCE878A" w14:textId="77777777" w:rsidR="00AD6315" w:rsidRPr="005E15A0" w:rsidRDefault="00AD6315" w:rsidP="00AC3BCD">
      <w:pPr>
        <w:autoSpaceDE w:val="0"/>
        <w:autoSpaceDN w:val="0"/>
        <w:adjustRightInd w:val="0"/>
        <w:rPr>
          <w:lang w:val="en-NZ"/>
        </w:rPr>
      </w:pPr>
    </w:p>
    <w:p w14:paraId="4A32A926" w14:textId="77777777" w:rsidR="00AD6315" w:rsidRPr="005E15A0" w:rsidRDefault="00AD6315" w:rsidP="00AC3BCD">
      <w:pPr>
        <w:autoSpaceDE w:val="0"/>
        <w:autoSpaceDN w:val="0"/>
        <w:adjustRightInd w:val="0"/>
        <w:rPr>
          <w:lang w:val="en-NZ"/>
        </w:rPr>
      </w:pPr>
    </w:p>
    <w:p w14:paraId="149005ED" w14:textId="77777777" w:rsidR="00AD6315" w:rsidRPr="005E15A0" w:rsidRDefault="00AD6315" w:rsidP="00AC3BCD">
      <w:pPr>
        <w:autoSpaceDE w:val="0"/>
        <w:autoSpaceDN w:val="0"/>
        <w:adjustRightInd w:val="0"/>
        <w:rPr>
          <w:lang w:val="en-NZ"/>
        </w:rPr>
      </w:pPr>
    </w:p>
    <w:p w14:paraId="744016E2" w14:textId="77777777" w:rsidR="00AC3BCD" w:rsidRPr="005E15A0" w:rsidRDefault="00AC3BCD" w:rsidP="00072E30">
      <w:pPr>
        <w:jc w:val="both"/>
        <w:rPr>
          <w:lang w:val="en-NZ"/>
        </w:rPr>
      </w:pPr>
    </w:p>
    <w:sectPr w:rsidR="00AC3BCD" w:rsidRPr="005E15A0"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AB213E" w14:textId="77777777" w:rsidR="00885427" w:rsidRDefault="00885427" w:rsidP="00671A59">
      <w:r>
        <w:separator/>
      </w:r>
    </w:p>
  </w:endnote>
  <w:endnote w:type="continuationSeparator" w:id="0">
    <w:p w14:paraId="771339AF" w14:textId="77777777" w:rsidR="00885427" w:rsidRDefault="00885427"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autami">
    <w:panose1 w:val="020B0502040204020203"/>
    <w:charset w:val="00"/>
    <w:family w:val="auto"/>
    <w:pitch w:val="variable"/>
    <w:sig w:usb0="002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MS PGothic">
    <w:panose1 w:val="020B0600070205080204"/>
    <w:charset w:val="80"/>
    <w:family w:val="auto"/>
    <w:pitch w:val="variable"/>
    <w:sig w:usb0="E00002FF" w:usb1="6AC7FDFB" w:usb2="08000012" w:usb3="00000000" w:csb0="0002009F" w:csb1="00000000"/>
  </w:font>
  <w:font w:name="Batang">
    <w:panose1 w:val="02030600000101010101"/>
    <w:charset w:val="81"/>
    <w:family w:val="auto"/>
    <w:pitch w:val="variable"/>
    <w:sig w:usb0="B00002AF" w:usb1="69D77CFB" w:usb2="00000030" w:usb3="00000000" w:csb0="0008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7C3F0C" w14:textId="77777777" w:rsidR="00AD6315" w:rsidRDefault="00AD631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C4A822" w14:textId="77777777" w:rsidR="00AD6315" w:rsidRDefault="00AD631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B7D29D" w14:textId="77777777" w:rsidR="00AD6315" w:rsidRDefault="00AD631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D302D1" w14:textId="77777777" w:rsidR="00885427" w:rsidRDefault="00885427" w:rsidP="00671A59">
      <w:r>
        <w:separator/>
      </w:r>
    </w:p>
  </w:footnote>
  <w:footnote w:type="continuationSeparator" w:id="0">
    <w:p w14:paraId="59EA597C" w14:textId="77777777" w:rsidR="00885427" w:rsidRDefault="00885427"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762FCD" w14:textId="77777777" w:rsidR="007F0333" w:rsidRPr="00671A59" w:rsidRDefault="007F0333">
    <w:pPr>
      <w:pStyle w:val="Header"/>
      <w:rPr>
        <w:lang w:val="en-US"/>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42B757" w14:textId="77777777" w:rsidR="00AD6315" w:rsidRDefault="00AD631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848980" w14:textId="77777777" w:rsidR="00AD6315" w:rsidRDefault="00AD631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45158"/>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83D25"/>
    <w:rsid w:val="005B168A"/>
    <w:rsid w:val="005C2EA1"/>
    <w:rsid w:val="005C3848"/>
    <w:rsid w:val="005D43ED"/>
    <w:rsid w:val="005E15A0"/>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85427"/>
    <w:rsid w:val="008A3E9A"/>
    <w:rsid w:val="008A690F"/>
    <w:rsid w:val="00901E5B"/>
    <w:rsid w:val="00970E67"/>
    <w:rsid w:val="009821B4"/>
    <w:rsid w:val="009A6AD9"/>
    <w:rsid w:val="009B0CCF"/>
    <w:rsid w:val="009B7F4F"/>
    <w:rsid w:val="009D3EA4"/>
    <w:rsid w:val="009D5DD1"/>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FCF9B8"/>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tif"/><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EBAEE2-455A-2048-9523-70043D201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461</Words>
  <Characters>2634</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3089</CharactersWithSpaces>
  <SharedDoc>false</SharedDoc>
  <HLinks>
    <vt:vector size="6" baseType="variant">
      <vt:variant>
        <vt:i4>1572976</vt:i4>
      </vt:variant>
      <vt:variant>
        <vt:i4>2167</vt:i4>
      </vt:variant>
      <vt:variant>
        <vt:i4>1025</vt:i4>
      </vt:variant>
      <vt:variant>
        <vt:i4>1</vt:i4>
      </vt:variant>
      <vt:variant>
        <vt:lpwstr>dummy</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2018-08-20T12:55:00Z</dcterms:created>
  <dcterms:modified xsi:type="dcterms:W3CDTF">2018-08-20T12:55:00Z</dcterms:modified>
</cp:coreProperties>
</file>