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025" w:rsidRPr="00B61025" w:rsidRDefault="000F7051" w:rsidP="00715C5C">
      <w:pPr>
        <w:pStyle w:val="a3"/>
        <w:spacing w:line="360" w:lineRule="auto"/>
        <w:jc w:val="right"/>
        <w:rPr>
          <w:rFonts w:ascii="Arial" w:hAnsi="Arial" w:cs="Arial"/>
          <w:b w:val="0"/>
          <w:caps w:val="0"/>
          <w:sz w:val="24"/>
          <w:lang w:val="en-US"/>
        </w:rPr>
      </w:pPr>
      <w:r>
        <w:rPr>
          <w:rFonts w:ascii="Arial" w:hAnsi="Arial" w:cs="Arial"/>
          <w:b w:val="0"/>
          <w:caps w:val="0"/>
          <w:sz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59pt">
            <v:imagedata r:id="rId8" o:title="MINI_FOTO_1"/>
          </v:shape>
        </w:pict>
      </w:r>
    </w:p>
    <w:p w:rsidR="00FF3222" w:rsidRPr="005E1E11" w:rsidRDefault="00715C5C" w:rsidP="008948B8">
      <w:pPr>
        <w:pStyle w:val="a3"/>
        <w:rPr>
          <w:caps w:val="0"/>
          <w:szCs w:val="28"/>
          <w:lang w:val="en-US"/>
        </w:rPr>
      </w:pPr>
      <w:r w:rsidRPr="00715C5C">
        <w:rPr>
          <w:caps w:val="0"/>
          <w:lang w:val="en-US"/>
        </w:rPr>
        <w:t>Quality of life</w:t>
      </w:r>
      <w:r>
        <w:rPr>
          <w:caps w:val="0"/>
          <w:lang w:val="en-US"/>
        </w:rPr>
        <w:t>, aging rates</w:t>
      </w:r>
      <w:r w:rsidRPr="00715C5C">
        <w:rPr>
          <w:caps w:val="0"/>
          <w:lang w:val="en-US"/>
        </w:rPr>
        <w:t xml:space="preserve"> and physical activity </w:t>
      </w:r>
      <w:r w:rsidR="0092540F">
        <w:rPr>
          <w:caps w:val="0"/>
          <w:lang w:val="en-US"/>
        </w:rPr>
        <w:t>among</w:t>
      </w:r>
      <w:r>
        <w:rPr>
          <w:caps w:val="0"/>
          <w:lang w:val="en-US"/>
        </w:rPr>
        <w:t xml:space="preserve"> the elderly in Russia</w:t>
      </w:r>
    </w:p>
    <w:p w:rsidR="00FF3222" w:rsidRPr="005E1E11" w:rsidRDefault="00FF3222" w:rsidP="008948B8">
      <w:pPr>
        <w:rPr>
          <w:lang w:val="en-US"/>
        </w:rPr>
      </w:pPr>
    </w:p>
    <w:p w:rsidR="00FF3222" w:rsidRPr="00AF68C9" w:rsidRDefault="00FF3222" w:rsidP="008948B8">
      <w:pPr>
        <w:rPr>
          <w:u w:val="single"/>
          <w:lang w:val="en-US"/>
        </w:rPr>
      </w:pPr>
      <w:r w:rsidRPr="005E1E11">
        <w:rPr>
          <w:u w:val="single"/>
          <w:lang w:val="en-US"/>
        </w:rPr>
        <w:t>Bashkireva A</w:t>
      </w:r>
      <w:r w:rsidR="00523917">
        <w:rPr>
          <w:u w:val="single"/>
          <w:lang w:val="en-US"/>
        </w:rPr>
        <w:t>.S.</w:t>
      </w:r>
      <w:r w:rsidR="001253AB" w:rsidRPr="005E1E11">
        <w:rPr>
          <w:vertAlign w:val="superscript"/>
          <w:lang w:val="en-US"/>
        </w:rPr>
        <w:t>1</w:t>
      </w:r>
      <w:proofErr w:type="gramStart"/>
      <w:r w:rsidR="001253AB" w:rsidRPr="005E1E11">
        <w:rPr>
          <w:vertAlign w:val="superscript"/>
          <w:lang w:val="en-US"/>
        </w:rPr>
        <w:t>,2</w:t>
      </w:r>
      <w:proofErr w:type="gramEnd"/>
      <w:r w:rsidR="00523917">
        <w:rPr>
          <w:lang w:val="en-US"/>
        </w:rPr>
        <w:t xml:space="preserve">, </w:t>
      </w:r>
      <w:proofErr w:type="spellStart"/>
      <w:r w:rsidR="0078705E" w:rsidRPr="0078705E">
        <w:rPr>
          <w:lang w:val="en-US"/>
        </w:rPr>
        <w:t>Kachan</w:t>
      </w:r>
      <w:proofErr w:type="spellEnd"/>
      <w:r w:rsidR="0078705E" w:rsidRPr="0078705E">
        <w:rPr>
          <w:lang w:val="en-US"/>
        </w:rPr>
        <w:t xml:space="preserve"> E.Yu.</w:t>
      </w:r>
      <w:r w:rsidR="0078705E" w:rsidRPr="005E1E11">
        <w:rPr>
          <w:vertAlign w:val="superscript"/>
          <w:lang w:val="en-US"/>
        </w:rPr>
        <w:t>2</w:t>
      </w:r>
      <w:r w:rsidR="0078705E" w:rsidRPr="0078705E">
        <w:rPr>
          <w:lang w:val="en-US"/>
        </w:rPr>
        <w:t>,</w:t>
      </w:r>
      <w:r w:rsidR="0078705E">
        <w:rPr>
          <w:lang w:val="en-US"/>
        </w:rPr>
        <w:t xml:space="preserve"> </w:t>
      </w:r>
      <w:proofErr w:type="spellStart"/>
      <w:r w:rsidR="00523917">
        <w:rPr>
          <w:lang w:val="en-US"/>
        </w:rPr>
        <w:t>Bogdanova</w:t>
      </w:r>
      <w:proofErr w:type="spellEnd"/>
      <w:r w:rsidR="00523917">
        <w:rPr>
          <w:lang w:val="en-US"/>
        </w:rPr>
        <w:t xml:space="preserve"> D.Yu.</w:t>
      </w:r>
      <w:r w:rsidR="00523917" w:rsidRPr="005E1E11">
        <w:rPr>
          <w:vertAlign w:val="superscript"/>
          <w:lang w:val="en-US"/>
        </w:rPr>
        <w:t>2</w:t>
      </w:r>
      <w:r w:rsidR="00EB696E">
        <w:rPr>
          <w:lang w:val="en-US"/>
        </w:rPr>
        <w:t xml:space="preserve">, </w:t>
      </w:r>
      <w:proofErr w:type="spellStart"/>
      <w:r w:rsidR="00AF68C9" w:rsidRPr="00AF68C9">
        <w:rPr>
          <w:color w:val="000000"/>
          <w:lang w:val="en-US"/>
        </w:rPr>
        <w:t>Shishko</w:t>
      </w:r>
      <w:proofErr w:type="spellEnd"/>
      <w:r w:rsidR="00AF68C9" w:rsidRPr="00AF68C9">
        <w:rPr>
          <w:color w:val="000000"/>
          <w:lang w:val="en-US"/>
        </w:rPr>
        <w:t xml:space="preserve"> </w:t>
      </w:r>
      <w:r w:rsidR="00AF68C9" w:rsidRPr="00AF68C9">
        <w:rPr>
          <w:color w:val="000000"/>
          <w:lang w:val="en-US"/>
        </w:rPr>
        <w:t>A.V.</w:t>
      </w:r>
      <w:r w:rsidR="00AF68C9" w:rsidRPr="005E1E11">
        <w:rPr>
          <w:vertAlign w:val="superscript"/>
          <w:lang w:val="en-US"/>
        </w:rPr>
        <w:t>2</w:t>
      </w:r>
    </w:p>
    <w:p w:rsidR="00FF3222" w:rsidRPr="005E1E11" w:rsidRDefault="00B64365" w:rsidP="008948B8">
      <w:pPr>
        <w:rPr>
          <w:lang w:val="en-US"/>
        </w:rPr>
      </w:pPr>
      <w:r w:rsidRPr="005E1E11">
        <w:rPr>
          <w:vertAlign w:val="superscript"/>
          <w:lang w:val="en-US"/>
        </w:rPr>
        <w:t>1</w:t>
      </w:r>
      <w:r w:rsidRPr="005E1E11">
        <w:rPr>
          <w:lang w:val="en-US"/>
        </w:rPr>
        <w:t xml:space="preserve"> </w:t>
      </w:r>
      <w:r w:rsidR="00E34EC3" w:rsidRPr="005E1E11">
        <w:rPr>
          <w:lang w:val="en-US"/>
        </w:rPr>
        <w:t xml:space="preserve">Gerontological </w:t>
      </w:r>
      <w:r w:rsidR="006B0E9F" w:rsidRPr="005E1E11">
        <w:rPr>
          <w:color w:val="000000"/>
          <w:lang w:val="it-IT"/>
        </w:rPr>
        <w:t>Center</w:t>
      </w:r>
      <w:r w:rsidR="00E34EC3" w:rsidRPr="005E1E11">
        <w:rPr>
          <w:lang w:val="en-US"/>
        </w:rPr>
        <w:t xml:space="preserve"> of Leningrad Region</w:t>
      </w:r>
      <w:r w:rsidR="00FF3222" w:rsidRPr="005E1E11">
        <w:rPr>
          <w:lang w:val="en-US"/>
        </w:rPr>
        <w:t xml:space="preserve">, </w:t>
      </w:r>
      <w:r w:rsidR="00FF3222" w:rsidRPr="005E1E11">
        <w:rPr>
          <w:color w:val="000000"/>
          <w:lang w:val="en-US"/>
        </w:rPr>
        <w:t>St. Petersburg</w:t>
      </w:r>
      <w:r w:rsidR="00FF3222" w:rsidRPr="005E1E11">
        <w:rPr>
          <w:lang w:val="en-US"/>
        </w:rPr>
        <w:t>, Russia</w:t>
      </w:r>
    </w:p>
    <w:p w:rsidR="00FF3222" w:rsidRPr="005E1E11" w:rsidRDefault="00B64365" w:rsidP="008948B8">
      <w:pPr>
        <w:rPr>
          <w:lang w:val="en-US"/>
        </w:rPr>
      </w:pPr>
      <w:r w:rsidRPr="005E1E11">
        <w:rPr>
          <w:vertAlign w:val="superscript"/>
          <w:lang w:val="en-US"/>
        </w:rPr>
        <w:t>2</w:t>
      </w:r>
      <w:r w:rsidRPr="005E1E11">
        <w:rPr>
          <w:color w:val="000000"/>
          <w:lang w:val="en-US"/>
        </w:rPr>
        <w:t xml:space="preserve"> </w:t>
      </w:r>
      <w:proofErr w:type="gramStart"/>
      <w:r w:rsidR="00FF3222" w:rsidRPr="005E1E11">
        <w:rPr>
          <w:color w:val="000000"/>
          <w:lang w:val="en-GB"/>
        </w:rPr>
        <w:t>R</w:t>
      </w:r>
      <w:r w:rsidR="00FF3222" w:rsidRPr="005E1E11">
        <w:rPr>
          <w:color w:val="000000"/>
          <w:lang w:val="it-IT"/>
        </w:rPr>
        <w:t>esearch</w:t>
      </w:r>
      <w:proofErr w:type="gramEnd"/>
      <w:r w:rsidR="00FF3222" w:rsidRPr="005E1E11">
        <w:rPr>
          <w:color w:val="000000"/>
          <w:lang w:val="it-IT"/>
        </w:rPr>
        <w:t xml:space="preserve"> and Innovation Center </w:t>
      </w:r>
      <w:r w:rsidR="00FF3222" w:rsidRPr="005E1E11">
        <w:rPr>
          <w:color w:val="000000"/>
          <w:lang w:val="en-US"/>
        </w:rPr>
        <w:t>«</w:t>
      </w:r>
      <w:r w:rsidR="00FF3222" w:rsidRPr="005E1E11">
        <w:rPr>
          <w:color w:val="000000"/>
          <w:lang w:val="en-GB"/>
        </w:rPr>
        <w:t>Professional Longevity</w:t>
      </w:r>
      <w:r w:rsidR="00FF3222" w:rsidRPr="005E1E11">
        <w:rPr>
          <w:color w:val="000000"/>
          <w:lang w:val="en-US"/>
        </w:rPr>
        <w:t>», St. Petersburg, Russia</w:t>
      </w:r>
    </w:p>
    <w:p w:rsidR="00363254" w:rsidRPr="005E1E11" w:rsidRDefault="00363254" w:rsidP="008948B8">
      <w:pPr>
        <w:jc w:val="center"/>
        <w:rPr>
          <w:lang w:val="en-US"/>
        </w:rPr>
      </w:pPr>
    </w:p>
    <w:p w:rsidR="000304D0" w:rsidRDefault="000467CE" w:rsidP="000467CE">
      <w:pPr>
        <w:ind w:firstLine="510"/>
        <w:jc w:val="both"/>
        <w:rPr>
          <w:lang w:val="en-US"/>
        </w:rPr>
      </w:pPr>
      <w:r w:rsidRPr="000467CE">
        <w:rPr>
          <w:lang w:val="en-GB"/>
        </w:rPr>
        <w:t>Global aging is associated with a great number of changes in all aspects of society and with several vital problems, including the maintenance of proper quality of life in old age. Although regular and moderate exercise by</w:t>
      </w:r>
      <w:bookmarkStart w:id="0" w:name="_GoBack"/>
      <w:bookmarkEnd w:id="0"/>
      <w:r w:rsidRPr="000467CE">
        <w:rPr>
          <w:lang w:val="en-GB"/>
        </w:rPr>
        <w:t xml:space="preserve"> older adults can help delay or prevent the onset of disabilities and maintain quality of life, many older adults are not as physically active as they should be.</w:t>
      </w:r>
      <w:r w:rsidR="00A40CFF">
        <w:rPr>
          <w:lang w:val="en-GB"/>
        </w:rPr>
        <w:t xml:space="preserve"> </w:t>
      </w:r>
      <w:r w:rsidRPr="000467CE">
        <w:rPr>
          <w:lang w:val="en-GB"/>
        </w:rPr>
        <w:t xml:space="preserve">We explored the effect of Nordic walking </w:t>
      </w:r>
      <w:r w:rsidR="007D5F78">
        <w:rPr>
          <w:lang w:val="en-GB"/>
        </w:rPr>
        <w:t xml:space="preserve">(NW) </w:t>
      </w:r>
      <w:r w:rsidRPr="000467CE">
        <w:rPr>
          <w:lang w:val="en-GB"/>
        </w:rPr>
        <w:t xml:space="preserve">on aging rates and quality of life </w:t>
      </w:r>
      <w:r w:rsidR="00F91A33" w:rsidRPr="00F91A33">
        <w:rPr>
          <w:lang w:val="en-GB"/>
        </w:rPr>
        <w:t>among the elderly in Russia</w:t>
      </w:r>
      <w:r w:rsidRPr="000467CE">
        <w:rPr>
          <w:lang w:val="en-GB"/>
        </w:rPr>
        <w:t xml:space="preserve">. To assess the </w:t>
      </w:r>
      <w:r w:rsidR="007D5F78">
        <w:rPr>
          <w:lang w:val="en-GB"/>
        </w:rPr>
        <w:t xml:space="preserve">NW </w:t>
      </w:r>
      <w:r w:rsidRPr="000467CE">
        <w:rPr>
          <w:lang w:val="en-GB"/>
        </w:rPr>
        <w:t xml:space="preserve">effect on quality of life </w:t>
      </w:r>
      <w:r w:rsidR="00AF075E">
        <w:rPr>
          <w:lang w:val="en-GB"/>
        </w:rPr>
        <w:t>24</w:t>
      </w:r>
      <w:r w:rsidRPr="000467CE">
        <w:rPr>
          <w:lang w:val="en-GB"/>
        </w:rPr>
        <w:t xml:space="preserve">0 </w:t>
      </w:r>
      <w:r w:rsidR="00246797" w:rsidRPr="00246797">
        <w:rPr>
          <w:lang w:val="en-GB"/>
        </w:rPr>
        <w:t>women</w:t>
      </w:r>
      <w:r w:rsidRPr="000467CE">
        <w:rPr>
          <w:lang w:val="en-GB"/>
        </w:rPr>
        <w:t xml:space="preserve"> </w:t>
      </w:r>
      <w:r w:rsidR="000823D2">
        <w:rPr>
          <w:lang w:val="en-GB"/>
        </w:rPr>
        <w:t xml:space="preserve">were observed </w:t>
      </w:r>
      <w:r w:rsidR="002C3538" w:rsidRPr="000467CE">
        <w:rPr>
          <w:lang w:val="en-GB"/>
        </w:rPr>
        <w:t>before</w:t>
      </w:r>
      <w:r w:rsidR="005F713D">
        <w:rPr>
          <w:lang w:val="en-GB"/>
        </w:rPr>
        <w:t>,</w:t>
      </w:r>
      <w:r w:rsidR="002C3538" w:rsidRPr="000467CE">
        <w:rPr>
          <w:lang w:val="en-GB"/>
        </w:rPr>
        <w:t xml:space="preserve"> after 6</w:t>
      </w:r>
      <w:r w:rsidR="005F713D">
        <w:rPr>
          <w:lang w:val="en-GB"/>
        </w:rPr>
        <w:t xml:space="preserve"> </w:t>
      </w:r>
      <w:r w:rsidR="005F713D" w:rsidRPr="000467CE">
        <w:rPr>
          <w:lang w:val="en-GB"/>
        </w:rPr>
        <w:t>and</w:t>
      </w:r>
      <w:r w:rsidR="002C3538">
        <w:rPr>
          <w:lang w:val="en-GB"/>
        </w:rPr>
        <w:t xml:space="preserve"> 12 months of NW</w:t>
      </w:r>
      <w:r w:rsidR="002C3538">
        <w:rPr>
          <w:lang w:val="en-GB"/>
        </w:rPr>
        <w:t xml:space="preserve"> </w:t>
      </w:r>
      <w:r w:rsidR="000823D2">
        <w:rPr>
          <w:lang w:val="en-GB"/>
        </w:rPr>
        <w:t xml:space="preserve">by use of </w:t>
      </w:r>
      <w:r w:rsidR="000823D2" w:rsidRPr="000467CE">
        <w:rPr>
          <w:lang w:val="en-GB"/>
        </w:rPr>
        <w:t>SF-36 questionnaire</w:t>
      </w:r>
      <w:r w:rsidR="007D5F78">
        <w:rPr>
          <w:lang w:val="en-GB"/>
        </w:rPr>
        <w:t xml:space="preserve">. All </w:t>
      </w:r>
      <w:r w:rsidR="007D5F78" w:rsidRPr="000467CE">
        <w:rPr>
          <w:lang w:val="en-GB"/>
        </w:rPr>
        <w:t xml:space="preserve">respondents </w:t>
      </w:r>
      <w:r w:rsidR="007D5F78">
        <w:rPr>
          <w:lang w:val="en-GB"/>
        </w:rPr>
        <w:t>were</w:t>
      </w:r>
      <w:r w:rsidR="007D5F78" w:rsidRPr="000467CE">
        <w:rPr>
          <w:lang w:val="en-GB"/>
        </w:rPr>
        <w:t xml:space="preserve"> </w:t>
      </w:r>
      <w:r w:rsidR="00E246E0">
        <w:rPr>
          <w:lang w:val="en-GB"/>
        </w:rPr>
        <w:t xml:space="preserve">divided into four groups: </w:t>
      </w:r>
      <w:r w:rsidRPr="000467CE">
        <w:rPr>
          <w:lang w:val="en-GB"/>
        </w:rPr>
        <w:t>aged</w:t>
      </w:r>
      <w:r w:rsidR="00E246E0">
        <w:rPr>
          <w:lang w:val="en-GB"/>
        </w:rPr>
        <w:t xml:space="preserve"> 60-74 –</w:t>
      </w:r>
      <w:r w:rsidRPr="000467CE">
        <w:rPr>
          <w:lang w:val="en-GB"/>
        </w:rPr>
        <w:t xml:space="preserve"> </w:t>
      </w:r>
      <w:r w:rsidR="00FE1B6A">
        <w:rPr>
          <w:lang w:val="en-GB"/>
        </w:rPr>
        <w:t>intervention</w:t>
      </w:r>
      <w:r w:rsidRPr="000467CE">
        <w:rPr>
          <w:lang w:val="en-GB"/>
        </w:rPr>
        <w:t xml:space="preserve"> group, control group; aged 75-89</w:t>
      </w:r>
      <w:r w:rsidR="00E246E0">
        <w:rPr>
          <w:lang w:val="en-GB"/>
        </w:rPr>
        <w:t xml:space="preserve"> </w:t>
      </w:r>
      <w:r w:rsidR="00E246E0">
        <w:rPr>
          <w:lang w:val="en-GB"/>
        </w:rPr>
        <w:t>–</w:t>
      </w:r>
      <w:r w:rsidR="00E246E0" w:rsidRPr="000467CE">
        <w:rPr>
          <w:lang w:val="en-GB"/>
        </w:rPr>
        <w:t xml:space="preserve"> </w:t>
      </w:r>
      <w:r w:rsidR="00FE1B6A">
        <w:rPr>
          <w:lang w:val="en-GB"/>
        </w:rPr>
        <w:t>intervention</w:t>
      </w:r>
      <w:r w:rsidRPr="000467CE">
        <w:rPr>
          <w:lang w:val="en-GB"/>
        </w:rPr>
        <w:t xml:space="preserve"> </w:t>
      </w:r>
      <w:r w:rsidR="007D5F78">
        <w:rPr>
          <w:lang w:val="en-GB"/>
        </w:rPr>
        <w:t>group, control group</w:t>
      </w:r>
      <w:r w:rsidRPr="000467CE">
        <w:rPr>
          <w:lang w:val="en-GB"/>
        </w:rPr>
        <w:t xml:space="preserve">. Respondents of the control groups led their normal inactive life, while respondents of the main groups were practicing </w:t>
      </w:r>
      <w:r w:rsidR="00CE556B">
        <w:rPr>
          <w:lang w:val="en-GB"/>
        </w:rPr>
        <w:t>NW</w:t>
      </w:r>
      <w:r w:rsidRPr="000467CE">
        <w:rPr>
          <w:lang w:val="en-GB"/>
        </w:rPr>
        <w:t xml:space="preserve"> 3 times per week for 90 minutes. Effect of the </w:t>
      </w:r>
      <w:r w:rsidR="005769D8">
        <w:rPr>
          <w:lang w:val="en-GB"/>
        </w:rPr>
        <w:t>NW</w:t>
      </w:r>
      <w:r w:rsidRPr="000467CE">
        <w:rPr>
          <w:lang w:val="en-GB"/>
        </w:rPr>
        <w:t xml:space="preserve"> on aging rates was assessed by evaluation of the biological age based on the estimation of the physical work capacity </w:t>
      </w:r>
      <w:r w:rsidR="00E36A3F" w:rsidRPr="000467CE">
        <w:rPr>
          <w:lang w:val="en-GB"/>
        </w:rPr>
        <w:t>before</w:t>
      </w:r>
      <w:r w:rsidR="00E36A3F">
        <w:rPr>
          <w:lang w:val="en-GB"/>
        </w:rPr>
        <w:t>,</w:t>
      </w:r>
      <w:r w:rsidR="00E36A3F" w:rsidRPr="000467CE">
        <w:rPr>
          <w:lang w:val="en-GB"/>
        </w:rPr>
        <w:t xml:space="preserve"> after 6</w:t>
      </w:r>
      <w:r w:rsidR="00E36A3F">
        <w:rPr>
          <w:lang w:val="en-GB"/>
        </w:rPr>
        <w:t xml:space="preserve"> </w:t>
      </w:r>
      <w:r w:rsidR="00E36A3F" w:rsidRPr="000467CE">
        <w:rPr>
          <w:lang w:val="en-GB"/>
        </w:rPr>
        <w:t>and</w:t>
      </w:r>
      <w:r w:rsidR="00E36A3F">
        <w:rPr>
          <w:lang w:val="en-GB"/>
        </w:rPr>
        <w:t xml:space="preserve"> 12</w:t>
      </w:r>
      <w:r w:rsidR="00E36A3F">
        <w:rPr>
          <w:lang w:val="en-GB"/>
        </w:rPr>
        <w:t xml:space="preserve"> </w:t>
      </w:r>
      <w:r w:rsidRPr="000467CE">
        <w:rPr>
          <w:lang w:val="en-GB"/>
        </w:rPr>
        <w:t>months of Nordic walking.</w:t>
      </w:r>
      <w:r w:rsidR="00A40CFF">
        <w:rPr>
          <w:lang w:val="en-GB"/>
        </w:rPr>
        <w:t xml:space="preserve"> </w:t>
      </w:r>
      <w:r w:rsidRPr="000467CE">
        <w:rPr>
          <w:lang w:val="en-GB"/>
        </w:rPr>
        <w:t xml:space="preserve">Our results show that regular Nordic walking positively affected cardio-vascular system, as the reaction of cardio-vascular system on physical load almost reached its norm indices, slowed down aging rates in </w:t>
      </w:r>
      <w:proofErr w:type="gramStart"/>
      <w:r w:rsidR="00CE556B" w:rsidRPr="00F91A33">
        <w:rPr>
          <w:lang w:val="en-GB"/>
        </w:rPr>
        <w:t>the</w:t>
      </w:r>
      <w:proofErr w:type="gramEnd"/>
      <w:r w:rsidR="00CE556B" w:rsidRPr="00F91A33">
        <w:rPr>
          <w:lang w:val="en-GB"/>
        </w:rPr>
        <w:t xml:space="preserve"> elderly </w:t>
      </w:r>
      <w:r w:rsidRPr="000467CE">
        <w:rPr>
          <w:lang w:val="en-GB"/>
        </w:rPr>
        <w:t>and contributed to the higher subjective self-assessed quality of life.</w:t>
      </w:r>
    </w:p>
    <w:p w:rsidR="008D563A" w:rsidRDefault="008D563A" w:rsidP="00403D16">
      <w:pPr>
        <w:ind w:firstLine="510"/>
        <w:jc w:val="both"/>
        <w:rPr>
          <w:lang w:val="en-US"/>
        </w:rPr>
      </w:pPr>
    </w:p>
    <w:p w:rsidR="008D563A" w:rsidRPr="00C83225" w:rsidRDefault="008D563A" w:rsidP="00403D16">
      <w:pPr>
        <w:jc w:val="both"/>
        <w:rPr>
          <w:b/>
          <w:color w:val="000000"/>
          <w:lang w:val="en-US"/>
        </w:rPr>
      </w:pPr>
      <w:r w:rsidRPr="00C83225">
        <w:rPr>
          <w:b/>
          <w:color w:val="000000"/>
          <w:lang w:val="en-US"/>
        </w:rPr>
        <w:t>Biography</w:t>
      </w:r>
    </w:p>
    <w:p w:rsidR="008D563A" w:rsidRPr="00467AAA" w:rsidRDefault="00A20C5C" w:rsidP="00403D16">
      <w:pPr>
        <w:jc w:val="both"/>
        <w:rPr>
          <w:lang w:val="en-US"/>
        </w:rPr>
      </w:pPr>
      <w:r>
        <w:rPr>
          <w:color w:val="000000"/>
          <w:lang w:val="en-US"/>
        </w:rPr>
        <w:t>Bashkireva A.S. has completed her</w:t>
      </w:r>
      <w:r w:rsidRPr="00A20C5C">
        <w:rPr>
          <w:color w:val="000000"/>
          <w:lang w:val="en-US"/>
        </w:rPr>
        <w:t xml:space="preserve"> </w:t>
      </w:r>
      <w:r w:rsidR="007E6876">
        <w:rPr>
          <w:color w:val="000000"/>
          <w:lang w:val="en-US"/>
        </w:rPr>
        <w:t>c</w:t>
      </w:r>
      <w:r w:rsidR="007E6876" w:rsidRPr="007E6876">
        <w:rPr>
          <w:color w:val="000000"/>
          <w:lang w:val="en-US"/>
        </w:rPr>
        <w:t>andidate thesis</w:t>
      </w:r>
      <w:r w:rsidRPr="00A20C5C">
        <w:rPr>
          <w:color w:val="000000"/>
          <w:lang w:val="en-US"/>
        </w:rPr>
        <w:t xml:space="preserve"> </w:t>
      </w:r>
      <w:r w:rsidR="007E6876">
        <w:rPr>
          <w:color w:val="000000"/>
          <w:lang w:val="en-US"/>
        </w:rPr>
        <w:t>in 1997</w:t>
      </w:r>
      <w:r w:rsidRPr="00A20C5C">
        <w:rPr>
          <w:color w:val="000000"/>
          <w:lang w:val="en-US"/>
        </w:rPr>
        <w:t xml:space="preserve"> and </w:t>
      </w:r>
      <w:r w:rsidR="007E6876" w:rsidRPr="007E6876">
        <w:rPr>
          <w:color w:val="000000"/>
          <w:lang w:val="en-US"/>
        </w:rPr>
        <w:t>doctoral thesis</w:t>
      </w:r>
      <w:r w:rsidR="007E6876">
        <w:rPr>
          <w:color w:val="000000"/>
          <w:lang w:val="en-US"/>
        </w:rPr>
        <w:t xml:space="preserve"> in 2010. Sh</w:t>
      </w:r>
      <w:r w:rsidRPr="00A20C5C">
        <w:rPr>
          <w:color w:val="000000"/>
          <w:lang w:val="en-US"/>
        </w:rPr>
        <w:t xml:space="preserve">e is the </w:t>
      </w:r>
      <w:r w:rsidR="007E6876" w:rsidRPr="004162A3">
        <w:rPr>
          <w:lang w:val="en-US"/>
        </w:rPr>
        <w:t>Chief adviser on Gerontology and Geriatrics of the Committee on Social Protection of the Pop</w:t>
      </w:r>
      <w:r w:rsidR="009441FD">
        <w:rPr>
          <w:lang w:val="en-US"/>
        </w:rPr>
        <w:t>ulation of the Leningrad Region;</w:t>
      </w:r>
      <w:r w:rsidR="007E6876">
        <w:rPr>
          <w:lang w:val="en-US"/>
        </w:rPr>
        <w:t xml:space="preserve"> </w:t>
      </w:r>
      <w:r w:rsidR="007E6876" w:rsidRPr="004162A3">
        <w:rPr>
          <w:lang w:val="en-US"/>
        </w:rPr>
        <w:t>Deputy Director on Medicine and Science in Gerontological Center of the Leningrad Region</w:t>
      </w:r>
      <w:r w:rsidR="009441FD">
        <w:rPr>
          <w:lang w:val="en-US"/>
        </w:rPr>
        <w:t>;</w:t>
      </w:r>
      <w:r w:rsidR="007E6876">
        <w:rPr>
          <w:lang w:val="en-US"/>
        </w:rPr>
        <w:t xml:space="preserve"> </w:t>
      </w:r>
      <w:r w:rsidR="007E6876" w:rsidRPr="004162A3">
        <w:rPr>
          <w:lang w:val="en-US"/>
        </w:rPr>
        <w:t>Member of the Special Commission on Geriatrics of the Ministry of H</w:t>
      </w:r>
      <w:r w:rsidR="009441FD">
        <w:rPr>
          <w:lang w:val="en-US"/>
        </w:rPr>
        <w:t>ealth of the Russian Federation;</w:t>
      </w:r>
      <w:r w:rsidR="007E6876" w:rsidRPr="004162A3">
        <w:rPr>
          <w:lang w:val="en-US"/>
        </w:rPr>
        <w:t xml:space="preserve"> Chairman of the Board of the Leningrad Regional Branch of the Gerontological Society of the Russian Academ</w:t>
      </w:r>
      <w:r w:rsidR="008271CA">
        <w:rPr>
          <w:lang w:val="en-US"/>
        </w:rPr>
        <w:t>y of Sciences.</w:t>
      </w:r>
      <w:r w:rsidR="007E6876">
        <w:rPr>
          <w:lang w:val="en-US"/>
        </w:rPr>
        <w:t xml:space="preserve"> </w:t>
      </w:r>
      <w:proofErr w:type="spellStart"/>
      <w:r w:rsidR="007E6876" w:rsidRPr="00467AAA">
        <w:rPr>
          <w:lang w:val="en-GB"/>
        </w:rPr>
        <w:t>Sh</w:t>
      </w:r>
      <w:proofErr w:type="spellEnd"/>
      <w:r w:rsidR="00467AAA" w:rsidRPr="00467AAA">
        <w:rPr>
          <w:color w:val="000000"/>
          <w:lang w:val="en-US"/>
        </w:rPr>
        <w:t xml:space="preserve">e is the </w:t>
      </w:r>
      <w:r w:rsidR="00467AAA" w:rsidRPr="00467AAA">
        <w:rPr>
          <w:lang w:val="en-GB"/>
        </w:rPr>
        <w:t>a</w:t>
      </w:r>
      <w:r w:rsidR="00467AAA">
        <w:rPr>
          <w:lang w:val="en-GB"/>
        </w:rPr>
        <w:t xml:space="preserve">uthor of </w:t>
      </w:r>
      <w:r w:rsidR="00467AAA" w:rsidRPr="00467AAA">
        <w:rPr>
          <w:lang w:val="en-US"/>
        </w:rPr>
        <w:t xml:space="preserve">more than </w:t>
      </w:r>
      <w:r w:rsidR="00467AAA">
        <w:rPr>
          <w:lang w:val="en-US"/>
        </w:rPr>
        <w:t>3</w:t>
      </w:r>
      <w:r w:rsidR="00467AAA" w:rsidRPr="00467AAA">
        <w:rPr>
          <w:lang w:val="en-US"/>
        </w:rPr>
        <w:t>00 research publications</w:t>
      </w:r>
      <w:r w:rsidRPr="00467AAA">
        <w:rPr>
          <w:color w:val="000000"/>
          <w:lang w:val="en-US"/>
        </w:rPr>
        <w:t>.</w:t>
      </w:r>
    </w:p>
    <w:p w:rsidR="008D563A" w:rsidRPr="00467AAA" w:rsidRDefault="008D563A" w:rsidP="00403D16">
      <w:pPr>
        <w:ind w:firstLine="510"/>
        <w:jc w:val="both"/>
        <w:rPr>
          <w:lang w:val="en-US"/>
        </w:rPr>
      </w:pPr>
    </w:p>
    <w:p w:rsidR="00EF41FE" w:rsidRPr="00F103D3" w:rsidRDefault="008D563A" w:rsidP="00403D16">
      <w:pPr>
        <w:autoSpaceDE w:val="0"/>
        <w:autoSpaceDN w:val="0"/>
        <w:adjustRightInd w:val="0"/>
        <w:rPr>
          <w:color w:val="000000"/>
          <w:lang w:val="en-US"/>
        </w:rPr>
      </w:pPr>
      <w:r w:rsidRPr="008D563A">
        <w:rPr>
          <w:b/>
          <w:color w:val="000000"/>
          <w:lang w:val="en-NZ"/>
        </w:rPr>
        <w:t xml:space="preserve">Presenting author details </w:t>
      </w:r>
      <w:r w:rsidRPr="008D563A">
        <w:rPr>
          <w:b/>
          <w:color w:val="000000"/>
          <w:lang w:val="en-NZ"/>
        </w:rPr>
        <w:br/>
      </w:r>
      <w:r w:rsidRPr="008D563A">
        <w:rPr>
          <w:color w:val="000000"/>
          <w:lang w:val="en-NZ"/>
        </w:rPr>
        <w:t xml:space="preserve">Full name: </w:t>
      </w:r>
      <w:r w:rsidR="00A7422A">
        <w:rPr>
          <w:color w:val="000000"/>
          <w:lang w:val="en-US"/>
        </w:rPr>
        <w:t xml:space="preserve">Bashkireva </w:t>
      </w:r>
      <w:proofErr w:type="spellStart"/>
      <w:r w:rsidR="00A7422A">
        <w:rPr>
          <w:color w:val="000000"/>
          <w:lang w:val="en-US"/>
        </w:rPr>
        <w:t>Anzhelika</w:t>
      </w:r>
      <w:proofErr w:type="spellEnd"/>
      <w:r w:rsidR="00F103D3" w:rsidRPr="00F103D3">
        <w:rPr>
          <w:color w:val="000000"/>
          <w:lang w:val="en-US"/>
        </w:rPr>
        <w:t xml:space="preserve"> </w:t>
      </w:r>
      <w:r w:rsidR="00F103D3">
        <w:rPr>
          <w:color w:val="000000"/>
          <w:lang w:val="en-US"/>
        </w:rPr>
        <w:t>S.</w:t>
      </w:r>
    </w:p>
    <w:p w:rsidR="00EF41FE" w:rsidRPr="000467CE" w:rsidRDefault="008D563A" w:rsidP="00403D16">
      <w:pPr>
        <w:autoSpaceDE w:val="0"/>
        <w:autoSpaceDN w:val="0"/>
        <w:adjustRightInd w:val="0"/>
        <w:rPr>
          <w:lang w:val="en-US"/>
        </w:rPr>
      </w:pPr>
      <w:r w:rsidRPr="008D563A">
        <w:rPr>
          <w:color w:val="000000"/>
          <w:lang w:val="en-NZ"/>
        </w:rPr>
        <w:t>Contact number:</w:t>
      </w:r>
      <w:r w:rsidR="00A7422A" w:rsidRPr="00A7422A">
        <w:rPr>
          <w:lang w:val="en-US"/>
        </w:rPr>
        <w:t xml:space="preserve"> </w:t>
      </w:r>
      <w:r w:rsidR="00A7422A" w:rsidRPr="004162A3">
        <w:rPr>
          <w:lang w:val="en-US"/>
        </w:rPr>
        <w:t>+7 905 2</w:t>
      </w:r>
      <w:r w:rsidR="00A7422A">
        <w:rPr>
          <w:lang w:val="en-US"/>
        </w:rPr>
        <w:t>7</w:t>
      </w:r>
      <w:r w:rsidR="00A7422A" w:rsidRPr="004162A3">
        <w:rPr>
          <w:lang w:val="en-US"/>
        </w:rPr>
        <w:t>8</w:t>
      </w:r>
      <w:r w:rsidR="00A7422A">
        <w:rPr>
          <w:lang w:val="en-US"/>
        </w:rPr>
        <w:t>8999</w:t>
      </w:r>
    </w:p>
    <w:p w:rsidR="00EF41FE" w:rsidRPr="00EF41FE" w:rsidRDefault="00EF41FE" w:rsidP="00403D16">
      <w:pPr>
        <w:autoSpaceDE w:val="0"/>
        <w:autoSpaceDN w:val="0"/>
        <w:adjustRightInd w:val="0"/>
        <w:rPr>
          <w:color w:val="000000"/>
          <w:lang w:val="en-US"/>
        </w:rPr>
      </w:pPr>
      <w:r w:rsidRPr="001B255A">
        <w:rPr>
          <w:lang w:val="en-GB"/>
        </w:rPr>
        <w:t>E-mail:</w:t>
      </w:r>
      <w:r>
        <w:rPr>
          <w:lang w:val="en-GB"/>
        </w:rPr>
        <w:t xml:space="preserve">  </w:t>
      </w:r>
      <w:hyperlink r:id="rId9" w:history="1">
        <w:r w:rsidRPr="00EF41FE">
          <w:rPr>
            <w:rStyle w:val="a6"/>
            <w:color w:val="000000"/>
            <w:u w:val="none"/>
            <w:lang w:val="en-US"/>
          </w:rPr>
          <w:t>angel_darina@mail.ru</w:t>
        </w:r>
      </w:hyperlink>
    </w:p>
    <w:p w:rsidR="00EF41FE" w:rsidRPr="000467CE" w:rsidRDefault="008D563A" w:rsidP="00403D16">
      <w:pPr>
        <w:autoSpaceDE w:val="0"/>
        <w:autoSpaceDN w:val="0"/>
        <w:adjustRightInd w:val="0"/>
        <w:rPr>
          <w:color w:val="000000"/>
          <w:lang w:val="en-US"/>
        </w:rPr>
      </w:pPr>
      <w:r w:rsidRPr="008D563A">
        <w:rPr>
          <w:color w:val="000000"/>
          <w:lang w:val="en-NZ"/>
        </w:rPr>
        <w:t>Twitter account:</w:t>
      </w:r>
      <w:r w:rsidR="00A7422A">
        <w:rPr>
          <w:color w:val="000000"/>
          <w:lang w:val="en-NZ"/>
        </w:rPr>
        <w:t xml:space="preserve"> no</w:t>
      </w:r>
      <w:r w:rsidR="00DC0073" w:rsidRPr="00DC0073">
        <w:rPr>
          <w:color w:val="000000"/>
          <w:lang w:val="en-US"/>
        </w:rPr>
        <w:t>.</w:t>
      </w:r>
    </w:p>
    <w:p w:rsidR="008D563A" w:rsidRPr="00DC0073" w:rsidRDefault="008D563A" w:rsidP="00403D16">
      <w:pPr>
        <w:autoSpaceDE w:val="0"/>
        <w:autoSpaceDN w:val="0"/>
        <w:adjustRightInd w:val="0"/>
        <w:rPr>
          <w:b/>
          <w:color w:val="000000"/>
          <w:lang w:val="en-US"/>
        </w:rPr>
      </w:pPr>
      <w:r w:rsidRPr="008D563A">
        <w:rPr>
          <w:color w:val="000000"/>
          <w:lang w:val="en-NZ"/>
        </w:rPr>
        <w:t>Linked In account:</w:t>
      </w:r>
      <w:r w:rsidR="00BC37AE">
        <w:rPr>
          <w:color w:val="000000"/>
          <w:lang w:val="en-NZ"/>
        </w:rPr>
        <w:t xml:space="preserve"> not available now in Russia</w:t>
      </w:r>
      <w:r w:rsidR="00DC0073" w:rsidRPr="00DC0073">
        <w:rPr>
          <w:color w:val="000000"/>
          <w:lang w:val="en-US"/>
        </w:rPr>
        <w:t>.</w:t>
      </w:r>
    </w:p>
    <w:p w:rsidR="00DC0073" w:rsidRPr="00DC0073" w:rsidRDefault="008D563A" w:rsidP="00403D16">
      <w:pPr>
        <w:autoSpaceDE w:val="0"/>
        <w:autoSpaceDN w:val="0"/>
        <w:adjustRightInd w:val="0"/>
        <w:rPr>
          <w:b/>
          <w:color w:val="000000"/>
          <w:lang w:val="en-US"/>
        </w:rPr>
      </w:pPr>
      <w:r w:rsidRPr="008D563A">
        <w:rPr>
          <w:color w:val="000000"/>
          <w:lang w:val="en-NZ"/>
        </w:rPr>
        <w:t>Session name/ number:</w:t>
      </w:r>
      <w:r w:rsidR="00DC0073" w:rsidRPr="00DC0073">
        <w:rPr>
          <w:color w:val="000000"/>
          <w:lang w:val="en-US"/>
        </w:rPr>
        <w:t xml:space="preserve">  </w:t>
      </w:r>
      <w:r w:rsidR="00C93D64" w:rsidRPr="00C93D64">
        <w:rPr>
          <w:b/>
          <w:color w:val="000000"/>
          <w:lang w:val="en-US"/>
        </w:rPr>
        <w:t xml:space="preserve">Ageing Technology </w:t>
      </w:r>
      <w:r w:rsidR="00DC0073" w:rsidRPr="00DC0073">
        <w:rPr>
          <w:b/>
          <w:color w:val="000000"/>
          <w:lang w:val="en-US"/>
        </w:rPr>
        <w:t xml:space="preserve">/ Track </w:t>
      </w:r>
      <w:r w:rsidR="00C93D64">
        <w:rPr>
          <w:b/>
          <w:color w:val="000000"/>
          <w:lang w:val="en-US"/>
        </w:rPr>
        <w:t>5</w:t>
      </w:r>
    </w:p>
    <w:p w:rsidR="008D563A" w:rsidRPr="008D563A" w:rsidRDefault="008D563A" w:rsidP="00403D16">
      <w:pPr>
        <w:autoSpaceDE w:val="0"/>
        <w:autoSpaceDN w:val="0"/>
        <w:adjustRightInd w:val="0"/>
        <w:rPr>
          <w:color w:val="000000"/>
          <w:lang w:val="en-NZ"/>
        </w:rPr>
      </w:pPr>
      <w:r w:rsidRPr="008D563A">
        <w:rPr>
          <w:color w:val="000000"/>
          <w:lang w:val="en-NZ"/>
        </w:rPr>
        <w:t>Category: Oral presentation</w:t>
      </w:r>
    </w:p>
    <w:sectPr w:rsidR="008D563A" w:rsidRPr="008D563A" w:rsidSect="008F2490">
      <w:headerReference w:type="even" r:id="rId10"/>
      <w:headerReference w:type="default" r:id="rId11"/>
      <w:pgSz w:w="11906" w:h="16838" w:code="9"/>
      <w:pgMar w:top="1077" w:right="851" w:bottom="1077" w:left="1077" w:header="51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051" w:rsidRDefault="000F7051" w:rsidP="00C25290">
      <w:r>
        <w:separator/>
      </w:r>
    </w:p>
  </w:endnote>
  <w:endnote w:type="continuationSeparator" w:id="0">
    <w:p w:rsidR="000F7051" w:rsidRDefault="000F7051" w:rsidP="00C2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051" w:rsidRDefault="000F7051" w:rsidP="00C25290">
      <w:r>
        <w:separator/>
      </w:r>
    </w:p>
  </w:footnote>
  <w:footnote w:type="continuationSeparator" w:id="0">
    <w:p w:rsidR="000F7051" w:rsidRDefault="000F7051" w:rsidP="00C252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B6D" w:rsidRDefault="00D36F2A" w:rsidP="00E81363">
    <w:pPr>
      <w:pStyle w:val="a4"/>
      <w:framePr w:wrap="around" w:vAnchor="text" w:hAnchor="margin" w:xAlign="center" w:y="1"/>
      <w:rPr>
        <w:rStyle w:val="a5"/>
      </w:rPr>
    </w:pPr>
    <w:r>
      <w:rPr>
        <w:rStyle w:val="a5"/>
      </w:rPr>
      <w:fldChar w:fldCharType="begin"/>
    </w:r>
    <w:r w:rsidR="00204B6D">
      <w:rPr>
        <w:rStyle w:val="a5"/>
      </w:rPr>
      <w:instrText xml:space="preserve">PAGE  </w:instrText>
    </w:r>
    <w:r>
      <w:rPr>
        <w:rStyle w:val="a5"/>
      </w:rPr>
      <w:fldChar w:fldCharType="end"/>
    </w:r>
  </w:p>
  <w:p w:rsidR="00204B6D" w:rsidRDefault="00204B6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B6D" w:rsidRDefault="00D36F2A" w:rsidP="00E81363">
    <w:pPr>
      <w:pStyle w:val="a4"/>
      <w:framePr w:wrap="around" w:vAnchor="text" w:hAnchor="margin" w:xAlign="center" w:y="1"/>
      <w:rPr>
        <w:rStyle w:val="a5"/>
      </w:rPr>
    </w:pPr>
    <w:r>
      <w:rPr>
        <w:rStyle w:val="a5"/>
      </w:rPr>
      <w:fldChar w:fldCharType="begin"/>
    </w:r>
    <w:r w:rsidR="00204B6D">
      <w:rPr>
        <w:rStyle w:val="a5"/>
      </w:rPr>
      <w:instrText xml:space="preserve">PAGE  </w:instrText>
    </w:r>
    <w:r>
      <w:rPr>
        <w:rStyle w:val="a5"/>
      </w:rPr>
      <w:fldChar w:fldCharType="separate"/>
    </w:r>
    <w:r w:rsidR="00403D16">
      <w:rPr>
        <w:rStyle w:val="a5"/>
        <w:noProof/>
      </w:rPr>
      <w:t>2</w:t>
    </w:r>
    <w:r>
      <w:rPr>
        <w:rStyle w:val="a5"/>
      </w:rPr>
      <w:fldChar w:fldCharType="end"/>
    </w:r>
  </w:p>
  <w:p w:rsidR="00204B6D" w:rsidRDefault="00204B6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savePreviewPicture/>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5ADD"/>
    <w:rsid w:val="00002059"/>
    <w:rsid w:val="00004215"/>
    <w:rsid w:val="00014FDD"/>
    <w:rsid w:val="000206AE"/>
    <w:rsid w:val="00027750"/>
    <w:rsid w:val="000304D0"/>
    <w:rsid w:val="00031699"/>
    <w:rsid w:val="000367D1"/>
    <w:rsid w:val="00036A86"/>
    <w:rsid w:val="00036B85"/>
    <w:rsid w:val="000379CB"/>
    <w:rsid w:val="00040A19"/>
    <w:rsid w:val="000467CE"/>
    <w:rsid w:val="00046A87"/>
    <w:rsid w:val="00052E53"/>
    <w:rsid w:val="00070D04"/>
    <w:rsid w:val="000817DD"/>
    <w:rsid w:val="000823D2"/>
    <w:rsid w:val="00084873"/>
    <w:rsid w:val="00090F80"/>
    <w:rsid w:val="00096286"/>
    <w:rsid w:val="000A50E4"/>
    <w:rsid w:val="000B0CFF"/>
    <w:rsid w:val="000B3BB6"/>
    <w:rsid w:val="000B449D"/>
    <w:rsid w:val="000B4706"/>
    <w:rsid w:val="000B524C"/>
    <w:rsid w:val="000B7653"/>
    <w:rsid w:val="000C16FC"/>
    <w:rsid w:val="000D1179"/>
    <w:rsid w:val="000D5DCE"/>
    <w:rsid w:val="000E1EEC"/>
    <w:rsid w:val="000E4D29"/>
    <w:rsid w:val="000F7009"/>
    <w:rsid w:val="000F7051"/>
    <w:rsid w:val="000F761A"/>
    <w:rsid w:val="000F7A16"/>
    <w:rsid w:val="0010070C"/>
    <w:rsid w:val="00103604"/>
    <w:rsid w:val="00105287"/>
    <w:rsid w:val="00106793"/>
    <w:rsid w:val="00113880"/>
    <w:rsid w:val="001141FE"/>
    <w:rsid w:val="00123EDD"/>
    <w:rsid w:val="001253AB"/>
    <w:rsid w:val="00125DD9"/>
    <w:rsid w:val="0012683B"/>
    <w:rsid w:val="00126D46"/>
    <w:rsid w:val="001304B6"/>
    <w:rsid w:val="00133E4D"/>
    <w:rsid w:val="00134A6E"/>
    <w:rsid w:val="00137C77"/>
    <w:rsid w:val="00140253"/>
    <w:rsid w:val="00143CA5"/>
    <w:rsid w:val="00150561"/>
    <w:rsid w:val="001530CE"/>
    <w:rsid w:val="001621DC"/>
    <w:rsid w:val="001665CA"/>
    <w:rsid w:val="00173DC6"/>
    <w:rsid w:val="001765DA"/>
    <w:rsid w:val="001808BF"/>
    <w:rsid w:val="00195B12"/>
    <w:rsid w:val="001960F9"/>
    <w:rsid w:val="001A0142"/>
    <w:rsid w:val="001A0817"/>
    <w:rsid w:val="001A2436"/>
    <w:rsid w:val="001A69C4"/>
    <w:rsid w:val="001A6E98"/>
    <w:rsid w:val="001B06B4"/>
    <w:rsid w:val="001B1C8B"/>
    <w:rsid w:val="001B7383"/>
    <w:rsid w:val="001C1EA3"/>
    <w:rsid w:val="001C458D"/>
    <w:rsid w:val="001D0FDA"/>
    <w:rsid w:val="001D3E43"/>
    <w:rsid w:val="001E67F1"/>
    <w:rsid w:val="00201EEA"/>
    <w:rsid w:val="00204B6D"/>
    <w:rsid w:val="00215A90"/>
    <w:rsid w:val="00216676"/>
    <w:rsid w:val="002209C2"/>
    <w:rsid w:val="0022593A"/>
    <w:rsid w:val="00226915"/>
    <w:rsid w:val="0023570E"/>
    <w:rsid w:val="00235CF2"/>
    <w:rsid w:val="00246797"/>
    <w:rsid w:val="00260A90"/>
    <w:rsid w:val="0026133A"/>
    <w:rsid w:val="0027043B"/>
    <w:rsid w:val="002731CA"/>
    <w:rsid w:val="002733D0"/>
    <w:rsid w:val="002865C4"/>
    <w:rsid w:val="0029190E"/>
    <w:rsid w:val="00297806"/>
    <w:rsid w:val="002A5368"/>
    <w:rsid w:val="002B27C0"/>
    <w:rsid w:val="002C3538"/>
    <w:rsid w:val="002C6177"/>
    <w:rsid w:val="002E11C2"/>
    <w:rsid w:val="002E5492"/>
    <w:rsid w:val="002F3302"/>
    <w:rsid w:val="002F4FD3"/>
    <w:rsid w:val="002F5178"/>
    <w:rsid w:val="003000B7"/>
    <w:rsid w:val="00304BD2"/>
    <w:rsid w:val="0030525B"/>
    <w:rsid w:val="003056CF"/>
    <w:rsid w:val="00312E09"/>
    <w:rsid w:val="00313810"/>
    <w:rsid w:val="0031701A"/>
    <w:rsid w:val="00320126"/>
    <w:rsid w:val="0032038C"/>
    <w:rsid w:val="00323508"/>
    <w:rsid w:val="003243AF"/>
    <w:rsid w:val="0033590A"/>
    <w:rsid w:val="00337FBE"/>
    <w:rsid w:val="00340CB1"/>
    <w:rsid w:val="00356615"/>
    <w:rsid w:val="00362E19"/>
    <w:rsid w:val="00363254"/>
    <w:rsid w:val="00370D0C"/>
    <w:rsid w:val="00395577"/>
    <w:rsid w:val="003A7409"/>
    <w:rsid w:val="003A77B4"/>
    <w:rsid w:val="003A7A20"/>
    <w:rsid w:val="003B4EC4"/>
    <w:rsid w:val="003B5148"/>
    <w:rsid w:val="003E12BC"/>
    <w:rsid w:val="003E269D"/>
    <w:rsid w:val="003E44DF"/>
    <w:rsid w:val="003E51D9"/>
    <w:rsid w:val="00403804"/>
    <w:rsid w:val="00403D16"/>
    <w:rsid w:val="004121D1"/>
    <w:rsid w:val="00425106"/>
    <w:rsid w:val="004270C9"/>
    <w:rsid w:val="0043029B"/>
    <w:rsid w:val="0043521C"/>
    <w:rsid w:val="004404C4"/>
    <w:rsid w:val="004408CC"/>
    <w:rsid w:val="00450C88"/>
    <w:rsid w:val="004536C9"/>
    <w:rsid w:val="00456C1E"/>
    <w:rsid w:val="0045755B"/>
    <w:rsid w:val="00467AAA"/>
    <w:rsid w:val="00470841"/>
    <w:rsid w:val="00477BEF"/>
    <w:rsid w:val="00482D29"/>
    <w:rsid w:val="004830BE"/>
    <w:rsid w:val="0049351B"/>
    <w:rsid w:val="004B0EF4"/>
    <w:rsid w:val="004C1A65"/>
    <w:rsid w:val="004C5AD1"/>
    <w:rsid w:val="004D335E"/>
    <w:rsid w:val="004D6D9E"/>
    <w:rsid w:val="004D7233"/>
    <w:rsid w:val="004E639F"/>
    <w:rsid w:val="004E7236"/>
    <w:rsid w:val="004F1335"/>
    <w:rsid w:val="004F2B9A"/>
    <w:rsid w:val="004F5429"/>
    <w:rsid w:val="004F5DA3"/>
    <w:rsid w:val="00502EF0"/>
    <w:rsid w:val="0050546A"/>
    <w:rsid w:val="00521B90"/>
    <w:rsid w:val="00521F2E"/>
    <w:rsid w:val="00522D6C"/>
    <w:rsid w:val="00523917"/>
    <w:rsid w:val="00524117"/>
    <w:rsid w:val="005242EC"/>
    <w:rsid w:val="00530A57"/>
    <w:rsid w:val="00534185"/>
    <w:rsid w:val="00540FB7"/>
    <w:rsid w:val="005411E8"/>
    <w:rsid w:val="00545F22"/>
    <w:rsid w:val="00546A23"/>
    <w:rsid w:val="00560C05"/>
    <w:rsid w:val="00560D99"/>
    <w:rsid w:val="0056449C"/>
    <w:rsid w:val="00570883"/>
    <w:rsid w:val="005769D8"/>
    <w:rsid w:val="00576D75"/>
    <w:rsid w:val="005931A5"/>
    <w:rsid w:val="005A4DDA"/>
    <w:rsid w:val="005B30A2"/>
    <w:rsid w:val="005B6B27"/>
    <w:rsid w:val="005E0680"/>
    <w:rsid w:val="005E1E11"/>
    <w:rsid w:val="005E2FDD"/>
    <w:rsid w:val="005E3307"/>
    <w:rsid w:val="005E4CA2"/>
    <w:rsid w:val="005F713D"/>
    <w:rsid w:val="00612264"/>
    <w:rsid w:val="00612C62"/>
    <w:rsid w:val="00621E6B"/>
    <w:rsid w:val="00622214"/>
    <w:rsid w:val="00630D4A"/>
    <w:rsid w:val="006346EC"/>
    <w:rsid w:val="006430CA"/>
    <w:rsid w:val="00644BFD"/>
    <w:rsid w:val="00645D22"/>
    <w:rsid w:val="0065038B"/>
    <w:rsid w:val="00653381"/>
    <w:rsid w:val="00660A79"/>
    <w:rsid w:val="00676B15"/>
    <w:rsid w:val="00676CAC"/>
    <w:rsid w:val="0069190F"/>
    <w:rsid w:val="00692438"/>
    <w:rsid w:val="006961A0"/>
    <w:rsid w:val="006A0D08"/>
    <w:rsid w:val="006B0E9F"/>
    <w:rsid w:val="006B0F88"/>
    <w:rsid w:val="006C0FD5"/>
    <w:rsid w:val="006C2018"/>
    <w:rsid w:val="006C5CFC"/>
    <w:rsid w:val="006C7D12"/>
    <w:rsid w:val="006D173D"/>
    <w:rsid w:val="006D1AD1"/>
    <w:rsid w:val="006D1D0E"/>
    <w:rsid w:val="006D2DBA"/>
    <w:rsid w:val="006D3090"/>
    <w:rsid w:val="006E724F"/>
    <w:rsid w:val="006E7429"/>
    <w:rsid w:val="006F2A79"/>
    <w:rsid w:val="0071218E"/>
    <w:rsid w:val="00715C5C"/>
    <w:rsid w:val="007215BE"/>
    <w:rsid w:val="007219B9"/>
    <w:rsid w:val="00724A3C"/>
    <w:rsid w:val="00725E8B"/>
    <w:rsid w:val="00733353"/>
    <w:rsid w:val="00751775"/>
    <w:rsid w:val="00752CA7"/>
    <w:rsid w:val="00754967"/>
    <w:rsid w:val="00767542"/>
    <w:rsid w:val="00767D28"/>
    <w:rsid w:val="0078514A"/>
    <w:rsid w:val="0078705E"/>
    <w:rsid w:val="00797650"/>
    <w:rsid w:val="007A3AA0"/>
    <w:rsid w:val="007A40B6"/>
    <w:rsid w:val="007C131F"/>
    <w:rsid w:val="007D303A"/>
    <w:rsid w:val="007D5F78"/>
    <w:rsid w:val="007E2A20"/>
    <w:rsid w:val="007E6876"/>
    <w:rsid w:val="007F0CAD"/>
    <w:rsid w:val="007F3F02"/>
    <w:rsid w:val="007F56EA"/>
    <w:rsid w:val="008030ED"/>
    <w:rsid w:val="008147E2"/>
    <w:rsid w:val="008155D2"/>
    <w:rsid w:val="00817553"/>
    <w:rsid w:val="008271AC"/>
    <w:rsid w:val="008271CA"/>
    <w:rsid w:val="00827AF2"/>
    <w:rsid w:val="00836AF8"/>
    <w:rsid w:val="008505AA"/>
    <w:rsid w:val="00850A23"/>
    <w:rsid w:val="0086727F"/>
    <w:rsid w:val="008729B9"/>
    <w:rsid w:val="0087484A"/>
    <w:rsid w:val="00886F7F"/>
    <w:rsid w:val="00892CC8"/>
    <w:rsid w:val="008948B8"/>
    <w:rsid w:val="008959C1"/>
    <w:rsid w:val="008960E3"/>
    <w:rsid w:val="008A1290"/>
    <w:rsid w:val="008B3E10"/>
    <w:rsid w:val="008C74AB"/>
    <w:rsid w:val="008D563A"/>
    <w:rsid w:val="008E657D"/>
    <w:rsid w:val="008E6AAB"/>
    <w:rsid w:val="008F2490"/>
    <w:rsid w:val="00901104"/>
    <w:rsid w:val="00907883"/>
    <w:rsid w:val="009164A6"/>
    <w:rsid w:val="0092031B"/>
    <w:rsid w:val="00920B4E"/>
    <w:rsid w:val="00924603"/>
    <w:rsid w:val="0092540F"/>
    <w:rsid w:val="00935289"/>
    <w:rsid w:val="009362D3"/>
    <w:rsid w:val="009377BD"/>
    <w:rsid w:val="00941F55"/>
    <w:rsid w:val="00942A66"/>
    <w:rsid w:val="009437E1"/>
    <w:rsid w:val="009441FD"/>
    <w:rsid w:val="00954FC7"/>
    <w:rsid w:val="00955296"/>
    <w:rsid w:val="00957242"/>
    <w:rsid w:val="0097150C"/>
    <w:rsid w:val="0098047E"/>
    <w:rsid w:val="00996E87"/>
    <w:rsid w:val="009A71A1"/>
    <w:rsid w:val="009B115E"/>
    <w:rsid w:val="009B155A"/>
    <w:rsid w:val="009B1FFB"/>
    <w:rsid w:val="009C09F1"/>
    <w:rsid w:val="009C12EB"/>
    <w:rsid w:val="009C18F4"/>
    <w:rsid w:val="009C7B3C"/>
    <w:rsid w:val="009D0DBB"/>
    <w:rsid w:val="009D1B39"/>
    <w:rsid w:val="009E00E8"/>
    <w:rsid w:val="009E4D3B"/>
    <w:rsid w:val="009F09D4"/>
    <w:rsid w:val="009F7307"/>
    <w:rsid w:val="00A1408D"/>
    <w:rsid w:val="00A144BB"/>
    <w:rsid w:val="00A158D6"/>
    <w:rsid w:val="00A20C5C"/>
    <w:rsid w:val="00A211F2"/>
    <w:rsid w:val="00A23C23"/>
    <w:rsid w:val="00A246E6"/>
    <w:rsid w:val="00A3304E"/>
    <w:rsid w:val="00A40CFF"/>
    <w:rsid w:val="00A43A71"/>
    <w:rsid w:val="00A553C4"/>
    <w:rsid w:val="00A553E4"/>
    <w:rsid w:val="00A5608D"/>
    <w:rsid w:val="00A574F0"/>
    <w:rsid w:val="00A63882"/>
    <w:rsid w:val="00A67418"/>
    <w:rsid w:val="00A7422A"/>
    <w:rsid w:val="00A755B4"/>
    <w:rsid w:val="00A75BD8"/>
    <w:rsid w:val="00A768FC"/>
    <w:rsid w:val="00A85FD1"/>
    <w:rsid w:val="00AA0A1C"/>
    <w:rsid w:val="00AA17BE"/>
    <w:rsid w:val="00AA1990"/>
    <w:rsid w:val="00AB0DC6"/>
    <w:rsid w:val="00AB2642"/>
    <w:rsid w:val="00AB4BFA"/>
    <w:rsid w:val="00AC0A6E"/>
    <w:rsid w:val="00AC63F4"/>
    <w:rsid w:val="00AD1840"/>
    <w:rsid w:val="00AF075E"/>
    <w:rsid w:val="00AF0FBE"/>
    <w:rsid w:val="00AF43D8"/>
    <w:rsid w:val="00AF4BCD"/>
    <w:rsid w:val="00AF5181"/>
    <w:rsid w:val="00AF68C9"/>
    <w:rsid w:val="00AF79D9"/>
    <w:rsid w:val="00B003A6"/>
    <w:rsid w:val="00B07089"/>
    <w:rsid w:val="00B22A5A"/>
    <w:rsid w:val="00B231C5"/>
    <w:rsid w:val="00B26BA7"/>
    <w:rsid w:val="00B3278F"/>
    <w:rsid w:val="00B3365A"/>
    <w:rsid w:val="00B36846"/>
    <w:rsid w:val="00B3794E"/>
    <w:rsid w:val="00B37B70"/>
    <w:rsid w:val="00B61025"/>
    <w:rsid w:val="00B64365"/>
    <w:rsid w:val="00B67283"/>
    <w:rsid w:val="00B73C73"/>
    <w:rsid w:val="00B74294"/>
    <w:rsid w:val="00B81416"/>
    <w:rsid w:val="00B87643"/>
    <w:rsid w:val="00B974A1"/>
    <w:rsid w:val="00B97C86"/>
    <w:rsid w:val="00BA6A02"/>
    <w:rsid w:val="00BB2BA6"/>
    <w:rsid w:val="00BC37AE"/>
    <w:rsid w:val="00BC6C71"/>
    <w:rsid w:val="00BD5B5C"/>
    <w:rsid w:val="00BE3BBC"/>
    <w:rsid w:val="00BF0126"/>
    <w:rsid w:val="00BF3B4B"/>
    <w:rsid w:val="00BF4E98"/>
    <w:rsid w:val="00C02D7A"/>
    <w:rsid w:val="00C10D57"/>
    <w:rsid w:val="00C1359A"/>
    <w:rsid w:val="00C14B2C"/>
    <w:rsid w:val="00C15C8A"/>
    <w:rsid w:val="00C20ECA"/>
    <w:rsid w:val="00C213F0"/>
    <w:rsid w:val="00C25F95"/>
    <w:rsid w:val="00C26825"/>
    <w:rsid w:val="00C3526D"/>
    <w:rsid w:val="00C37D84"/>
    <w:rsid w:val="00C40B8D"/>
    <w:rsid w:val="00C437F2"/>
    <w:rsid w:val="00C4431C"/>
    <w:rsid w:val="00C50A7B"/>
    <w:rsid w:val="00C51478"/>
    <w:rsid w:val="00C5159C"/>
    <w:rsid w:val="00C54560"/>
    <w:rsid w:val="00C61840"/>
    <w:rsid w:val="00C619FB"/>
    <w:rsid w:val="00C66431"/>
    <w:rsid w:val="00C7310C"/>
    <w:rsid w:val="00C8228F"/>
    <w:rsid w:val="00C83225"/>
    <w:rsid w:val="00C93D64"/>
    <w:rsid w:val="00C94F9E"/>
    <w:rsid w:val="00CA056C"/>
    <w:rsid w:val="00CA0ED6"/>
    <w:rsid w:val="00CA1534"/>
    <w:rsid w:val="00CA2400"/>
    <w:rsid w:val="00CC498A"/>
    <w:rsid w:val="00CD1F42"/>
    <w:rsid w:val="00CD40EE"/>
    <w:rsid w:val="00CD6000"/>
    <w:rsid w:val="00CD6DFB"/>
    <w:rsid w:val="00CE04FF"/>
    <w:rsid w:val="00CE382B"/>
    <w:rsid w:val="00CE45BA"/>
    <w:rsid w:val="00CE556B"/>
    <w:rsid w:val="00CF3903"/>
    <w:rsid w:val="00CF7B25"/>
    <w:rsid w:val="00D05307"/>
    <w:rsid w:val="00D129FE"/>
    <w:rsid w:val="00D132B7"/>
    <w:rsid w:val="00D15F6A"/>
    <w:rsid w:val="00D16836"/>
    <w:rsid w:val="00D20CE3"/>
    <w:rsid w:val="00D225FB"/>
    <w:rsid w:val="00D26C89"/>
    <w:rsid w:val="00D30469"/>
    <w:rsid w:val="00D33DFF"/>
    <w:rsid w:val="00D34B52"/>
    <w:rsid w:val="00D36F2A"/>
    <w:rsid w:val="00D37202"/>
    <w:rsid w:val="00D37804"/>
    <w:rsid w:val="00D419E6"/>
    <w:rsid w:val="00D45491"/>
    <w:rsid w:val="00D464E6"/>
    <w:rsid w:val="00D479D3"/>
    <w:rsid w:val="00D545D1"/>
    <w:rsid w:val="00D61A7B"/>
    <w:rsid w:val="00D621FB"/>
    <w:rsid w:val="00D6573A"/>
    <w:rsid w:val="00D73DAD"/>
    <w:rsid w:val="00D8009F"/>
    <w:rsid w:val="00D81860"/>
    <w:rsid w:val="00D83F1E"/>
    <w:rsid w:val="00D8618B"/>
    <w:rsid w:val="00DA0CAB"/>
    <w:rsid w:val="00DA17D9"/>
    <w:rsid w:val="00DA5A6E"/>
    <w:rsid w:val="00DB2EB3"/>
    <w:rsid w:val="00DB7910"/>
    <w:rsid w:val="00DC0073"/>
    <w:rsid w:val="00DC4D19"/>
    <w:rsid w:val="00DD02D8"/>
    <w:rsid w:val="00DD6820"/>
    <w:rsid w:val="00DF4AEE"/>
    <w:rsid w:val="00DF7A6B"/>
    <w:rsid w:val="00E007A5"/>
    <w:rsid w:val="00E10A9A"/>
    <w:rsid w:val="00E21C19"/>
    <w:rsid w:val="00E246E0"/>
    <w:rsid w:val="00E26879"/>
    <w:rsid w:val="00E27DFA"/>
    <w:rsid w:val="00E34EC3"/>
    <w:rsid w:val="00E360AA"/>
    <w:rsid w:val="00E36A3F"/>
    <w:rsid w:val="00E37E2F"/>
    <w:rsid w:val="00E44338"/>
    <w:rsid w:val="00E53492"/>
    <w:rsid w:val="00E54ACB"/>
    <w:rsid w:val="00E57DB5"/>
    <w:rsid w:val="00E62CDE"/>
    <w:rsid w:val="00E70B0C"/>
    <w:rsid w:val="00E81363"/>
    <w:rsid w:val="00EA34C2"/>
    <w:rsid w:val="00EB5B92"/>
    <w:rsid w:val="00EB696E"/>
    <w:rsid w:val="00EC0209"/>
    <w:rsid w:val="00EC170C"/>
    <w:rsid w:val="00ED0169"/>
    <w:rsid w:val="00ED41C5"/>
    <w:rsid w:val="00EE24EF"/>
    <w:rsid w:val="00EE6612"/>
    <w:rsid w:val="00EE665B"/>
    <w:rsid w:val="00EE7DBD"/>
    <w:rsid w:val="00EF1A1A"/>
    <w:rsid w:val="00EF41FE"/>
    <w:rsid w:val="00EF5ADD"/>
    <w:rsid w:val="00F103D3"/>
    <w:rsid w:val="00F201F8"/>
    <w:rsid w:val="00F2028E"/>
    <w:rsid w:val="00F24438"/>
    <w:rsid w:val="00F2514F"/>
    <w:rsid w:val="00F2575F"/>
    <w:rsid w:val="00F377B0"/>
    <w:rsid w:val="00F37DCE"/>
    <w:rsid w:val="00F43E5C"/>
    <w:rsid w:val="00F44666"/>
    <w:rsid w:val="00F47551"/>
    <w:rsid w:val="00F52D7C"/>
    <w:rsid w:val="00F543AB"/>
    <w:rsid w:val="00F658D6"/>
    <w:rsid w:val="00F65D34"/>
    <w:rsid w:val="00F71001"/>
    <w:rsid w:val="00F83D5D"/>
    <w:rsid w:val="00F85FA3"/>
    <w:rsid w:val="00F860FD"/>
    <w:rsid w:val="00F91A33"/>
    <w:rsid w:val="00F963C1"/>
    <w:rsid w:val="00FA737C"/>
    <w:rsid w:val="00FB1306"/>
    <w:rsid w:val="00FB1B88"/>
    <w:rsid w:val="00FB2573"/>
    <w:rsid w:val="00FB3955"/>
    <w:rsid w:val="00FB6E68"/>
    <w:rsid w:val="00FC31B9"/>
    <w:rsid w:val="00FC4605"/>
    <w:rsid w:val="00FE003C"/>
    <w:rsid w:val="00FE16B2"/>
    <w:rsid w:val="00FE1B6A"/>
    <w:rsid w:val="00FE554E"/>
    <w:rsid w:val="00FF3222"/>
    <w:rsid w:val="00FF6DAC"/>
    <w:rsid w:val="00FF6F55"/>
    <w:rsid w:val="00FF7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03"/>
    <w:rPr>
      <w:sz w:val="24"/>
      <w:szCs w:val="24"/>
    </w:rPr>
  </w:style>
  <w:style w:type="paragraph" w:styleId="1">
    <w:name w:val="heading 1"/>
    <w:basedOn w:val="a"/>
    <w:next w:val="a"/>
    <w:qFormat/>
    <w:rsid w:val="00924603"/>
    <w:pPr>
      <w:keepNext/>
      <w:jc w:val="both"/>
      <w:outlineLvl w:val="0"/>
    </w:pPr>
    <w:rPr>
      <w:b/>
      <w:bCs/>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4603"/>
    <w:rPr>
      <w:b/>
      <w:caps/>
      <w:sz w:val="28"/>
      <w:lang w:val="en-GB"/>
    </w:rPr>
  </w:style>
  <w:style w:type="paragraph" w:styleId="3">
    <w:name w:val="Body Text Indent 3"/>
    <w:basedOn w:val="a"/>
    <w:rsid w:val="00D6573A"/>
    <w:pPr>
      <w:spacing w:after="120"/>
      <w:ind w:left="283"/>
    </w:pPr>
    <w:rPr>
      <w:sz w:val="16"/>
      <w:szCs w:val="16"/>
    </w:rPr>
  </w:style>
  <w:style w:type="paragraph" w:styleId="a4">
    <w:name w:val="header"/>
    <w:basedOn w:val="a"/>
    <w:rsid w:val="00E81363"/>
    <w:pPr>
      <w:tabs>
        <w:tab w:val="center" w:pos="4677"/>
        <w:tab w:val="right" w:pos="9355"/>
      </w:tabs>
    </w:pPr>
  </w:style>
  <w:style w:type="character" w:styleId="a5">
    <w:name w:val="page number"/>
    <w:basedOn w:val="a0"/>
    <w:rsid w:val="00E81363"/>
  </w:style>
  <w:style w:type="character" w:styleId="a6">
    <w:name w:val="Hyperlink"/>
    <w:rsid w:val="00EF41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gel_darin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441BF64-9A15-4D02-AE89-7CD16EAAB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IBG</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ABashkireva</dc:creator>
  <cp:keywords>ABashkireva</cp:keywords>
  <cp:lastModifiedBy>Башкирева Анжелика Сергеевна</cp:lastModifiedBy>
  <cp:revision>2</cp:revision>
  <cp:lastPrinted>2018-07-12T10:53:00Z</cp:lastPrinted>
  <dcterms:created xsi:type="dcterms:W3CDTF">2018-07-13T12:17:00Z</dcterms:created>
  <dcterms:modified xsi:type="dcterms:W3CDTF">2018-07-13T12:17:00Z</dcterms:modified>
</cp:coreProperties>
</file>