
<file path=[Content_Types].xml><?xml version="1.0" encoding="utf-8"?>
<Types xmlns="http://schemas.openxmlformats.org/package/2006/content-types">
  <Default ContentType="image/png" Extension="png"/>
  <Default ContentType="image/jpeg" Extension="jpeg"/>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customXmlProperties+xml" PartName="/customXml/itemProps1.xml"/>
  <Override ContentType="application/vnd.openxmlformats-officedocument.wordprocessingml.numbering+xml" PartName="/word/numbering.xml"/>
  <Override ContentType="application/vnd.openxmlformats-officedocument.wordprocessingml.styles+xml" PartName="/word/styles.xml"/>
  <Override ContentType="application/vnd.ms-word.stylesWithEffects+xml" PartName="/word/stylesWithEffects.xml"/>
  <Override ContentType="application/vnd.openxmlformats-officedocument.wordprocessingml.settings+xml" PartName="/word/settings.xml"/>
  <Override ContentType="application/vnd.openxmlformats-officedocument.wordprocessingml.webSettings+xml" PartName="/word/webSettings.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fontTable+xml" PartName="/word/fontTable.xml"/>
  <Override ContentType="application/vnd.openxmlformats-officedocument.theme+xml" PartName="/word/theme/theme1.xml"/>
  <Override ContentType="application/vnd.openxmlformats-package.core-properties+xml" PartName="/docProps/core.xml"/>
  <Override ContentType="application/vnd.openxmlformats-officedocument.extended-properties+xml" PartName="/docProps/app.xml"/>
  <Override ContentType="application/vnd.openxmlformats-officedocument.custom-properties+xml" PartName="/docProps/custom.xml"/>
</Types>
</file>

<file path=_rels/.rels><?xml version="1.0" encoding="UTF-8" standalone="yes" ?><Relationships xmlns="http://schemas.openxmlformats.org/package/2006/relationships"><Relationship Id="rId3" Target="docProps/app.xml" Type="http://schemas.openxmlformats.org/officeDocument/2006/relationships/extended-properties"/><Relationship Id="rId2" Target="docProps/core.xml" Type="http://schemas.openxmlformats.org/package/2006/relationships/metadata/core-properties"/><Relationship Id="rId1" Target="word/document.xml" Type="http://schemas.openxmlformats.org/officeDocument/2006/relationships/officeDocument"/><Relationship Id="rId4" Target="docProps/custom.xml" Type="http://schemas.openxmlformats.org/officeDocument/2006/relationships/custom-propertie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7BBD" w:rsidRPr="002D1E43" w:rsidRDefault="004A4D3D" w:rsidP="006E7C01">
      <w:pPr>
        <w:spacing w:line="240" w:lineRule="auto"/>
        <w:rPr>
          <w:rFonts w:ascii="Times New Roman" w:hAnsi="Times New Roman" w:cs="Times New Roman"/>
          <w:b/>
          <w:color w:val="0070C0"/>
          <w:sz w:val="24"/>
          <w:szCs w:val="24"/>
        </w:rPr>
      </w:pPr>
      <w:r w:rsidRPr="002D1E43">
        <w:rPr>
          <w:rFonts w:ascii="Times New Roman" w:hAnsi="Times New Roman" w:cs="Times New Roman"/>
          <w:b/>
          <w:color w:val="0070C0"/>
          <w:sz w:val="24"/>
          <w:szCs w:val="24"/>
        </w:rPr>
        <w:t xml:space="preserve">Antimicrobial Resistance pattern and Attributable Burden of </w:t>
      </w:r>
      <w:proofErr w:type="spellStart"/>
      <w:r w:rsidR="00612086">
        <w:rPr>
          <w:rFonts w:ascii="Times New Roman" w:hAnsi="Times New Roman" w:cs="Times New Roman"/>
          <w:b/>
          <w:i/>
          <w:color w:val="0070C0"/>
          <w:sz w:val="24"/>
          <w:szCs w:val="24"/>
        </w:rPr>
        <w:t>Acinetobacter</w:t>
      </w:r>
      <w:proofErr w:type="spellEnd"/>
      <w:r w:rsidR="00612086">
        <w:rPr>
          <w:rFonts w:ascii="Times New Roman" w:hAnsi="Times New Roman" w:cs="Times New Roman"/>
          <w:b/>
          <w:i/>
          <w:color w:val="0070C0"/>
          <w:sz w:val="24"/>
          <w:szCs w:val="24"/>
        </w:rPr>
        <w:t xml:space="preserve"> </w:t>
      </w:r>
      <w:proofErr w:type="spellStart"/>
      <w:r w:rsidR="00612086">
        <w:rPr>
          <w:rFonts w:ascii="Times New Roman" w:hAnsi="Times New Roman" w:cs="Times New Roman"/>
          <w:b/>
          <w:i/>
          <w:color w:val="0070C0"/>
          <w:sz w:val="24"/>
          <w:szCs w:val="24"/>
        </w:rPr>
        <w:t>baumannii</w:t>
      </w:r>
      <w:proofErr w:type="spellEnd"/>
      <w:r w:rsidR="00612086">
        <w:rPr>
          <w:rFonts w:ascii="Times New Roman" w:hAnsi="Times New Roman" w:cs="Times New Roman"/>
          <w:b/>
          <w:i/>
          <w:color w:val="0070C0"/>
          <w:sz w:val="24"/>
          <w:szCs w:val="24"/>
        </w:rPr>
        <w:t xml:space="preserve"> infection </w:t>
      </w:r>
      <w:r w:rsidR="00612086">
        <w:rPr>
          <w:rFonts w:ascii="Times New Roman" w:hAnsi="Times New Roman" w:cs="Times New Roman"/>
          <w:b/>
          <w:color w:val="0070C0"/>
          <w:sz w:val="24"/>
          <w:szCs w:val="24"/>
        </w:rPr>
        <w:t>in intensive care unit</w:t>
      </w:r>
      <w:r w:rsidRPr="002D1E43">
        <w:rPr>
          <w:rFonts w:ascii="Times New Roman" w:hAnsi="Times New Roman" w:cs="Times New Roman"/>
          <w:b/>
          <w:color w:val="0070C0"/>
          <w:sz w:val="24"/>
          <w:szCs w:val="24"/>
        </w:rPr>
        <w:t xml:space="preserve"> Patients</w:t>
      </w:r>
      <w:r w:rsidR="00612086">
        <w:rPr>
          <w:rFonts w:ascii="Times New Roman" w:hAnsi="Times New Roman" w:cs="Times New Roman"/>
          <w:b/>
          <w:color w:val="0070C0"/>
          <w:sz w:val="24"/>
          <w:szCs w:val="24"/>
        </w:rPr>
        <w:t xml:space="preserve"> at</w:t>
      </w:r>
      <w:r w:rsidR="006E7C01" w:rsidRPr="002D1E43">
        <w:rPr>
          <w:rFonts w:ascii="Times New Roman" w:hAnsi="Times New Roman" w:cs="Times New Roman"/>
          <w:b/>
          <w:color w:val="0070C0"/>
          <w:sz w:val="24"/>
          <w:szCs w:val="24"/>
        </w:rPr>
        <w:t xml:space="preserve"> level 1 trauma centre in</w:t>
      </w:r>
      <w:r w:rsidRPr="002D1E43">
        <w:rPr>
          <w:rFonts w:ascii="Times New Roman" w:hAnsi="Times New Roman" w:cs="Times New Roman"/>
          <w:b/>
          <w:color w:val="0070C0"/>
          <w:sz w:val="24"/>
          <w:szCs w:val="24"/>
        </w:rPr>
        <w:t xml:space="preserve"> India</w:t>
      </w:r>
    </w:p>
    <w:p w:rsidR="00EF6337" w:rsidRPr="006E7C01" w:rsidRDefault="00612086" w:rsidP="006E7C01">
      <w:pPr>
        <w:spacing w:line="240" w:lineRule="auto"/>
        <w:rPr>
          <w:rFonts w:ascii="Times New Roman" w:hAnsi="Times New Roman" w:cs="Times New Roman"/>
          <w:b/>
          <w:sz w:val="24"/>
          <w:szCs w:val="24"/>
        </w:rPr>
      </w:pPr>
      <w:proofErr w:type="spellStart"/>
      <w:r>
        <w:rPr>
          <w:rFonts w:ascii="Times New Roman" w:hAnsi="Times New Roman" w:cs="Times New Roman"/>
          <w:b/>
          <w:sz w:val="24"/>
          <w:szCs w:val="24"/>
          <w:u w:val="single"/>
        </w:rPr>
        <w:t>Parul</w:t>
      </w:r>
      <w:proofErr w:type="spellEnd"/>
      <w:r>
        <w:rPr>
          <w:rFonts w:ascii="Times New Roman" w:hAnsi="Times New Roman" w:cs="Times New Roman"/>
          <w:b/>
          <w:sz w:val="24"/>
          <w:szCs w:val="24"/>
          <w:u w:val="single"/>
        </w:rPr>
        <w:t xml:space="preserve"> singh</w:t>
      </w:r>
      <w:r w:rsidR="00EF6337" w:rsidRPr="00924A17">
        <w:rPr>
          <w:rFonts w:ascii="Times New Roman" w:hAnsi="Times New Roman" w:cs="Times New Roman"/>
          <w:b/>
          <w:sz w:val="24"/>
          <w:szCs w:val="24"/>
          <w:u w:val="single"/>
          <w:vertAlign w:val="superscript"/>
        </w:rPr>
        <w:t>1</w:t>
      </w:r>
      <w:r>
        <w:rPr>
          <w:rFonts w:ascii="Times New Roman" w:hAnsi="Times New Roman" w:cs="Times New Roman"/>
          <w:b/>
          <w:sz w:val="24"/>
          <w:szCs w:val="24"/>
        </w:rPr>
        <w:t xml:space="preserve">, </w:t>
      </w:r>
      <w:proofErr w:type="spellStart"/>
      <w:r w:rsidRPr="00924A17">
        <w:rPr>
          <w:rFonts w:ascii="Times New Roman" w:hAnsi="Times New Roman" w:cs="Times New Roman"/>
          <w:b/>
          <w:sz w:val="24"/>
          <w:szCs w:val="24"/>
          <w:u w:val="single"/>
        </w:rPr>
        <w:t>Aishwarya</w:t>
      </w:r>
      <w:proofErr w:type="spellEnd"/>
      <w:r w:rsidRPr="00924A17">
        <w:rPr>
          <w:rFonts w:ascii="Times New Roman" w:hAnsi="Times New Roman" w:cs="Times New Roman"/>
          <w:b/>
          <w:sz w:val="24"/>
          <w:szCs w:val="24"/>
          <w:u w:val="single"/>
        </w:rPr>
        <w:t xml:space="preserve"> </w:t>
      </w:r>
      <w:proofErr w:type="spellStart"/>
      <w:r w:rsidRPr="00924A17">
        <w:rPr>
          <w:rFonts w:ascii="Times New Roman" w:hAnsi="Times New Roman" w:cs="Times New Roman"/>
          <w:b/>
          <w:sz w:val="24"/>
          <w:szCs w:val="24"/>
          <w:u w:val="single"/>
        </w:rPr>
        <w:t>Govindaswamy</w:t>
      </w:r>
      <w:proofErr w:type="spellEnd"/>
      <w:r w:rsidRPr="003D64BA">
        <w:rPr>
          <w:rFonts w:ascii="Times New Roman" w:hAnsi="Times New Roman" w:cs="Times New Roman"/>
          <w:b/>
          <w:sz w:val="24"/>
          <w:szCs w:val="24"/>
          <w:vertAlign w:val="superscript"/>
        </w:rPr>
        <w:t xml:space="preserve"> </w:t>
      </w:r>
      <w:r w:rsidR="003D64BA" w:rsidRPr="003D64BA">
        <w:rPr>
          <w:rFonts w:ascii="Times New Roman" w:hAnsi="Times New Roman" w:cs="Times New Roman"/>
          <w:b/>
          <w:sz w:val="24"/>
          <w:szCs w:val="24"/>
          <w:vertAlign w:val="superscript"/>
        </w:rPr>
        <w:t>1</w:t>
      </w:r>
      <w:r w:rsidR="003D64BA">
        <w:rPr>
          <w:rFonts w:ascii="Times New Roman" w:hAnsi="Times New Roman" w:cs="Times New Roman"/>
          <w:b/>
          <w:sz w:val="24"/>
          <w:szCs w:val="24"/>
        </w:rPr>
        <w:t xml:space="preserve">, </w:t>
      </w:r>
      <w:proofErr w:type="spellStart"/>
      <w:r w:rsidR="00EF6337">
        <w:rPr>
          <w:rFonts w:ascii="Times New Roman" w:hAnsi="Times New Roman" w:cs="Times New Roman"/>
          <w:b/>
          <w:sz w:val="24"/>
          <w:szCs w:val="24"/>
        </w:rPr>
        <w:t>Vijeta</w:t>
      </w:r>
      <w:proofErr w:type="spellEnd"/>
      <w:r w:rsidR="00EF6337">
        <w:rPr>
          <w:rFonts w:ascii="Times New Roman" w:hAnsi="Times New Roman" w:cs="Times New Roman"/>
          <w:b/>
          <w:sz w:val="24"/>
          <w:szCs w:val="24"/>
        </w:rPr>
        <w:t xml:space="preserve"> Bajpai</w:t>
      </w:r>
      <w:r w:rsidR="00EF6337" w:rsidRPr="00EF6337">
        <w:rPr>
          <w:rFonts w:ascii="Times New Roman" w:hAnsi="Times New Roman" w:cs="Times New Roman"/>
          <w:b/>
          <w:sz w:val="24"/>
          <w:szCs w:val="24"/>
          <w:vertAlign w:val="superscript"/>
        </w:rPr>
        <w:t>1</w:t>
      </w:r>
      <w:r w:rsidR="00EF6337">
        <w:rPr>
          <w:rFonts w:ascii="Times New Roman" w:hAnsi="Times New Roman" w:cs="Times New Roman"/>
          <w:b/>
          <w:sz w:val="24"/>
          <w:szCs w:val="24"/>
        </w:rPr>
        <w:t>, Rajesh Malhotra</w:t>
      </w:r>
      <w:r w:rsidR="00EF6337" w:rsidRPr="00EF6337">
        <w:rPr>
          <w:rFonts w:ascii="Times New Roman" w:hAnsi="Times New Roman" w:cs="Times New Roman"/>
          <w:b/>
          <w:sz w:val="24"/>
          <w:szCs w:val="24"/>
          <w:vertAlign w:val="superscript"/>
        </w:rPr>
        <w:t>2</w:t>
      </w:r>
      <w:r w:rsidR="00EF6337">
        <w:rPr>
          <w:rFonts w:ascii="Times New Roman" w:hAnsi="Times New Roman" w:cs="Times New Roman"/>
          <w:b/>
          <w:sz w:val="24"/>
          <w:szCs w:val="24"/>
        </w:rPr>
        <w:t xml:space="preserve">, </w:t>
      </w:r>
      <w:proofErr w:type="spellStart"/>
      <w:r w:rsidR="00EF6337">
        <w:rPr>
          <w:rFonts w:ascii="Times New Roman" w:hAnsi="Times New Roman" w:cs="Times New Roman"/>
          <w:b/>
          <w:sz w:val="24"/>
          <w:szCs w:val="24"/>
        </w:rPr>
        <w:t>Purva</w:t>
      </w:r>
      <w:proofErr w:type="spellEnd"/>
      <w:r w:rsidR="00EF6337">
        <w:rPr>
          <w:rFonts w:ascii="Times New Roman" w:hAnsi="Times New Roman" w:cs="Times New Roman"/>
          <w:b/>
          <w:sz w:val="24"/>
          <w:szCs w:val="24"/>
        </w:rPr>
        <w:t xml:space="preserve"> Mathur</w:t>
      </w:r>
      <w:r w:rsidR="00EF6337" w:rsidRPr="00EF6337">
        <w:rPr>
          <w:rFonts w:ascii="Times New Roman" w:hAnsi="Times New Roman" w:cs="Times New Roman"/>
          <w:b/>
          <w:sz w:val="24"/>
          <w:szCs w:val="24"/>
          <w:vertAlign w:val="superscript"/>
        </w:rPr>
        <w:t>1*</w:t>
      </w:r>
    </w:p>
    <w:p w:rsidR="00EF6337" w:rsidRPr="00EF6337" w:rsidRDefault="00EF6337" w:rsidP="00EF6337">
      <w:pPr>
        <w:spacing w:line="240" w:lineRule="auto"/>
        <w:rPr>
          <w:rFonts w:ascii="Times New Roman" w:hAnsi="Times New Roman" w:cs="Times New Roman"/>
          <w:sz w:val="24"/>
          <w:szCs w:val="24"/>
        </w:rPr>
      </w:pPr>
      <w:r>
        <w:rPr>
          <w:rFonts w:ascii="Times New Roman" w:hAnsi="Times New Roman" w:cs="Times New Roman"/>
          <w:b/>
          <w:bCs/>
          <w:sz w:val="24"/>
          <w:szCs w:val="24"/>
          <w:vertAlign w:val="superscript"/>
        </w:rPr>
        <w:t>1</w:t>
      </w:r>
      <w:r>
        <w:rPr>
          <w:rFonts w:ascii="Times New Roman" w:hAnsi="Times New Roman" w:cs="Times New Roman"/>
          <w:b/>
          <w:bCs/>
          <w:sz w:val="24"/>
          <w:szCs w:val="24"/>
        </w:rPr>
        <w:t>Department of Microbiology</w:t>
      </w:r>
      <w:r w:rsidRPr="00EF6337">
        <w:rPr>
          <w:rFonts w:ascii="Times New Roman" w:hAnsi="Times New Roman" w:cs="Times New Roman"/>
          <w:b/>
          <w:bCs/>
          <w:sz w:val="24"/>
          <w:szCs w:val="24"/>
        </w:rPr>
        <w:t xml:space="preserve">, </w:t>
      </w:r>
      <w:r w:rsidRPr="00EF6337">
        <w:rPr>
          <w:rFonts w:ascii="Times New Roman" w:hAnsi="Times New Roman" w:cs="Times New Roman"/>
          <w:b/>
          <w:bCs/>
          <w:sz w:val="24"/>
          <w:szCs w:val="24"/>
          <w:vertAlign w:val="superscript"/>
        </w:rPr>
        <w:t>2</w:t>
      </w:r>
      <w:r w:rsidRPr="00EF6337">
        <w:rPr>
          <w:rFonts w:ascii="Times New Roman" w:hAnsi="Times New Roman" w:cs="Times New Roman"/>
          <w:b/>
          <w:bCs/>
          <w:sz w:val="24"/>
          <w:szCs w:val="24"/>
        </w:rPr>
        <w:t>Departme</w:t>
      </w:r>
      <w:r w:rsidR="00924A17">
        <w:rPr>
          <w:rFonts w:ascii="Times New Roman" w:hAnsi="Times New Roman" w:cs="Times New Roman"/>
          <w:b/>
          <w:bCs/>
          <w:sz w:val="24"/>
          <w:szCs w:val="24"/>
        </w:rPr>
        <w:t xml:space="preserve">nt of </w:t>
      </w:r>
      <w:r w:rsidRPr="00EF6337">
        <w:rPr>
          <w:rFonts w:ascii="Times New Roman" w:hAnsi="Times New Roman" w:cs="Times New Roman"/>
          <w:b/>
          <w:bCs/>
          <w:sz w:val="24"/>
          <w:szCs w:val="24"/>
        </w:rPr>
        <w:t xml:space="preserve">Orthopaedics, Jai </w:t>
      </w:r>
      <w:proofErr w:type="spellStart"/>
      <w:r w:rsidRPr="00EF6337">
        <w:rPr>
          <w:rFonts w:ascii="Times New Roman" w:hAnsi="Times New Roman" w:cs="Times New Roman"/>
          <w:b/>
          <w:bCs/>
          <w:sz w:val="24"/>
          <w:szCs w:val="24"/>
        </w:rPr>
        <w:t>Praka</w:t>
      </w:r>
      <w:r w:rsidR="00134B0E">
        <w:rPr>
          <w:rFonts w:ascii="Times New Roman" w:hAnsi="Times New Roman" w:cs="Times New Roman"/>
          <w:b/>
          <w:bCs/>
          <w:sz w:val="24"/>
          <w:szCs w:val="24"/>
        </w:rPr>
        <w:t>sh</w:t>
      </w:r>
      <w:proofErr w:type="spellEnd"/>
      <w:r w:rsidR="00134B0E">
        <w:rPr>
          <w:rFonts w:ascii="Times New Roman" w:hAnsi="Times New Roman" w:cs="Times New Roman"/>
          <w:b/>
          <w:bCs/>
          <w:sz w:val="24"/>
          <w:szCs w:val="24"/>
        </w:rPr>
        <w:t xml:space="preserve"> Narayan Apex Trauma Centre, </w:t>
      </w:r>
      <w:r w:rsidRPr="00EF6337">
        <w:rPr>
          <w:rFonts w:ascii="Times New Roman" w:hAnsi="Times New Roman" w:cs="Times New Roman"/>
          <w:b/>
          <w:bCs/>
          <w:sz w:val="24"/>
          <w:szCs w:val="24"/>
        </w:rPr>
        <w:t xml:space="preserve">All India Institute of Medical Sciences, New Delhi </w:t>
      </w:r>
    </w:p>
    <w:p w:rsidR="00EF6337" w:rsidRDefault="00EF6337" w:rsidP="006E7C01">
      <w:pPr>
        <w:spacing w:line="240" w:lineRule="auto"/>
        <w:rPr>
          <w:rFonts w:ascii="Times New Roman" w:hAnsi="Times New Roman" w:cs="Times New Roman"/>
          <w:sz w:val="24"/>
          <w:szCs w:val="24"/>
        </w:rPr>
      </w:pPr>
    </w:p>
    <w:p w:rsidR="00612086" w:rsidRPr="00203729" w:rsidRDefault="004A4D3D" w:rsidP="00612086">
      <w:pPr>
        <w:autoSpaceDE w:val="0"/>
        <w:autoSpaceDN w:val="0"/>
        <w:adjustRightInd w:val="0"/>
        <w:spacing w:line="240" w:lineRule="auto"/>
        <w:jc w:val="both"/>
        <w:rPr>
          <w:rFonts w:ascii="Arial" w:hAnsi="Arial" w:cs="Arial"/>
          <w:sz w:val="20"/>
          <w:szCs w:val="20"/>
        </w:rPr>
      </w:pPr>
      <w:r w:rsidRPr="002D1E43">
        <w:rPr>
          <w:rFonts w:ascii="Times New Roman" w:hAnsi="Times New Roman" w:cs="Times New Roman"/>
          <w:b/>
          <w:color w:val="C45911" w:themeColor="accent2" w:themeShade="BF"/>
          <w:sz w:val="24"/>
          <w:szCs w:val="24"/>
        </w:rPr>
        <w:t>Abstract</w:t>
      </w:r>
      <w:r w:rsidR="006E7C01" w:rsidRPr="002D1E43">
        <w:rPr>
          <w:rFonts w:ascii="Times New Roman" w:hAnsi="Times New Roman" w:cs="Times New Roman"/>
          <w:b/>
          <w:color w:val="C45911" w:themeColor="accent2" w:themeShade="BF"/>
          <w:sz w:val="24"/>
          <w:szCs w:val="24"/>
        </w:rPr>
        <w:t>:</w:t>
      </w:r>
      <w:r w:rsidR="00EE346C" w:rsidRPr="002D1E43">
        <w:rPr>
          <w:rFonts w:ascii="Times New Roman" w:hAnsi="Times New Roman" w:cs="Times New Roman"/>
          <w:b/>
          <w:color w:val="ED7D31" w:themeColor="accent2"/>
          <w:sz w:val="24"/>
          <w:szCs w:val="24"/>
        </w:rPr>
        <w:t xml:space="preserve">  </w:t>
      </w:r>
      <w:proofErr w:type="spellStart"/>
      <w:r w:rsidR="00612086" w:rsidRPr="00203729">
        <w:rPr>
          <w:rFonts w:ascii="Arial" w:hAnsi="Arial" w:cs="Arial"/>
          <w:bCs/>
          <w:i/>
          <w:iCs/>
          <w:sz w:val="20"/>
          <w:szCs w:val="20"/>
        </w:rPr>
        <w:t>Acinetobacter</w:t>
      </w:r>
      <w:proofErr w:type="spellEnd"/>
      <w:r w:rsidR="00612086" w:rsidRPr="00203729">
        <w:rPr>
          <w:rFonts w:ascii="Arial" w:hAnsi="Arial" w:cs="Arial"/>
          <w:bCs/>
          <w:sz w:val="20"/>
          <w:szCs w:val="20"/>
        </w:rPr>
        <w:t xml:space="preserve"> species especially </w:t>
      </w:r>
      <w:proofErr w:type="spellStart"/>
      <w:r w:rsidR="00612086" w:rsidRPr="00203729">
        <w:rPr>
          <w:rFonts w:ascii="Arial" w:hAnsi="Arial" w:cs="Arial"/>
          <w:bCs/>
          <w:i/>
          <w:iCs/>
          <w:sz w:val="20"/>
          <w:szCs w:val="20"/>
        </w:rPr>
        <w:t>Acinetobacter</w:t>
      </w:r>
      <w:proofErr w:type="spellEnd"/>
      <w:r w:rsidR="00612086" w:rsidRPr="00203729">
        <w:rPr>
          <w:rFonts w:ascii="Arial" w:hAnsi="Arial" w:cs="Arial"/>
          <w:bCs/>
          <w:i/>
          <w:iCs/>
          <w:sz w:val="20"/>
          <w:szCs w:val="20"/>
        </w:rPr>
        <w:t xml:space="preserve"> </w:t>
      </w:r>
      <w:proofErr w:type="spellStart"/>
      <w:r w:rsidR="00612086" w:rsidRPr="00203729">
        <w:rPr>
          <w:rFonts w:ascii="Arial" w:hAnsi="Arial" w:cs="Arial"/>
          <w:bCs/>
          <w:i/>
          <w:iCs/>
          <w:sz w:val="20"/>
          <w:szCs w:val="20"/>
        </w:rPr>
        <w:t>baumannii</w:t>
      </w:r>
      <w:proofErr w:type="spellEnd"/>
      <w:r w:rsidR="00612086" w:rsidRPr="00203729">
        <w:rPr>
          <w:rFonts w:ascii="Arial" w:hAnsi="Arial" w:cs="Arial"/>
          <w:bCs/>
          <w:i/>
          <w:iCs/>
          <w:sz w:val="20"/>
          <w:szCs w:val="20"/>
        </w:rPr>
        <w:t xml:space="preserve"> </w:t>
      </w:r>
      <w:r w:rsidR="00612086" w:rsidRPr="00203729">
        <w:rPr>
          <w:rFonts w:ascii="Arial" w:hAnsi="Arial" w:cs="Arial"/>
          <w:bCs/>
          <w:sz w:val="20"/>
          <w:szCs w:val="20"/>
        </w:rPr>
        <w:t xml:space="preserve">are emerging as a serious cause of healthcare </w:t>
      </w:r>
      <w:proofErr w:type="gramStart"/>
      <w:r w:rsidR="00612086" w:rsidRPr="00203729">
        <w:rPr>
          <w:rFonts w:ascii="Arial" w:hAnsi="Arial" w:cs="Arial"/>
          <w:bCs/>
          <w:sz w:val="20"/>
          <w:szCs w:val="20"/>
        </w:rPr>
        <w:t>associated  infections</w:t>
      </w:r>
      <w:proofErr w:type="gramEnd"/>
      <w:r w:rsidR="00612086" w:rsidRPr="00203729">
        <w:rPr>
          <w:rFonts w:ascii="Arial" w:hAnsi="Arial" w:cs="Arial"/>
          <w:bCs/>
          <w:sz w:val="20"/>
          <w:szCs w:val="20"/>
        </w:rPr>
        <w:t xml:space="preserve"> especially in intensive care units (ICU). </w:t>
      </w:r>
      <w:proofErr w:type="spellStart"/>
      <w:proofErr w:type="gramStart"/>
      <w:r w:rsidR="00612086" w:rsidRPr="00203729">
        <w:rPr>
          <w:rFonts w:ascii="Arial" w:hAnsi="Arial" w:cs="Arial"/>
          <w:bCs/>
          <w:i/>
          <w:iCs/>
          <w:sz w:val="20"/>
          <w:szCs w:val="20"/>
        </w:rPr>
        <w:t>Acinetobacter</w:t>
      </w:r>
      <w:proofErr w:type="spellEnd"/>
      <w:r w:rsidR="00612086" w:rsidRPr="00203729">
        <w:rPr>
          <w:rFonts w:ascii="Arial" w:hAnsi="Arial" w:cs="Arial"/>
          <w:bCs/>
          <w:sz w:val="20"/>
          <w:szCs w:val="20"/>
        </w:rPr>
        <w:t xml:space="preserve">  can</w:t>
      </w:r>
      <w:proofErr w:type="gramEnd"/>
      <w:r w:rsidR="00612086" w:rsidRPr="00203729">
        <w:rPr>
          <w:rFonts w:ascii="Arial" w:hAnsi="Arial" w:cs="Arial"/>
          <w:bCs/>
          <w:sz w:val="20"/>
          <w:szCs w:val="20"/>
        </w:rPr>
        <w:t xml:space="preserve"> infect virtually any body site , particularly the lower respiratory tract , the bloodstream, and the urinary tract . Infection is mainly related to inappropriate or previous use of antibiotics and the increase use of invasive devices in the ICU. The rising numbers of multi drug resistant (MDR) </w:t>
      </w:r>
      <w:proofErr w:type="spellStart"/>
      <w:proofErr w:type="gramStart"/>
      <w:r w:rsidR="00612086" w:rsidRPr="00203729">
        <w:rPr>
          <w:rFonts w:ascii="Arial" w:hAnsi="Arial" w:cs="Arial"/>
          <w:bCs/>
          <w:i/>
          <w:iCs/>
          <w:sz w:val="20"/>
          <w:szCs w:val="20"/>
        </w:rPr>
        <w:t>Acinetobacter</w:t>
      </w:r>
      <w:proofErr w:type="spellEnd"/>
      <w:r w:rsidR="00612086" w:rsidRPr="00203729">
        <w:rPr>
          <w:rFonts w:ascii="Arial" w:hAnsi="Arial" w:cs="Arial"/>
          <w:bCs/>
          <w:sz w:val="20"/>
          <w:szCs w:val="20"/>
        </w:rPr>
        <w:t xml:space="preserve">  species</w:t>
      </w:r>
      <w:proofErr w:type="gramEnd"/>
      <w:r w:rsidR="00612086" w:rsidRPr="00203729">
        <w:rPr>
          <w:rFonts w:ascii="Arial" w:hAnsi="Arial" w:cs="Arial"/>
          <w:bCs/>
          <w:sz w:val="20"/>
          <w:szCs w:val="20"/>
        </w:rPr>
        <w:t xml:space="preserve">   have limited the therapeutic choices for infections control.</w:t>
      </w:r>
      <w:r w:rsidR="00203729" w:rsidRPr="00203729">
        <w:rPr>
          <w:rFonts w:ascii="Arial" w:hAnsi="Arial" w:cs="Arial"/>
          <w:sz w:val="20"/>
          <w:szCs w:val="20"/>
        </w:rPr>
        <w:t xml:space="preserve"> The purpose of the study aimed to determine the prevalence of MDR- </w:t>
      </w:r>
      <w:proofErr w:type="spellStart"/>
      <w:r w:rsidR="00203729" w:rsidRPr="00203729">
        <w:rPr>
          <w:rFonts w:ascii="Arial" w:hAnsi="Arial" w:cs="Arial"/>
          <w:i/>
          <w:sz w:val="20"/>
          <w:szCs w:val="20"/>
        </w:rPr>
        <w:t>Acinetobacter</w:t>
      </w:r>
      <w:proofErr w:type="spellEnd"/>
      <w:r w:rsidR="00203729" w:rsidRPr="00203729">
        <w:rPr>
          <w:rFonts w:ascii="Arial" w:hAnsi="Arial" w:cs="Arial"/>
          <w:i/>
          <w:sz w:val="20"/>
          <w:szCs w:val="20"/>
        </w:rPr>
        <w:t xml:space="preserve"> </w:t>
      </w:r>
      <w:proofErr w:type="spellStart"/>
      <w:r w:rsidR="00203729" w:rsidRPr="00203729">
        <w:rPr>
          <w:rFonts w:ascii="Arial" w:hAnsi="Arial" w:cs="Arial"/>
          <w:i/>
          <w:sz w:val="20"/>
          <w:szCs w:val="20"/>
        </w:rPr>
        <w:t>baumannii</w:t>
      </w:r>
      <w:proofErr w:type="spellEnd"/>
      <w:r w:rsidR="00203729" w:rsidRPr="00203729">
        <w:rPr>
          <w:rFonts w:ascii="Arial" w:hAnsi="Arial" w:cs="Arial"/>
          <w:sz w:val="20"/>
          <w:szCs w:val="20"/>
        </w:rPr>
        <w:t xml:space="preserve"> infections and their antibiotic susceptibility </w:t>
      </w:r>
      <w:proofErr w:type="spellStart"/>
      <w:r w:rsidR="00203729" w:rsidRPr="00203729">
        <w:rPr>
          <w:rFonts w:ascii="Arial" w:hAnsi="Arial" w:cs="Arial"/>
          <w:sz w:val="20"/>
          <w:szCs w:val="20"/>
        </w:rPr>
        <w:t>pattern.</w:t>
      </w:r>
      <w:r w:rsidR="00612086" w:rsidRPr="00203729">
        <w:rPr>
          <w:rFonts w:ascii="Arial" w:hAnsi="Arial" w:cs="Arial"/>
          <w:sz w:val="20"/>
          <w:szCs w:val="20"/>
        </w:rPr>
        <w:t>Materials</w:t>
      </w:r>
      <w:proofErr w:type="spellEnd"/>
      <w:r w:rsidR="00612086" w:rsidRPr="00203729">
        <w:rPr>
          <w:rFonts w:ascii="Arial" w:hAnsi="Arial" w:cs="Arial"/>
          <w:sz w:val="20"/>
          <w:szCs w:val="20"/>
        </w:rPr>
        <w:t xml:space="preserve">/Methods: This is a retrospective study of the Intensive Care Unit (ICU) of our hospital over a period of seven years (from 2012 to august 2018). Total of 2601 specimens were received, which included respiratory samples (tracheal aspirates/ BAL /sputum), urine, wound specimens, tissue and blood culture .The above samples were processed following standard microbiological </w:t>
      </w:r>
      <w:proofErr w:type="spellStart"/>
      <w:r w:rsidR="00612086" w:rsidRPr="00203729">
        <w:rPr>
          <w:rFonts w:ascii="Arial" w:hAnsi="Arial" w:cs="Arial"/>
          <w:sz w:val="20"/>
          <w:szCs w:val="20"/>
        </w:rPr>
        <w:t>procedures.Results</w:t>
      </w:r>
      <w:proofErr w:type="spellEnd"/>
      <w:r w:rsidR="00612086" w:rsidRPr="00203729">
        <w:rPr>
          <w:rFonts w:ascii="Arial" w:hAnsi="Arial" w:cs="Arial"/>
          <w:sz w:val="20"/>
          <w:szCs w:val="20"/>
        </w:rPr>
        <w:t xml:space="preserve">: Of the 2601 sample, 84.9% (2207/2601) were from male patients. Among the age wise distribution it has been seen middle age group 18-35 years had 45.1% of the infection rate. The most frequent pathogen isolated was </w:t>
      </w:r>
      <w:proofErr w:type="spellStart"/>
      <w:r w:rsidR="00612086" w:rsidRPr="00203729">
        <w:rPr>
          <w:rFonts w:ascii="Arial" w:hAnsi="Arial" w:cs="Arial"/>
          <w:i/>
          <w:sz w:val="20"/>
          <w:szCs w:val="20"/>
        </w:rPr>
        <w:t>Acinetobacter</w:t>
      </w:r>
      <w:proofErr w:type="spellEnd"/>
      <w:r w:rsidR="00612086" w:rsidRPr="00203729">
        <w:rPr>
          <w:rFonts w:ascii="Arial" w:hAnsi="Arial" w:cs="Arial"/>
          <w:sz w:val="20"/>
          <w:szCs w:val="20"/>
        </w:rPr>
        <w:t xml:space="preserve"> </w:t>
      </w:r>
      <w:proofErr w:type="spellStart"/>
      <w:r w:rsidR="00612086" w:rsidRPr="00203729">
        <w:rPr>
          <w:rFonts w:ascii="Arial" w:hAnsi="Arial" w:cs="Arial"/>
          <w:i/>
          <w:sz w:val="20"/>
          <w:szCs w:val="20"/>
        </w:rPr>
        <w:t>baumannii</w:t>
      </w:r>
      <w:proofErr w:type="spellEnd"/>
      <w:r w:rsidR="00612086" w:rsidRPr="00203729">
        <w:rPr>
          <w:rFonts w:ascii="Arial" w:hAnsi="Arial" w:cs="Arial"/>
          <w:i/>
          <w:sz w:val="20"/>
          <w:szCs w:val="20"/>
        </w:rPr>
        <w:t xml:space="preserve"> </w:t>
      </w:r>
      <w:r w:rsidR="00612086" w:rsidRPr="00203729">
        <w:rPr>
          <w:rFonts w:ascii="Arial" w:hAnsi="Arial" w:cs="Arial"/>
          <w:sz w:val="20"/>
          <w:szCs w:val="20"/>
        </w:rPr>
        <w:t xml:space="preserve">while few isolates of </w:t>
      </w:r>
      <w:proofErr w:type="spellStart"/>
      <w:r w:rsidR="00612086" w:rsidRPr="00203729">
        <w:rPr>
          <w:rFonts w:ascii="Arial" w:hAnsi="Arial" w:cs="Arial"/>
          <w:i/>
          <w:sz w:val="20"/>
          <w:szCs w:val="20"/>
        </w:rPr>
        <w:t>Acinetobacter</w:t>
      </w:r>
      <w:proofErr w:type="spellEnd"/>
      <w:r w:rsidR="00612086" w:rsidRPr="00203729">
        <w:rPr>
          <w:rFonts w:ascii="Arial" w:hAnsi="Arial" w:cs="Arial"/>
          <w:i/>
          <w:sz w:val="20"/>
          <w:szCs w:val="20"/>
        </w:rPr>
        <w:t xml:space="preserve"> </w:t>
      </w:r>
      <w:proofErr w:type="spellStart"/>
      <w:r w:rsidR="00612086" w:rsidRPr="00203729">
        <w:rPr>
          <w:rFonts w:ascii="Arial" w:hAnsi="Arial" w:cs="Arial"/>
          <w:i/>
          <w:sz w:val="20"/>
          <w:szCs w:val="20"/>
        </w:rPr>
        <w:t>lwoffi</w:t>
      </w:r>
      <w:proofErr w:type="spellEnd"/>
      <w:r w:rsidR="00612086" w:rsidRPr="00203729">
        <w:rPr>
          <w:rFonts w:ascii="Arial" w:hAnsi="Arial" w:cs="Arial"/>
          <w:sz w:val="20"/>
          <w:szCs w:val="20"/>
        </w:rPr>
        <w:t xml:space="preserve"> also reported</w:t>
      </w:r>
      <w:r w:rsidR="00612086" w:rsidRPr="00203729">
        <w:rPr>
          <w:rFonts w:ascii="Arial" w:hAnsi="Arial" w:cs="Arial"/>
          <w:i/>
          <w:sz w:val="20"/>
          <w:szCs w:val="20"/>
        </w:rPr>
        <w:t xml:space="preserve">. </w:t>
      </w:r>
      <w:r w:rsidR="00612086" w:rsidRPr="00203729">
        <w:rPr>
          <w:rFonts w:ascii="Arial" w:hAnsi="Arial" w:cs="Arial"/>
          <w:sz w:val="20"/>
          <w:szCs w:val="20"/>
        </w:rPr>
        <w:t xml:space="preserve">All the isolates had high resistance to </w:t>
      </w:r>
      <w:proofErr w:type="spellStart"/>
      <w:r w:rsidR="00612086" w:rsidRPr="00203729">
        <w:rPr>
          <w:rFonts w:ascii="Arial" w:hAnsi="Arial" w:cs="Arial"/>
          <w:sz w:val="20"/>
          <w:szCs w:val="20"/>
        </w:rPr>
        <w:t>amikacin</w:t>
      </w:r>
      <w:proofErr w:type="spellEnd"/>
      <w:r w:rsidR="00612086" w:rsidRPr="00203729">
        <w:rPr>
          <w:rFonts w:ascii="Arial" w:hAnsi="Arial" w:cs="Arial"/>
          <w:sz w:val="20"/>
          <w:szCs w:val="20"/>
        </w:rPr>
        <w:t>, ampicillin-</w:t>
      </w:r>
      <w:proofErr w:type="spellStart"/>
      <w:r w:rsidR="00612086" w:rsidRPr="00203729">
        <w:rPr>
          <w:rFonts w:ascii="Arial" w:hAnsi="Arial" w:cs="Arial"/>
          <w:sz w:val="20"/>
          <w:szCs w:val="20"/>
        </w:rPr>
        <w:t>sulbactum</w:t>
      </w:r>
      <w:proofErr w:type="spellEnd"/>
      <w:r w:rsidR="00612086" w:rsidRPr="00203729">
        <w:rPr>
          <w:rFonts w:ascii="Arial" w:hAnsi="Arial" w:cs="Arial"/>
          <w:sz w:val="20"/>
          <w:szCs w:val="20"/>
        </w:rPr>
        <w:t xml:space="preserve">, </w:t>
      </w:r>
      <w:proofErr w:type="spellStart"/>
      <w:r w:rsidR="00612086" w:rsidRPr="00203729">
        <w:rPr>
          <w:rFonts w:ascii="Arial" w:hAnsi="Arial" w:cs="Arial"/>
          <w:sz w:val="20"/>
          <w:szCs w:val="20"/>
        </w:rPr>
        <w:t>cefepime</w:t>
      </w:r>
      <w:proofErr w:type="spellEnd"/>
      <w:r w:rsidR="00612086" w:rsidRPr="00203729">
        <w:rPr>
          <w:rFonts w:ascii="Arial" w:hAnsi="Arial" w:cs="Arial"/>
          <w:sz w:val="20"/>
          <w:szCs w:val="20"/>
        </w:rPr>
        <w:t xml:space="preserve">, </w:t>
      </w:r>
      <w:proofErr w:type="spellStart"/>
      <w:r w:rsidR="00612086" w:rsidRPr="00203729">
        <w:rPr>
          <w:rFonts w:ascii="Arial" w:hAnsi="Arial" w:cs="Arial"/>
          <w:sz w:val="20"/>
          <w:szCs w:val="20"/>
        </w:rPr>
        <w:t>cefepime</w:t>
      </w:r>
      <w:proofErr w:type="spellEnd"/>
      <w:r w:rsidR="00612086" w:rsidRPr="00203729">
        <w:rPr>
          <w:rFonts w:ascii="Arial" w:hAnsi="Arial" w:cs="Arial"/>
          <w:sz w:val="20"/>
          <w:szCs w:val="20"/>
        </w:rPr>
        <w:t>/</w:t>
      </w:r>
      <w:proofErr w:type="spellStart"/>
      <w:r w:rsidR="00612086" w:rsidRPr="00203729">
        <w:rPr>
          <w:rFonts w:ascii="Arial" w:hAnsi="Arial" w:cs="Arial"/>
          <w:sz w:val="20"/>
          <w:szCs w:val="20"/>
        </w:rPr>
        <w:t>tazobactum</w:t>
      </w:r>
      <w:proofErr w:type="spellEnd"/>
      <w:r w:rsidR="00612086" w:rsidRPr="00203729">
        <w:rPr>
          <w:rFonts w:ascii="Arial" w:hAnsi="Arial" w:cs="Arial"/>
          <w:sz w:val="20"/>
          <w:szCs w:val="20"/>
        </w:rPr>
        <w:t xml:space="preserve">, </w:t>
      </w:r>
      <w:proofErr w:type="spellStart"/>
      <w:r w:rsidR="00612086" w:rsidRPr="00203729">
        <w:rPr>
          <w:rFonts w:ascii="Arial" w:hAnsi="Arial" w:cs="Arial"/>
          <w:sz w:val="20"/>
          <w:szCs w:val="20"/>
        </w:rPr>
        <w:t>ceftazidime</w:t>
      </w:r>
      <w:proofErr w:type="spellEnd"/>
      <w:r w:rsidR="00612086" w:rsidRPr="00203729">
        <w:rPr>
          <w:rFonts w:ascii="Arial" w:hAnsi="Arial" w:cs="Arial"/>
          <w:sz w:val="20"/>
          <w:szCs w:val="20"/>
        </w:rPr>
        <w:t xml:space="preserve">, ciprofloxacin, </w:t>
      </w:r>
      <w:proofErr w:type="spellStart"/>
      <w:r w:rsidR="00612086" w:rsidRPr="00203729">
        <w:rPr>
          <w:rFonts w:ascii="Arial" w:hAnsi="Arial" w:cs="Arial"/>
          <w:sz w:val="20"/>
          <w:szCs w:val="20"/>
        </w:rPr>
        <w:t>imipenem</w:t>
      </w:r>
      <w:proofErr w:type="spellEnd"/>
      <w:r w:rsidR="00612086" w:rsidRPr="00203729">
        <w:rPr>
          <w:rFonts w:ascii="Arial" w:hAnsi="Arial" w:cs="Arial"/>
          <w:sz w:val="20"/>
          <w:szCs w:val="20"/>
        </w:rPr>
        <w:t xml:space="preserve">, </w:t>
      </w:r>
      <w:proofErr w:type="spellStart"/>
      <w:r w:rsidR="00612086" w:rsidRPr="00203729">
        <w:rPr>
          <w:rFonts w:ascii="Arial" w:hAnsi="Arial" w:cs="Arial"/>
          <w:sz w:val="20"/>
          <w:szCs w:val="20"/>
        </w:rPr>
        <w:t>meropenem</w:t>
      </w:r>
      <w:proofErr w:type="spellEnd"/>
      <w:r w:rsidR="00612086" w:rsidRPr="00203729">
        <w:rPr>
          <w:rFonts w:ascii="Arial" w:hAnsi="Arial" w:cs="Arial"/>
          <w:sz w:val="20"/>
          <w:szCs w:val="20"/>
        </w:rPr>
        <w:t xml:space="preserve">, levofloxacin whereas susceptibility to </w:t>
      </w:r>
      <w:proofErr w:type="spellStart"/>
      <w:r w:rsidR="00612086" w:rsidRPr="00203729">
        <w:rPr>
          <w:rFonts w:ascii="Arial" w:hAnsi="Arial" w:cs="Arial"/>
          <w:sz w:val="20"/>
          <w:szCs w:val="20"/>
        </w:rPr>
        <w:t>tigecycline</w:t>
      </w:r>
      <w:proofErr w:type="spellEnd"/>
      <w:r w:rsidR="00612086" w:rsidRPr="00203729">
        <w:rPr>
          <w:rFonts w:ascii="Arial" w:hAnsi="Arial" w:cs="Arial"/>
          <w:sz w:val="20"/>
          <w:szCs w:val="20"/>
        </w:rPr>
        <w:t xml:space="preserve"> (90%), </w:t>
      </w:r>
      <w:proofErr w:type="spellStart"/>
      <w:r w:rsidR="00612086" w:rsidRPr="00203729">
        <w:rPr>
          <w:rFonts w:ascii="Arial" w:hAnsi="Arial" w:cs="Arial"/>
          <w:sz w:val="20"/>
          <w:szCs w:val="20"/>
        </w:rPr>
        <w:t>colistin</w:t>
      </w:r>
      <w:proofErr w:type="spellEnd"/>
      <w:r w:rsidR="00612086" w:rsidRPr="00203729">
        <w:rPr>
          <w:rFonts w:ascii="Arial" w:hAnsi="Arial" w:cs="Arial"/>
          <w:sz w:val="20"/>
          <w:szCs w:val="20"/>
        </w:rPr>
        <w:t xml:space="preserve"> (98.1%) respectively. Conclusion: The profile of antimicrobial agents used to treat </w:t>
      </w:r>
      <w:proofErr w:type="spellStart"/>
      <w:r w:rsidR="00612086" w:rsidRPr="00203729">
        <w:rPr>
          <w:rFonts w:ascii="Arial" w:hAnsi="Arial" w:cs="Arial"/>
          <w:i/>
          <w:sz w:val="20"/>
          <w:szCs w:val="20"/>
        </w:rPr>
        <w:t>Acinetobacter</w:t>
      </w:r>
      <w:proofErr w:type="spellEnd"/>
      <w:r w:rsidR="00612086" w:rsidRPr="00203729">
        <w:rPr>
          <w:rFonts w:ascii="Arial" w:hAnsi="Arial" w:cs="Arial"/>
          <w:i/>
          <w:sz w:val="20"/>
          <w:szCs w:val="20"/>
        </w:rPr>
        <w:t xml:space="preserve"> </w:t>
      </w:r>
      <w:proofErr w:type="spellStart"/>
      <w:r w:rsidR="00612086" w:rsidRPr="00203729">
        <w:rPr>
          <w:rFonts w:ascii="Arial" w:hAnsi="Arial" w:cs="Arial"/>
          <w:i/>
          <w:sz w:val="20"/>
          <w:szCs w:val="20"/>
        </w:rPr>
        <w:t>baumannii</w:t>
      </w:r>
      <w:proofErr w:type="spellEnd"/>
      <w:r w:rsidR="00612086" w:rsidRPr="00203729">
        <w:rPr>
          <w:rFonts w:ascii="Arial" w:hAnsi="Arial" w:cs="Arial"/>
          <w:sz w:val="20"/>
          <w:szCs w:val="20"/>
        </w:rPr>
        <w:t xml:space="preserve"> infections have changed according to the pattern of resistance .</w:t>
      </w:r>
      <w:proofErr w:type="spellStart"/>
      <w:r w:rsidR="00612086" w:rsidRPr="00203729">
        <w:rPr>
          <w:rFonts w:ascii="Arial" w:hAnsi="Arial" w:cs="Arial"/>
          <w:sz w:val="20"/>
          <w:szCs w:val="20"/>
        </w:rPr>
        <w:t>Colistin</w:t>
      </w:r>
      <w:proofErr w:type="spellEnd"/>
      <w:r w:rsidR="00612086" w:rsidRPr="00203729">
        <w:rPr>
          <w:rFonts w:ascii="Arial" w:hAnsi="Arial" w:cs="Arial"/>
          <w:sz w:val="20"/>
          <w:szCs w:val="20"/>
        </w:rPr>
        <w:t xml:space="preserve"> is the currently most frequently administered antimicrobial agent whereas the uses of </w:t>
      </w:r>
      <w:proofErr w:type="spellStart"/>
      <w:r w:rsidR="00612086" w:rsidRPr="00203729">
        <w:rPr>
          <w:rFonts w:ascii="Arial" w:hAnsi="Arial" w:cs="Arial"/>
          <w:sz w:val="20"/>
          <w:szCs w:val="20"/>
        </w:rPr>
        <w:t>of</w:t>
      </w:r>
      <w:proofErr w:type="spellEnd"/>
      <w:r w:rsidR="00612086" w:rsidRPr="00203729">
        <w:rPr>
          <w:rFonts w:ascii="Arial" w:hAnsi="Arial" w:cs="Arial"/>
          <w:sz w:val="20"/>
          <w:szCs w:val="20"/>
        </w:rPr>
        <w:t xml:space="preserve"> </w:t>
      </w:r>
      <w:proofErr w:type="spellStart"/>
      <w:r w:rsidR="00612086" w:rsidRPr="00203729">
        <w:rPr>
          <w:rFonts w:ascii="Arial" w:hAnsi="Arial" w:cs="Arial"/>
          <w:sz w:val="20"/>
          <w:szCs w:val="20"/>
        </w:rPr>
        <w:t>carbapenems</w:t>
      </w:r>
      <w:proofErr w:type="spellEnd"/>
      <w:r w:rsidR="00612086" w:rsidRPr="00203729">
        <w:rPr>
          <w:rFonts w:ascii="Arial" w:hAnsi="Arial" w:cs="Arial"/>
          <w:sz w:val="20"/>
          <w:szCs w:val="20"/>
        </w:rPr>
        <w:t xml:space="preserve"> were decreased reflecting the current high rate of resistance. Due to limited therapeutic options, prevention and infection control measures are essential .These should include not only traditional infection control measures, but also antibiotic control strategies in the ICU.</w:t>
      </w:r>
    </w:p>
    <w:p w:rsidR="00612086" w:rsidRPr="00203729" w:rsidRDefault="00612086" w:rsidP="00612086">
      <w:pPr>
        <w:spacing w:line="240" w:lineRule="auto"/>
        <w:jc w:val="both"/>
        <w:rPr>
          <w:rFonts w:ascii="Arial" w:hAnsi="Arial" w:cs="Arial"/>
          <w:sz w:val="20"/>
          <w:szCs w:val="20"/>
        </w:rPr>
      </w:pPr>
    </w:p>
    <w:p w:rsidR="00134B0E" w:rsidRPr="006D6657" w:rsidRDefault="00134B0E" w:rsidP="006E7C01">
      <w:pPr>
        <w:spacing w:line="240" w:lineRule="auto"/>
        <w:rPr>
          <w:noProof/>
          <w:lang w:val="en-US"/>
        </w:rPr>
      </w:pPr>
      <w:r w:rsidRPr="00203729">
        <w:rPr>
          <w:rFonts w:ascii="Arial" w:hAnsi="Arial" w:cs="Arial"/>
          <w:b/>
          <w:color w:val="C45911" w:themeColor="accent2" w:themeShade="BF"/>
          <w:sz w:val="24"/>
          <w:szCs w:val="24"/>
        </w:rPr>
        <w:t xml:space="preserve">Figure 1: </w:t>
      </w:r>
      <w:r w:rsidR="00203729" w:rsidRPr="006D6657">
        <w:rPr>
          <w:rFonts w:asciiTheme="majorHAnsi" w:hAnsiTheme="majorHAnsi" w:cs="Arial"/>
          <w:b/>
          <w:color w:val="C45911" w:themeColor="accent2" w:themeShade="BF"/>
          <w:sz w:val="28"/>
          <w:szCs w:val="28"/>
        </w:rPr>
        <w:t>sample distribution of ICU patients</w:t>
      </w:r>
      <w:r w:rsidR="00203729" w:rsidRPr="00203729">
        <w:rPr>
          <w:noProof/>
          <w:lang w:val="en-US"/>
        </w:rPr>
        <w:t xml:space="preserve"> </w:t>
      </w:r>
      <w:r w:rsidR="00203729">
        <w:rPr>
          <w:rFonts w:ascii="Times New Roman" w:hAnsi="Times New Roman" w:cs="Times New Roman"/>
          <w:b/>
          <w:color w:val="C45911" w:themeColor="accent2" w:themeShade="BF"/>
          <w:sz w:val="24"/>
          <w:szCs w:val="24"/>
          <w:lang w:val="en-US"/>
        </w:rPr>
        <w:t xml:space="preserve">  </w:t>
      </w:r>
      <w:r w:rsidR="00203729" w:rsidRPr="00203729">
        <w:rPr>
          <w:rFonts w:ascii="Times New Roman" w:hAnsi="Times New Roman" w:cs="Times New Roman"/>
          <w:b/>
          <w:noProof/>
          <w:color w:val="C45911" w:themeColor="accent2" w:themeShade="BF"/>
          <w:sz w:val="24"/>
          <w:szCs w:val="24"/>
          <w:lang w:val="en-US"/>
        </w:rPr>
        <w:drawing>
          <wp:inline distT="0" distB="0" distL="0" distR="0" wp14:anchorId="0801FD69" wp14:editId="4F634F54">
            <wp:extent cx="5373511" cy="2971313"/>
            <wp:effectExtent l="38100" t="38100" r="36830" b="38735"/>
            <wp:docPr id="223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3" name="Picture 193"/>
                    <pic:cNvPicPr>
                      <a:picLocks noChangeAspect="1" noChangeArrowheads="1"/>
                    </pic:cNvPicPr>
                  </pic:nvPicPr>
                  <pic:blipFill>
                    <a:blip r:embed="rId9" cstate="print">
                      <a:extLst>
                        <a:ext uri="{28A0092B-C50C-407E-A947-70E740481C1C}">
                          <a14:useLocalDpi xmlns:a14="http://schemas.microsoft.com/office/drawing/2010/main" val="0"/>
                        </a:ext>
                      </a:extLst>
                    </a:blip>
                    <a:srcRect l="2942" r="-7126" b="15529"/>
                    <a:stretch>
                      <a:fillRect/>
                    </a:stretch>
                  </pic:blipFill>
                  <pic:spPr bwMode="auto">
                    <a:xfrm>
                      <a:off x="0" y="0"/>
                      <a:ext cx="5383843" cy="2977026"/>
                    </a:xfrm>
                    <a:prstGeom prst="rect">
                      <a:avLst/>
                    </a:prstGeom>
                    <a:noFill/>
                    <a:ln w="38100">
                      <a:solidFill>
                        <a:srgbClr val="8A4500"/>
                      </a:solidFill>
                      <a:miter lim="800000"/>
                      <a:headEnd/>
                      <a:tailEnd/>
                    </a:ln>
                    <a:extLst/>
                  </pic:spPr>
                </pic:pic>
              </a:graphicData>
            </a:graphic>
          </wp:inline>
        </w:drawing>
      </w:r>
    </w:p>
    <w:p w:rsidR="001F721A" w:rsidRDefault="001F721A" w:rsidP="006E7C01">
      <w:pPr>
        <w:spacing w:line="240" w:lineRule="auto"/>
        <w:rPr>
          <w:rFonts w:ascii="Times New Roman" w:hAnsi="Times New Roman" w:cs="Times New Roman"/>
          <w:b/>
          <w:color w:val="C45911" w:themeColor="accent2" w:themeShade="BF"/>
          <w:sz w:val="24"/>
          <w:szCs w:val="24"/>
          <w:lang w:val="en-US"/>
        </w:rPr>
      </w:pPr>
    </w:p>
    <w:p w:rsidR="001F721A" w:rsidRDefault="00203729" w:rsidP="00203729">
      <w:pPr>
        <w:rPr>
          <w:rFonts w:ascii="Arial" w:hAnsi="Arial" w:cs="Arial"/>
          <w:b/>
          <w:bCs/>
          <w:color w:val="C45911" w:themeColor="accent2" w:themeShade="BF"/>
          <w:sz w:val="20"/>
          <w:szCs w:val="20"/>
        </w:rPr>
      </w:pPr>
      <w:r>
        <w:rPr>
          <w:rFonts w:ascii="Times New Roman" w:hAnsi="Times New Roman" w:cs="Times New Roman"/>
          <w:b/>
          <w:color w:val="C45911" w:themeColor="accent2" w:themeShade="BF"/>
          <w:sz w:val="24"/>
          <w:szCs w:val="24"/>
          <w:lang w:val="en-US"/>
        </w:rPr>
        <w:t xml:space="preserve">Figure 2: </w:t>
      </w:r>
      <w:proofErr w:type="spellStart"/>
      <w:r w:rsidRPr="006D6657">
        <w:rPr>
          <w:rFonts w:asciiTheme="majorHAnsi" w:hAnsiTheme="majorHAnsi" w:cs="Arial"/>
          <w:b/>
          <w:bCs/>
          <w:color w:val="C45911" w:themeColor="accent2" w:themeShade="BF"/>
          <w:sz w:val="28"/>
          <w:szCs w:val="28"/>
        </w:rPr>
        <w:t>Antibiogram</w:t>
      </w:r>
      <w:proofErr w:type="spellEnd"/>
      <w:r w:rsidRPr="006D6657">
        <w:rPr>
          <w:rFonts w:asciiTheme="majorHAnsi" w:hAnsiTheme="majorHAnsi" w:cs="Arial"/>
          <w:b/>
          <w:bCs/>
          <w:color w:val="C45911" w:themeColor="accent2" w:themeShade="BF"/>
          <w:sz w:val="28"/>
          <w:szCs w:val="28"/>
        </w:rPr>
        <w:t xml:space="preserve"> of </w:t>
      </w:r>
      <w:proofErr w:type="spellStart"/>
      <w:r w:rsidRPr="006D6657">
        <w:rPr>
          <w:rFonts w:asciiTheme="majorHAnsi" w:hAnsiTheme="majorHAnsi" w:cs="Arial"/>
          <w:b/>
          <w:bCs/>
          <w:i/>
          <w:iCs/>
          <w:color w:val="C45911" w:themeColor="accent2" w:themeShade="BF"/>
          <w:sz w:val="28"/>
          <w:szCs w:val="28"/>
        </w:rPr>
        <w:t>Acinetobacter</w:t>
      </w:r>
      <w:proofErr w:type="spellEnd"/>
      <w:r w:rsidRPr="006D6657">
        <w:rPr>
          <w:rFonts w:asciiTheme="majorHAnsi" w:hAnsiTheme="majorHAnsi" w:cs="Arial"/>
          <w:b/>
          <w:bCs/>
          <w:i/>
          <w:iCs/>
          <w:color w:val="C45911" w:themeColor="accent2" w:themeShade="BF"/>
          <w:sz w:val="28"/>
          <w:szCs w:val="28"/>
        </w:rPr>
        <w:t xml:space="preserve"> </w:t>
      </w:r>
      <w:proofErr w:type="spellStart"/>
      <w:proofErr w:type="gramStart"/>
      <w:r w:rsidRPr="006D6657">
        <w:rPr>
          <w:rFonts w:asciiTheme="majorHAnsi" w:hAnsiTheme="majorHAnsi" w:cs="Arial"/>
          <w:b/>
          <w:bCs/>
          <w:i/>
          <w:iCs/>
          <w:color w:val="C45911" w:themeColor="accent2" w:themeShade="BF"/>
          <w:sz w:val="28"/>
          <w:szCs w:val="28"/>
        </w:rPr>
        <w:t>baumannii</w:t>
      </w:r>
      <w:proofErr w:type="spellEnd"/>
      <w:r w:rsidRPr="006D6657">
        <w:rPr>
          <w:rFonts w:asciiTheme="majorHAnsi" w:hAnsiTheme="majorHAnsi" w:cs="Arial"/>
          <w:b/>
          <w:bCs/>
          <w:i/>
          <w:iCs/>
          <w:color w:val="C45911" w:themeColor="accent2" w:themeShade="BF"/>
          <w:sz w:val="28"/>
          <w:szCs w:val="28"/>
        </w:rPr>
        <w:t xml:space="preserve">  </w:t>
      </w:r>
      <w:r w:rsidRPr="006D6657">
        <w:rPr>
          <w:rFonts w:asciiTheme="majorHAnsi" w:hAnsiTheme="majorHAnsi" w:cs="Arial"/>
          <w:b/>
          <w:bCs/>
          <w:color w:val="C45911" w:themeColor="accent2" w:themeShade="BF"/>
          <w:sz w:val="28"/>
          <w:szCs w:val="28"/>
        </w:rPr>
        <w:t>from</w:t>
      </w:r>
      <w:proofErr w:type="gramEnd"/>
      <w:r w:rsidRPr="006D6657">
        <w:rPr>
          <w:rFonts w:asciiTheme="majorHAnsi" w:hAnsiTheme="majorHAnsi" w:cs="Arial"/>
          <w:b/>
          <w:bCs/>
          <w:color w:val="C45911" w:themeColor="accent2" w:themeShade="BF"/>
          <w:sz w:val="28"/>
          <w:szCs w:val="28"/>
        </w:rPr>
        <w:t xml:space="preserve"> 2012- 2018</w:t>
      </w:r>
    </w:p>
    <w:p w:rsidR="001F721A" w:rsidRDefault="001F721A" w:rsidP="001F721A">
      <w:pPr>
        <w:rPr>
          <w:rFonts w:ascii="Arial" w:hAnsi="Arial" w:cs="Arial"/>
          <w:b/>
          <w:bCs/>
          <w:color w:val="C45911" w:themeColor="accent2" w:themeShade="BF"/>
          <w:sz w:val="20"/>
          <w:szCs w:val="20"/>
          <w:lang w:val="en-US"/>
        </w:rPr>
      </w:pPr>
    </w:p>
    <w:p w:rsidR="001F721A" w:rsidRPr="006D6657" w:rsidRDefault="001F721A" w:rsidP="00203729">
      <w:pPr>
        <w:rPr>
          <w:rFonts w:asciiTheme="majorHAnsi" w:hAnsiTheme="majorHAnsi" w:cs="Arial"/>
          <w:b/>
          <w:bCs/>
          <w:sz w:val="24"/>
          <w:szCs w:val="24"/>
          <w:lang w:val="en-US"/>
        </w:rPr>
      </w:pPr>
      <w:r>
        <w:rPr>
          <w:rFonts w:ascii="Arial" w:hAnsi="Arial" w:cs="Arial"/>
          <w:b/>
          <w:bCs/>
          <w:color w:val="C45911" w:themeColor="accent2" w:themeShade="BF"/>
          <w:sz w:val="20"/>
          <w:szCs w:val="20"/>
          <w:lang w:val="en-US"/>
        </w:rPr>
        <w:t xml:space="preserve">                                  </w:t>
      </w:r>
      <w:r w:rsidRPr="006D6657">
        <w:rPr>
          <w:rFonts w:asciiTheme="majorHAnsi" w:hAnsiTheme="majorHAnsi" w:cs="Arial"/>
          <w:b/>
          <w:bCs/>
          <w:sz w:val="24"/>
          <w:szCs w:val="24"/>
          <w:lang w:val="en-US"/>
        </w:rPr>
        <w:t xml:space="preserve"> Resistance (%) 2012 - AUG 2018</w:t>
      </w:r>
    </w:p>
    <w:p w:rsidR="001F721A" w:rsidRDefault="001F721A" w:rsidP="00203729">
      <w:pPr>
        <w:rPr>
          <w:noProof/>
          <w:lang w:val="en-US"/>
        </w:rPr>
      </w:pPr>
      <w:r w:rsidRPr="001F721A">
        <w:rPr>
          <w:b/>
          <w:noProof/>
          <w:color w:val="C45911" w:themeColor="accent2" w:themeShade="BF"/>
          <w:lang w:val="en-US"/>
        </w:rPr>
        <w:drawing>
          <wp:inline distT="0" distB="0" distL="0" distR="0" wp14:anchorId="2B463A37" wp14:editId="40340AA6">
            <wp:extent cx="5125155" cy="3747911"/>
            <wp:effectExtent l="38100" t="38100" r="37465" b="43180"/>
            <wp:docPr id="223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4" name="Picture 194"/>
                    <pic:cNvPicPr>
                      <a:picLocks noChangeAspect="1" noChangeArrowheads="1"/>
                    </pic:cNvPicPr>
                  </pic:nvPicPr>
                  <pic:blipFill>
                    <a:blip r:embed="rId10" cstate="print">
                      <a:extLst>
                        <a:ext uri="{28A0092B-C50C-407E-A947-70E740481C1C}">
                          <a14:useLocalDpi xmlns:a14="http://schemas.microsoft.com/office/drawing/2010/main" val="0"/>
                        </a:ext>
                      </a:extLst>
                    </a:blip>
                    <a:srcRect t="-5081" b="-7622"/>
                    <a:stretch>
                      <a:fillRect/>
                    </a:stretch>
                  </pic:blipFill>
                  <pic:spPr bwMode="auto">
                    <a:xfrm>
                      <a:off x="0" y="0"/>
                      <a:ext cx="5123864" cy="3746967"/>
                    </a:xfrm>
                    <a:prstGeom prst="rect">
                      <a:avLst/>
                    </a:prstGeom>
                    <a:noFill/>
                    <a:ln w="38100">
                      <a:solidFill>
                        <a:srgbClr val="8A4500"/>
                      </a:solidFill>
                      <a:miter lim="800000"/>
                      <a:headEnd/>
                      <a:tailEnd/>
                    </a:ln>
                    <a:extLst/>
                  </pic:spPr>
                </pic:pic>
              </a:graphicData>
            </a:graphic>
          </wp:inline>
        </w:drawing>
      </w:r>
      <w:r w:rsidRPr="001F721A">
        <w:rPr>
          <w:noProof/>
          <w:lang w:val="en-US"/>
        </w:rPr>
        <w:t xml:space="preserve"> </w:t>
      </w:r>
    </w:p>
    <w:p w:rsidR="006D6657" w:rsidRPr="006D6657" w:rsidRDefault="001F721A" w:rsidP="00203729">
      <w:pPr>
        <w:rPr>
          <w:b/>
          <w:bCs/>
          <w:noProof/>
          <w:sz w:val="24"/>
          <w:szCs w:val="24"/>
          <w:lang w:val="en-US"/>
        </w:rPr>
      </w:pPr>
      <w:r>
        <w:rPr>
          <w:b/>
          <w:bCs/>
          <w:noProof/>
          <w:lang w:val="en-US"/>
        </w:rPr>
        <w:t xml:space="preserve">                                        </w:t>
      </w:r>
      <w:r w:rsidRPr="006D6657">
        <w:rPr>
          <w:b/>
          <w:bCs/>
          <w:noProof/>
          <w:sz w:val="24"/>
          <w:szCs w:val="24"/>
          <w:lang w:val="en-US"/>
        </w:rPr>
        <w:t xml:space="preserve"> Sensitive (%) 2012 - AUG 2018</w:t>
      </w:r>
    </w:p>
    <w:p w:rsidR="001F721A" w:rsidRDefault="006D6657" w:rsidP="00203729">
      <w:pPr>
        <w:rPr>
          <w:noProof/>
          <w:lang w:val="en-US"/>
        </w:rPr>
      </w:pPr>
      <w:r w:rsidRPr="006D6657">
        <w:rPr>
          <w:b/>
          <w:bCs/>
          <w:noProof/>
          <w:lang w:val="en-US"/>
        </w:rPr>
        <w:drawing>
          <wp:inline distT="0" distB="0" distL="0" distR="0" wp14:anchorId="6F92D462" wp14:editId="6EEAB5F9">
            <wp:extent cx="5283200" cy="3262488"/>
            <wp:effectExtent l="38100" t="38100" r="31750" b="33655"/>
            <wp:docPr id="2235"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5" name="Picture 19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80899" cy="3261067"/>
                    </a:xfrm>
                    <a:prstGeom prst="rect">
                      <a:avLst/>
                    </a:prstGeom>
                    <a:noFill/>
                    <a:ln w="38100" algn="ctr">
                      <a:solidFill>
                        <a:srgbClr val="8A4500"/>
                      </a:solidFill>
                      <a:miter lim="800000"/>
                      <a:headEnd/>
                      <a:tailEnd/>
                    </a:ln>
                    <a:extLst/>
                  </pic:spPr>
                </pic:pic>
              </a:graphicData>
            </a:graphic>
          </wp:inline>
        </w:drawing>
      </w:r>
    </w:p>
    <w:p w:rsidR="001F721A" w:rsidRDefault="001F721A" w:rsidP="00203729">
      <w:pPr>
        <w:rPr>
          <w:noProof/>
          <w:lang w:val="en-US"/>
        </w:rPr>
      </w:pPr>
    </w:p>
    <w:p w:rsidR="001F721A" w:rsidRDefault="001F721A" w:rsidP="00203729">
      <w:pPr>
        <w:rPr>
          <w:noProof/>
          <w:lang w:val="en-US"/>
        </w:rPr>
      </w:pPr>
    </w:p>
    <w:p w:rsidR="001F721A" w:rsidRPr="001F721A" w:rsidRDefault="001F721A" w:rsidP="00203729">
      <w:pPr>
        <w:rPr>
          <w:rFonts w:ascii="Arial" w:hAnsi="Arial" w:cs="Arial"/>
          <w:b/>
          <w:bCs/>
          <w:color w:val="C45911" w:themeColor="accent2" w:themeShade="BF"/>
          <w:sz w:val="20"/>
          <w:szCs w:val="20"/>
        </w:rPr>
      </w:pPr>
    </w:p>
    <w:p w:rsidR="00203729" w:rsidRDefault="00203729" w:rsidP="006E7C01">
      <w:pPr>
        <w:spacing w:line="240" w:lineRule="auto"/>
        <w:rPr>
          <w:rFonts w:ascii="Times New Roman" w:hAnsi="Times New Roman" w:cs="Times New Roman"/>
          <w:sz w:val="24"/>
          <w:szCs w:val="24"/>
        </w:rPr>
      </w:pPr>
    </w:p>
    <w:p w:rsidR="00134B0E" w:rsidRPr="00134B0E" w:rsidRDefault="00134B0E" w:rsidP="00134B0E">
      <w:pPr>
        <w:rPr>
          <w:rFonts w:ascii="Times New Roman" w:hAnsi="Times New Roman" w:cs="Times New Roman"/>
          <w:sz w:val="24"/>
          <w:szCs w:val="24"/>
        </w:rPr>
      </w:pPr>
    </w:p>
    <w:p w:rsidR="00134B0E" w:rsidRDefault="00134B0E" w:rsidP="00134B0E">
      <w:pPr>
        <w:rPr>
          <w:rFonts w:ascii="Times New Roman" w:hAnsi="Times New Roman" w:cs="Times New Roman"/>
          <w:sz w:val="24"/>
          <w:szCs w:val="24"/>
        </w:rPr>
      </w:pPr>
    </w:p>
    <w:p w:rsidR="002D1E43" w:rsidRPr="00BC34BC" w:rsidRDefault="00134B0E" w:rsidP="00134B0E">
      <w:pPr>
        <w:rPr>
          <w:rFonts w:ascii="Times New Roman" w:hAnsi="Times New Roman" w:cs="Times New Roman"/>
          <w:b/>
          <w:color w:val="BF5A14"/>
          <w:sz w:val="24"/>
          <w:szCs w:val="24"/>
        </w:rPr>
      </w:pPr>
      <w:r w:rsidRPr="00BC34BC">
        <w:rPr>
          <w:rFonts w:ascii="Times New Roman" w:hAnsi="Times New Roman" w:cs="Times New Roman"/>
          <w:b/>
          <w:color w:val="BF5A14"/>
          <w:sz w:val="24"/>
          <w:szCs w:val="24"/>
        </w:rPr>
        <w:t>Recent Publications</w:t>
      </w:r>
    </w:p>
    <w:p w:rsidR="006D6657" w:rsidRPr="006D6657" w:rsidRDefault="006D6657" w:rsidP="006D6657">
      <w:pPr>
        <w:pStyle w:val="ListParagraph"/>
        <w:numPr>
          <w:ilvl w:val="0"/>
          <w:numId w:val="1"/>
        </w:numPr>
        <w:rPr>
          <w:rFonts w:ascii="Times New Roman" w:hAnsi="Times New Roman" w:cs="Times New Roman"/>
          <w:sz w:val="24"/>
          <w:szCs w:val="24"/>
        </w:rPr>
      </w:pPr>
      <w:r w:rsidRPr="006D6657">
        <w:rPr>
          <w:rFonts w:ascii="Times New Roman" w:hAnsi="Times New Roman"/>
          <w:sz w:val="26"/>
          <w:szCs w:val="26"/>
        </w:rPr>
        <w:t xml:space="preserve">Prevalence and Antibiotic Resistance Profile of Cerebrospinal Fluid Pathogens from Neurosurgical Patients from Level 1 Trauma </w:t>
      </w:r>
      <w:proofErr w:type="spellStart"/>
      <w:r w:rsidRPr="006D6657">
        <w:rPr>
          <w:rFonts w:ascii="Times New Roman" w:hAnsi="Times New Roman"/>
          <w:sz w:val="26"/>
          <w:szCs w:val="26"/>
        </w:rPr>
        <w:t>Center</w:t>
      </w:r>
      <w:proofErr w:type="spellEnd"/>
      <w:r w:rsidRPr="006D6657">
        <w:rPr>
          <w:rFonts w:ascii="Times New Roman" w:hAnsi="Times New Roman"/>
          <w:sz w:val="26"/>
          <w:szCs w:val="26"/>
        </w:rPr>
        <w:t xml:space="preserve"> in India (AJNS_268_18)</w:t>
      </w:r>
      <w:r w:rsidRPr="006D6657">
        <w:rPr>
          <w:rFonts w:ascii="Times New Roman" w:hAnsi="Times New Roman" w:cs="Times New Roman"/>
          <w:sz w:val="24"/>
          <w:szCs w:val="24"/>
        </w:rPr>
        <w:t>.</w:t>
      </w:r>
    </w:p>
    <w:p w:rsidR="00BC34BC" w:rsidRPr="006D6657" w:rsidRDefault="006D6657" w:rsidP="006D6657">
      <w:pPr>
        <w:pStyle w:val="ListParagraph"/>
        <w:numPr>
          <w:ilvl w:val="0"/>
          <w:numId w:val="1"/>
        </w:numPr>
        <w:rPr>
          <w:rFonts w:ascii="Times New Roman" w:hAnsi="Times New Roman"/>
          <w:sz w:val="26"/>
          <w:szCs w:val="26"/>
        </w:rPr>
      </w:pPr>
      <w:r>
        <w:rPr>
          <w:rFonts w:ascii="Times New Roman" w:hAnsi="Times New Roman"/>
          <w:sz w:val="26"/>
          <w:szCs w:val="26"/>
        </w:rPr>
        <w:t xml:space="preserve">Intestinal </w:t>
      </w:r>
      <w:proofErr w:type="spellStart"/>
      <w:r>
        <w:rPr>
          <w:rFonts w:ascii="Times New Roman" w:hAnsi="Times New Roman"/>
          <w:sz w:val="26"/>
          <w:szCs w:val="26"/>
        </w:rPr>
        <w:t>parasitosis</w:t>
      </w:r>
      <w:proofErr w:type="spellEnd"/>
      <w:r>
        <w:rPr>
          <w:rFonts w:ascii="Times New Roman" w:hAnsi="Times New Roman"/>
          <w:sz w:val="26"/>
          <w:szCs w:val="26"/>
        </w:rPr>
        <w:t xml:space="preserve"> </w:t>
      </w:r>
      <w:r w:rsidR="00A3603D">
        <w:rPr>
          <w:rFonts w:ascii="Times New Roman" w:hAnsi="Times New Roman"/>
          <w:sz w:val="26"/>
          <w:szCs w:val="26"/>
        </w:rPr>
        <w:t xml:space="preserve">and gender distribution in </w:t>
      </w:r>
      <w:proofErr w:type="spellStart"/>
      <w:r w:rsidR="00A3603D">
        <w:rPr>
          <w:rFonts w:ascii="Times New Roman" w:hAnsi="Times New Roman"/>
          <w:sz w:val="26"/>
          <w:szCs w:val="26"/>
        </w:rPr>
        <w:t>immunocompromised</w:t>
      </w:r>
      <w:proofErr w:type="spellEnd"/>
      <w:r w:rsidR="00A3603D">
        <w:rPr>
          <w:rFonts w:ascii="Times New Roman" w:hAnsi="Times New Roman"/>
          <w:sz w:val="26"/>
          <w:szCs w:val="26"/>
        </w:rPr>
        <w:t xml:space="preserve"> individuals.</w:t>
      </w:r>
      <w:r w:rsidRPr="006D6657">
        <w:rPr>
          <w:rFonts w:ascii="Times New Roman" w:hAnsi="Times New Roman"/>
          <w:sz w:val="26"/>
          <w:szCs w:val="26"/>
        </w:rPr>
        <w:t xml:space="preserve"> </w:t>
      </w:r>
    </w:p>
    <w:p w:rsidR="00271C97" w:rsidRDefault="00B23E3E" w:rsidP="00BC34BC">
      <w:pPr>
        <w:rPr>
          <w:rFonts w:ascii="Times New Roman" w:hAnsi="Times New Roman" w:cs="Times New Roman"/>
          <w:b/>
          <w:color w:val="C45911" w:themeColor="accent2" w:themeShade="BF"/>
          <w:sz w:val="24"/>
          <w:szCs w:val="24"/>
        </w:rPr>
      </w:pPr>
      <w:r>
        <w:rPr>
          <w:rFonts w:ascii="Times New Roman" w:hAnsi="Times New Roman" w:cs="Times New Roman"/>
          <w:b/>
          <w:color w:val="C45911" w:themeColor="accent2" w:themeShade="BF"/>
          <w:sz w:val="24"/>
          <w:szCs w:val="24"/>
        </w:rPr>
        <w:t>Biography</w:t>
      </w:r>
    </w:p>
    <w:p w:rsidR="00BC34BC" w:rsidRPr="00B23E3E" w:rsidRDefault="00B23E3E" w:rsidP="00BC34BC">
      <w:pPr>
        <w:rPr>
          <w:rFonts w:ascii="Times New Roman" w:hAnsi="Times New Roman" w:cs="Times New Roman"/>
          <w:b/>
          <w:color w:val="C45911" w:themeColor="accent2" w:themeShade="BF"/>
          <w:sz w:val="24"/>
          <w:szCs w:val="24"/>
        </w:rPr>
      </w:pPr>
      <w:bookmarkStart w:id="0" w:name="_GoBack"/>
      <w:bookmarkEnd w:id="0"/>
      <w:r>
        <w:rPr>
          <w:rFonts w:ascii="Times New Roman" w:hAnsi="Times New Roman" w:cs="Times New Roman"/>
          <w:b/>
          <w:color w:val="C45911" w:themeColor="accent2" w:themeShade="BF"/>
          <w:sz w:val="24"/>
          <w:szCs w:val="24"/>
        </w:rPr>
        <w:t>:</w:t>
      </w:r>
      <w:r w:rsidR="00271C97" w:rsidRPr="00271C97">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t xml:space="preserve"> </w:t>
      </w:r>
      <w:r w:rsidR="00271C97">
        <w:rPr>
          <w:rFonts w:ascii="Times New Roman" w:hAnsi="Times New Roman" w:cs="Times New Roman"/>
          <w:b/>
          <w:noProof/>
          <w:color w:val="C45911" w:themeColor="accent2" w:themeShade="BF"/>
          <w:sz w:val="24"/>
          <w:szCs w:val="24"/>
          <w:lang w:val="en-US"/>
        </w:rPr>
        <w:drawing>
          <wp:inline distT="0" distB="0" distL="0" distR="0">
            <wp:extent cx="1547464" cy="1614312"/>
            <wp:effectExtent l="0" t="0" r="0" b="5080"/>
            <wp:docPr id="1" name="Picture 1" descr="C:\Users\sony\Desktop\IMG-20181121-WA0016_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ony\Desktop\IMG-20181121-WA0016__0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48464" cy="1615355"/>
                    </a:xfrm>
                    <a:prstGeom prst="rect">
                      <a:avLst/>
                    </a:prstGeom>
                    <a:noFill/>
                    <a:ln>
                      <a:noFill/>
                    </a:ln>
                  </pic:spPr>
                </pic:pic>
              </a:graphicData>
            </a:graphic>
          </wp:inline>
        </w:drawing>
      </w:r>
    </w:p>
    <w:p w:rsidR="00BC34BC" w:rsidRPr="00271C97" w:rsidRDefault="00BC34BC" w:rsidP="00BC34BC">
      <w:pPr>
        <w:numPr>
          <w:ilvl w:val="0"/>
          <w:numId w:val="2"/>
        </w:numPr>
        <w:shd w:val="clear" w:color="auto" w:fill="FFFFFF"/>
        <w:spacing w:before="100" w:beforeAutospacing="1" w:after="100" w:afterAutospacing="1" w:line="240" w:lineRule="auto"/>
        <w:rPr>
          <w:rFonts w:asciiTheme="majorHAnsi" w:eastAsia="Times New Roman" w:hAnsiTheme="majorHAnsi" w:cs="Times New Roman"/>
          <w:sz w:val="24"/>
          <w:szCs w:val="24"/>
          <w:lang w:val="en-US"/>
        </w:rPr>
      </w:pPr>
      <w:r>
        <w:rPr>
          <w:rFonts w:ascii="Times New Roman" w:hAnsi="Times New Roman" w:cs="Times New Roman"/>
          <w:sz w:val="24"/>
          <w:szCs w:val="24"/>
        </w:rPr>
        <w:t>I have</w:t>
      </w:r>
      <w:r w:rsidR="00B23E3E" w:rsidRPr="00BC34BC">
        <w:rPr>
          <w:rFonts w:ascii="Times New Roman" w:hAnsi="Times New Roman" w:cs="Times New Roman"/>
          <w:sz w:val="24"/>
          <w:szCs w:val="24"/>
        </w:rPr>
        <w:t xml:space="preserve"> built this model after years of experience in research, evaluatio</w:t>
      </w:r>
      <w:r w:rsidR="00B23E3E">
        <w:rPr>
          <w:rFonts w:ascii="Times New Roman" w:hAnsi="Times New Roman" w:cs="Times New Roman"/>
          <w:sz w:val="24"/>
          <w:szCs w:val="24"/>
        </w:rPr>
        <w:t xml:space="preserve">n, teaching and administration </w:t>
      </w:r>
      <w:r w:rsidR="00B23E3E" w:rsidRPr="00BC34BC">
        <w:rPr>
          <w:rFonts w:ascii="Times New Roman" w:hAnsi="Times New Roman" w:cs="Times New Roman"/>
          <w:sz w:val="24"/>
          <w:szCs w:val="24"/>
        </w:rPr>
        <w:t xml:space="preserve">both in hospital and education institutions. </w:t>
      </w:r>
      <w:r w:rsidR="00A3603D">
        <w:rPr>
          <w:rFonts w:ascii="Times New Roman" w:hAnsi="Times New Roman" w:cs="Times New Roman"/>
          <w:sz w:val="24"/>
          <w:szCs w:val="24"/>
        </w:rPr>
        <w:t>I have expertise in monitoring and identifying microorganisms</w:t>
      </w:r>
      <w:r w:rsidR="00A3603D" w:rsidRPr="00A3603D">
        <w:rPr>
          <w:rFonts w:asciiTheme="majorHAnsi" w:eastAsia="Times New Roman" w:hAnsiTheme="majorHAnsi" w:cs="Times New Roman"/>
          <w:sz w:val="24"/>
          <w:szCs w:val="24"/>
          <w:lang w:val="en-US"/>
        </w:rPr>
        <w:t xml:space="preserve">,monitor and assess samples from range of </w:t>
      </w:r>
      <w:proofErr w:type="spellStart"/>
      <w:r w:rsidR="00A3603D" w:rsidRPr="00A3603D">
        <w:rPr>
          <w:rFonts w:asciiTheme="majorHAnsi" w:eastAsia="Times New Roman" w:hAnsiTheme="majorHAnsi" w:cs="Times New Roman"/>
          <w:sz w:val="24"/>
          <w:szCs w:val="24"/>
          <w:lang w:val="en-US"/>
        </w:rPr>
        <w:t>sources</w:t>
      </w:r>
      <w:r w:rsidR="00A3603D">
        <w:rPr>
          <w:rFonts w:asciiTheme="majorHAnsi" w:eastAsia="Times New Roman" w:hAnsiTheme="majorHAnsi" w:cs="Times New Roman"/>
          <w:sz w:val="24"/>
          <w:szCs w:val="24"/>
          <w:lang w:val="en-US"/>
        </w:rPr>
        <w:t>,</w:t>
      </w:r>
      <w:r w:rsidR="00A3603D" w:rsidRPr="00A3603D">
        <w:rPr>
          <w:rFonts w:asciiTheme="majorHAnsi" w:eastAsia="Times New Roman" w:hAnsiTheme="majorHAnsi" w:cs="Times New Roman"/>
          <w:sz w:val="24"/>
          <w:szCs w:val="24"/>
          <w:lang w:val="en-US"/>
        </w:rPr>
        <w:t>use</w:t>
      </w:r>
      <w:proofErr w:type="spellEnd"/>
      <w:r w:rsidR="00A3603D" w:rsidRPr="00A3603D">
        <w:rPr>
          <w:rFonts w:asciiTheme="majorHAnsi" w:eastAsia="Times New Roman" w:hAnsiTheme="majorHAnsi" w:cs="Times New Roman"/>
          <w:sz w:val="24"/>
          <w:szCs w:val="24"/>
          <w:lang w:val="en-US"/>
        </w:rPr>
        <w:t xml:space="preserve"> a variety of identification methods, including molecular techniques, to test </w:t>
      </w:r>
      <w:proofErr w:type="spellStart"/>
      <w:r w:rsidR="00A3603D" w:rsidRPr="00A3603D">
        <w:rPr>
          <w:rFonts w:asciiTheme="majorHAnsi" w:eastAsia="Times New Roman" w:hAnsiTheme="majorHAnsi" w:cs="Times New Roman"/>
          <w:sz w:val="24"/>
          <w:szCs w:val="24"/>
          <w:lang w:val="en-US"/>
        </w:rPr>
        <w:t>samples</w:t>
      </w:r>
      <w:r w:rsidR="00A3603D">
        <w:rPr>
          <w:rFonts w:asciiTheme="majorHAnsi" w:eastAsia="Times New Roman" w:hAnsiTheme="majorHAnsi" w:cs="Times New Roman"/>
          <w:sz w:val="24"/>
          <w:szCs w:val="24"/>
          <w:lang w:val="en-US"/>
        </w:rPr>
        <w:t>,</w:t>
      </w:r>
      <w:r w:rsidR="00A3603D" w:rsidRPr="00A3603D">
        <w:rPr>
          <w:rFonts w:asciiTheme="majorHAnsi" w:eastAsia="Times New Roman" w:hAnsiTheme="majorHAnsi" w:cs="Times New Roman"/>
          <w:sz w:val="24"/>
          <w:szCs w:val="24"/>
          <w:lang w:val="en-US"/>
        </w:rPr>
        <w:t>develop</w:t>
      </w:r>
      <w:proofErr w:type="spellEnd"/>
      <w:r w:rsidR="00A3603D" w:rsidRPr="00A3603D">
        <w:rPr>
          <w:rFonts w:asciiTheme="majorHAnsi" w:eastAsia="Times New Roman" w:hAnsiTheme="majorHAnsi" w:cs="Times New Roman"/>
          <w:sz w:val="24"/>
          <w:szCs w:val="24"/>
          <w:lang w:val="en-US"/>
        </w:rPr>
        <w:t xml:space="preserve"> and plan methods </w:t>
      </w:r>
      <w:r w:rsidR="00271C97">
        <w:rPr>
          <w:rFonts w:asciiTheme="majorHAnsi" w:eastAsia="Times New Roman" w:hAnsiTheme="majorHAnsi" w:cs="Times New Roman"/>
          <w:sz w:val="24"/>
          <w:szCs w:val="24"/>
          <w:lang w:val="en-US"/>
        </w:rPr>
        <w:t xml:space="preserve">to prevent the spread of </w:t>
      </w:r>
      <w:proofErr w:type="spellStart"/>
      <w:r w:rsidR="00271C97">
        <w:rPr>
          <w:rFonts w:asciiTheme="majorHAnsi" w:eastAsia="Times New Roman" w:hAnsiTheme="majorHAnsi" w:cs="Times New Roman"/>
          <w:sz w:val="24"/>
          <w:szCs w:val="24"/>
          <w:lang w:val="en-US"/>
        </w:rPr>
        <w:t>disease,</w:t>
      </w:r>
      <w:r w:rsidR="00A3603D" w:rsidRPr="00A3603D">
        <w:rPr>
          <w:rFonts w:asciiTheme="majorHAnsi" w:eastAsia="Times New Roman" w:hAnsiTheme="majorHAnsi" w:cs="Times New Roman"/>
          <w:sz w:val="24"/>
          <w:szCs w:val="24"/>
          <w:lang w:val="en-US"/>
        </w:rPr>
        <w:t>manage</w:t>
      </w:r>
      <w:proofErr w:type="spellEnd"/>
      <w:r w:rsidR="00A3603D" w:rsidRPr="00A3603D">
        <w:rPr>
          <w:rFonts w:asciiTheme="majorHAnsi" w:eastAsia="Times New Roman" w:hAnsiTheme="majorHAnsi" w:cs="Times New Roman"/>
          <w:sz w:val="24"/>
          <w:szCs w:val="24"/>
          <w:lang w:val="en-US"/>
        </w:rPr>
        <w:t xml:space="preserve"> and oversee laboratory work.</w:t>
      </w:r>
      <w:r w:rsidR="00B23E3E" w:rsidRPr="00271C97">
        <w:rPr>
          <w:rFonts w:ascii="Times New Roman" w:hAnsi="Times New Roman" w:cs="Times New Roman"/>
          <w:sz w:val="24"/>
          <w:szCs w:val="24"/>
        </w:rPr>
        <w:t xml:space="preserve">Field of interests include </w:t>
      </w:r>
      <w:proofErr w:type="spellStart"/>
      <w:r w:rsidRPr="00271C97">
        <w:rPr>
          <w:rFonts w:ascii="Times New Roman" w:hAnsi="Times New Roman" w:cs="Times New Roman"/>
          <w:sz w:val="24"/>
          <w:szCs w:val="24"/>
        </w:rPr>
        <w:t>Mycobacteriology</w:t>
      </w:r>
      <w:proofErr w:type="spellEnd"/>
      <w:r w:rsidRPr="00271C97">
        <w:rPr>
          <w:rFonts w:ascii="Times New Roman" w:hAnsi="Times New Roman" w:cs="Times New Roman"/>
          <w:sz w:val="24"/>
          <w:szCs w:val="24"/>
        </w:rPr>
        <w:t xml:space="preserve">, Infectious Diseases and Control, Hospital Infection Control, Antibiotic Policy &amp; Antibiotic resistance Surveillance </w:t>
      </w:r>
      <w:r w:rsidR="00B23E3E" w:rsidRPr="00271C97">
        <w:rPr>
          <w:rFonts w:ascii="Times New Roman" w:hAnsi="Times New Roman" w:cs="Times New Roman"/>
          <w:sz w:val="24"/>
          <w:szCs w:val="24"/>
        </w:rPr>
        <w:t xml:space="preserve">and research </w:t>
      </w:r>
      <w:r w:rsidRPr="00271C97">
        <w:rPr>
          <w:rFonts w:ascii="Times New Roman" w:hAnsi="Times New Roman" w:cs="Times New Roman"/>
          <w:sz w:val="24"/>
          <w:szCs w:val="24"/>
        </w:rPr>
        <w:t>in India</w:t>
      </w:r>
    </w:p>
    <w:p w:rsidR="00BC34BC" w:rsidRDefault="00B23E3E" w:rsidP="00BC34BC">
      <w:pPr>
        <w:rPr>
          <w:rFonts w:ascii="Times New Roman" w:hAnsi="Times New Roman" w:cs="Times New Roman"/>
          <w:sz w:val="24"/>
          <w:szCs w:val="24"/>
        </w:rPr>
      </w:pPr>
      <w:r>
        <w:rPr>
          <w:rFonts w:ascii="Times New Roman" w:hAnsi="Times New Roman" w:cs="Times New Roman"/>
          <w:sz w:val="24"/>
          <w:szCs w:val="24"/>
        </w:rPr>
        <w:t xml:space="preserve">Email </w:t>
      </w:r>
      <w:r w:rsidR="00271C97">
        <w:rPr>
          <w:rFonts w:ascii="Times New Roman" w:hAnsi="Times New Roman" w:cs="Times New Roman"/>
          <w:sz w:val="24"/>
          <w:szCs w:val="24"/>
        </w:rPr>
        <w:t>ID: parul5fiore@gmail.com</w:t>
      </w:r>
    </w:p>
    <w:p w:rsidR="00BC34BC" w:rsidRPr="00134B0E" w:rsidRDefault="00BC34BC" w:rsidP="00BC34BC">
      <w:pPr>
        <w:rPr>
          <w:rFonts w:ascii="Times New Roman" w:hAnsi="Times New Roman" w:cs="Times New Roman"/>
          <w:sz w:val="24"/>
          <w:szCs w:val="24"/>
        </w:rPr>
      </w:pPr>
    </w:p>
    <w:sectPr w:rsidR="00BC34BC" w:rsidRPr="00134B0E">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37DA" w:rsidRDefault="008A37DA" w:rsidP="00134B0E">
      <w:pPr>
        <w:spacing w:after="0" w:line="240" w:lineRule="auto"/>
      </w:pPr>
      <w:r>
        <w:separator/>
      </w:r>
    </w:p>
  </w:endnote>
  <w:endnote w:type="continuationSeparator" w:id="0">
    <w:p w:rsidR="008A37DA" w:rsidRDefault="008A37DA" w:rsidP="00134B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1EFA" w:rsidRDefault="00271EF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1EFA" w:rsidRDefault="00271EF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1EFA" w:rsidRDefault="00271EF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37DA" w:rsidRDefault="008A37DA" w:rsidP="00134B0E">
      <w:pPr>
        <w:spacing w:after="0" w:line="240" w:lineRule="auto"/>
      </w:pPr>
      <w:r>
        <w:separator/>
      </w:r>
    </w:p>
  </w:footnote>
  <w:footnote w:type="continuationSeparator" w:id="0">
    <w:p w:rsidR="008A37DA" w:rsidRDefault="008A37DA" w:rsidP="00134B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1EFA" w:rsidRDefault="00271EF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1EFA" w:rsidRDefault="00271EF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1EFA" w:rsidRDefault="00271EF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65273A"/>
    <w:multiLevelType w:val="hybridMultilevel"/>
    <w:tmpl w:val="4B2E7A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0EF37B9"/>
    <w:multiLevelType w:val="multilevel"/>
    <w:tmpl w:val="EC4A8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4D3D"/>
    <w:rsid w:val="00134B0E"/>
    <w:rsid w:val="001F721A"/>
    <w:rsid w:val="00203729"/>
    <w:rsid w:val="002132C8"/>
    <w:rsid w:val="00271C97"/>
    <w:rsid w:val="00271EFA"/>
    <w:rsid w:val="002D1E43"/>
    <w:rsid w:val="003D64BA"/>
    <w:rsid w:val="004A4D3D"/>
    <w:rsid w:val="0050372E"/>
    <w:rsid w:val="005F15BB"/>
    <w:rsid w:val="00612086"/>
    <w:rsid w:val="006D6657"/>
    <w:rsid w:val="006E7C01"/>
    <w:rsid w:val="00856599"/>
    <w:rsid w:val="00882286"/>
    <w:rsid w:val="008A37DA"/>
    <w:rsid w:val="00924A17"/>
    <w:rsid w:val="009A01CE"/>
    <w:rsid w:val="00A3603D"/>
    <w:rsid w:val="00B23E3E"/>
    <w:rsid w:val="00BC34BC"/>
    <w:rsid w:val="00D5464F"/>
    <w:rsid w:val="00E3093B"/>
    <w:rsid w:val="00E5283B"/>
    <w:rsid w:val="00EE346C"/>
    <w:rsid w:val="00EF6337"/>
    <w:rsid w:val="00FB00A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4B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4B0E"/>
  </w:style>
  <w:style w:type="paragraph" w:styleId="Footer">
    <w:name w:val="footer"/>
    <w:basedOn w:val="Normal"/>
    <w:link w:val="FooterChar"/>
    <w:uiPriority w:val="99"/>
    <w:unhideWhenUsed/>
    <w:rsid w:val="00134B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4B0E"/>
  </w:style>
  <w:style w:type="character" w:styleId="Hyperlink">
    <w:name w:val="Hyperlink"/>
    <w:basedOn w:val="DefaultParagraphFont"/>
    <w:uiPriority w:val="99"/>
    <w:semiHidden/>
    <w:unhideWhenUsed/>
    <w:rsid w:val="00134B0E"/>
    <w:rPr>
      <w:color w:val="0000FF"/>
      <w:u w:val="single"/>
    </w:rPr>
  </w:style>
  <w:style w:type="paragraph" w:styleId="BalloonText">
    <w:name w:val="Balloon Text"/>
    <w:basedOn w:val="Normal"/>
    <w:link w:val="BalloonTextChar"/>
    <w:uiPriority w:val="99"/>
    <w:semiHidden/>
    <w:unhideWhenUsed/>
    <w:rsid w:val="006120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2086"/>
    <w:rPr>
      <w:rFonts w:ascii="Tahoma" w:hAnsi="Tahoma" w:cs="Tahoma"/>
      <w:sz w:val="16"/>
      <w:szCs w:val="16"/>
    </w:rPr>
  </w:style>
  <w:style w:type="paragraph" w:styleId="NormalWeb">
    <w:name w:val="Normal (Web)"/>
    <w:basedOn w:val="Normal"/>
    <w:uiPriority w:val="99"/>
    <w:semiHidden/>
    <w:unhideWhenUsed/>
    <w:rsid w:val="00203729"/>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6D665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4B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4B0E"/>
  </w:style>
  <w:style w:type="paragraph" w:styleId="Footer">
    <w:name w:val="footer"/>
    <w:basedOn w:val="Normal"/>
    <w:link w:val="FooterChar"/>
    <w:uiPriority w:val="99"/>
    <w:unhideWhenUsed/>
    <w:rsid w:val="00134B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4B0E"/>
  </w:style>
  <w:style w:type="character" w:styleId="Hyperlink">
    <w:name w:val="Hyperlink"/>
    <w:basedOn w:val="DefaultParagraphFont"/>
    <w:uiPriority w:val="99"/>
    <w:semiHidden/>
    <w:unhideWhenUsed/>
    <w:rsid w:val="00134B0E"/>
    <w:rPr>
      <w:color w:val="0000FF"/>
      <w:u w:val="single"/>
    </w:rPr>
  </w:style>
  <w:style w:type="paragraph" w:styleId="BalloonText">
    <w:name w:val="Balloon Text"/>
    <w:basedOn w:val="Normal"/>
    <w:link w:val="BalloonTextChar"/>
    <w:uiPriority w:val="99"/>
    <w:semiHidden/>
    <w:unhideWhenUsed/>
    <w:rsid w:val="006120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2086"/>
    <w:rPr>
      <w:rFonts w:ascii="Tahoma" w:hAnsi="Tahoma" w:cs="Tahoma"/>
      <w:sz w:val="16"/>
      <w:szCs w:val="16"/>
    </w:rPr>
  </w:style>
  <w:style w:type="paragraph" w:styleId="NormalWeb">
    <w:name w:val="Normal (Web)"/>
    <w:basedOn w:val="Normal"/>
    <w:uiPriority w:val="99"/>
    <w:semiHidden/>
    <w:unhideWhenUsed/>
    <w:rsid w:val="00203729"/>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6D66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946299">
      <w:bodyDiv w:val="1"/>
      <w:marLeft w:val="0"/>
      <w:marRight w:val="0"/>
      <w:marTop w:val="0"/>
      <w:marBottom w:val="0"/>
      <w:divBdr>
        <w:top w:val="none" w:sz="0" w:space="0" w:color="auto"/>
        <w:left w:val="none" w:sz="0" w:space="0" w:color="auto"/>
        <w:bottom w:val="none" w:sz="0" w:space="0" w:color="auto"/>
        <w:right w:val="none" w:sz="0" w:space="0" w:color="auto"/>
      </w:divBdr>
    </w:div>
    <w:div w:id="154613736">
      <w:bodyDiv w:val="1"/>
      <w:marLeft w:val="0"/>
      <w:marRight w:val="0"/>
      <w:marTop w:val="0"/>
      <w:marBottom w:val="0"/>
      <w:divBdr>
        <w:top w:val="none" w:sz="0" w:space="0" w:color="auto"/>
        <w:left w:val="none" w:sz="0" w:space="0" w:color="auto"/>
        <w:bottom w:val="none" w:sz="0" w:space="0" w:color="auto"/>
        <w:right w:val="none" w:sz="0" w:space="0" w:color="auto"/>
      </w:divBdr>
    </w:div>
    <w:div w:id="424611634">
      <w:bodyDiv w:val="1"/>
      <w:marLeft w:val="0"/>
      <w:marRight w:val="0"/>
      <w:marTop w:val="0"/>
      <w:marBottom w:val="0"/>
      <w:divBdr>
        <w:top w:val="none" w:sz="0" w:space="0" w:color="auto"/>
        <w:left w:val="none" w:sz="0" w:space="0" w:color="auto"/>
        <w:bottom w:val="none" w:sz="0" w:space="0" w:color="auto"/>
        <w:right w:val="none" w:sz="0" w:space="0" w:color="auto"/>
      </w:divBdr>
    </w:div>
    <w:div w:id="430324398">
      <w:bodyDiv w:val="1"/>
      <w:marLeft w:val="0"/>
      <w:marRight w:val="0"/>
      <w:marTop w:val="0"/>
      <w:marBottom w:val="0"/>
      <w:divBdr>
        <w:top w:val="none" w:sz="0" w:space="0" w:color="auto"/>
        <w:left w:val="none" w:sz="0" w:space="0" w:color="auto"/>
        <w:bottom w:val="none" w:sz="0" w:space="0" w:color="auto"/>
        <w:right w:val="none" w:sz="0" w:space="0" w:color="auto"/>
      </w:divBdr>
    </w:div>
    <w:div w:id="743380232">
      <w:bodyDiv w:val="1"/>
      <w:marLeft w:val="0"/>
      <w:marRight w:val="0"/>
      <w:marTop w:val="0"/>
      <w:marBottom w:val="0"/>
      <w:divBdr>
        <w:top w:val="none" w:sz="0" w:space="0" w:color="auto"/>
        <w:left w:val="none" w:sz="0" w:space="0" w:color="auto"/>
        <w:bottom w:val="none" w:sz="0" w:space="0" w:color="auto"/>
        <w:right w:val="none" w:sz="0" w:space="0" w:color="auto"/>
      </w:divBdr>
    </w:div>
    <w:div w:id="1019087849">
      <w:bodyDiv w:val="1"/>
      <w:marLeft w:val="0"/>
      <w:marRight w:val="0"/>
      <w:marTop w:val="0"/>
      <w:marBottom w:val="0"/>
      <w:divBdr>
        <w:top w:val="none" w:sz="0" w:space="0" w:color="auto"/>
        <w:left w:val="none" w:sz="0" w:space="0" w:color="auto"/>
        <w:bottom w:val="none" w:sz="0" w:space="0" w:color="auto"/>
        <w:right w:val="none" w:sz="0" w:space="0" w:color="auto"/>
      </w:divBdr>
    </w:div>
    <w:div w:id="1381171356">
      <w:bodyDiv w:val="1"/>
      <w:marLeft w:val="0"/>
      <w:marRight w:val="0"/>
      <w:marTop w:val="0"/>
      <w:marBottom w:val="0"/>
      <w:divBdr>
        <w:top w:val="none" w:sz="0" w:space="0" w:color="auto"/>
        <w:left w:val="none" w:sz="0" w:space="0" w:color="auto"/>
        <w:bottom w:val="none" w:sz="0" w:space="0" w:color="auto"/>
        <w:right w:val="none" w:sz="0" w:space="0" w:color="auto"/>
      </w:divBdr>
    </w:div>
    <w:div w:id="1620988234">
      <w:bodyDiv w:val="1"/>
      <w:marLeft w:val="0"/>
      <w:marRight w:val="0"/>
      <w:marTop w:val="0"/>
      <w:marBottom w:val="0"/>
      <w:divBdr>
        <w:top w:val="none" w:sz="0" w:space="0" w:color="auto"/>
        <w:left w:val="none" w:sz="0" w:space="0" w:color="auto"/>
        <w:bottom w:val="none" w:sz="0" w:space="0" w:color="auto"/>
        <w:right w:val="none" w:sz="0" w:space="0" w:color="auto"/>
      </w:divBdr>
      <w:divsChild>
        <w:div w:id="1975677182">
          <w:marLeft w:val="0"/>
          <w:marRight w:val="0"/>
          <w:marTop w:val="0"/>
          <w:marBottom w:val="0"/>
          <w:divBdr>
            <w:top w:val="none" w:sz="0" w:space="0" w:color="auto"/>
            <w:left w:val="none" w:sz="0" w:space="0" w:color="auto"/>
            <w:bottom w:val="none" w:sz="0" w:space="0" w:color="auto"/>
            <w:right w:val="none" w:sz="0" w:space="0" w:color="auto"/>
          </w:divBdr>
        </w:div>
      </w:divsChild>
    </w:div>
    <w:div w:id="1664508698">
      <w:bodyDiv w:val="1"/>
      <w:marLeft w:val="0"/>
      <w:marRight w:val="0"/>
      <w:marTop w:val="0"/>
      <w:marBottom w:val="0"/>
      <w:divBdr>
        <w:top w:val="none" w:sz="0" w:space="0" w:color="auto"/>
        <w:left w:val="none" w:sz="0" w:space="0" w:color="auto"/>
        <w:bottom w:val="none" w:sz="0" w:space="0" w:color="auto"/>
        <w:right w:val="none" w:sz="0" w:space="0" w:color="auto"/>
      </w:divBdr>
    </w:div>
    <w:div w:id="1762525561">
      <w:bodyDiv w:val="1"/>
      <w:marLeft w:val="0"/>
      <w:marRight w:val="0"/>
      <w:marTop w:val="0"/>
      <w:marBottom w:val="0"/>
      <w:divBdr>
        <w:top w:val="none" w:sz="0" w:space="0" w:color="auto"/>
        <w:left w:val="none" w:sz="0" w:space="0" w:color="auto"/>
        <w:bottom w:val="none" w:sz="0" w:space="0" w:color="auto"/>
        <w:right w:val="none" w:sz="0" w:space="0" w:color="auto"/>
      </w:divBdr>
      <w:divsChild>
        <w:div w:id="1347976624">
          <w:marLeft w:val="0"/>
          <w:marRight w:val="0"/>
          <w:marTop w:val="0"/>
          <w:marBottom w:val="0"/>
          <w:divBdr>
            <w:top w:val="none" w:sz="0" w:space="0" w:color="auto"/>
            <w:left w:val="none" w:sz="0" w:space="0" w:color="auto"/>
            <w:bottom w:val="none" w:sz="0" w:space="0" w:color="auto"/>
            <w:right w:val="none" w:sz="0" w:space="0" w:color="auto"/>
          </w:divBdr>
        </w:div>
      </w:divsChild>
    </w:div>
    <w:div w:id="2008240369">
      <w:bodyDiv w:val="1"/>
      <w:marLeft w:val="0"/>
      <w:marRight w:val="0"/>
      <w:marTop w:val="0"/>
      <w:marBottom w:val="0"/>
      <w:divBdr>
        <w:top w:val="none" w:sz="0" w:space="0" w:color="auto"/>
        <w:left w:val="none" w:sz="0" w:space="0" w:color="auto"/>
        <w:bottom w:val="none" w:sz="0" w:space="0" w:color="auto"/>
        <w:right w:val="none" w:sz="0" w:space="0" w:color="auto"/>
      </w:divBdr>
    </w:div>
    <w:div w:id="2012904559">
      <w:bodyDiv w:val="1"/>
      <w:marLeft w:val="0"/>
      <w:marRight w:val="0"/>
      <w:marTop w:val="0"/>
      <w:marBottom w:val="0"/>
      <w:divBdr>
        <w:top w:val="none" w:sz="0" w:space="0" w:color="auto"/>
        <w:left w:val="none" w:sz="0" w:space="0" w:color="auto"/>
        <w:bottom w:val="none" w:sz="0" w:space="0" w:color="auto"/>
        <w:right w:val="none" w:sz="0" w:space="0" w:color="auto"/>
      </w:divBdr>
      <w:divsChild>
        <w:div w:id="1790321747">
          <w:marLeft w:val="0"/>
          <w:marRight w:val="0"/>
          <w:marTop w:val="0"/>
          <w:marBottom w:val="150"/>
          <w:divBdr>
            <w:top w:val="none" w:sz="0" w:space="0" w:color="auto"/>
            <w:left w:val="none" w:sz="0" w:space="0" w:color="auto"/>
            <w:bottom w:val="none" w:sz="0" w:space="0" w:color="auto"/>
            <w:right w:val="none" w:sz="0" w:space="0" w:color="auto"/>
          </w:divBdr>
        </w:div>
        <w:div w:id="922496119">
          <w:marLeft w:val="0"/>
          <w:marRight w:val="0"/>
          <w:marTop w:val="0"/>
          <w:marBottom w:val="225"/>
          <w:divBdr>
            <w:top w:val="none" w:sz="0" w:space="0" w:color="auto"/>
            <w:left w:val="none" w:sz="0" w:space="0" w:color="auto"/>
            <w:bottom w:val="none" w:sz="0" w:space="0" w:color="auto"/>
            <w:right w:val="none" w:sz="0" w:space="0" w:color="auto"/>
          </w:divBdr>
          <w:divsChild>
            <w:div w:id="1207598814">
              <w:marLeft w:val="0"/>
              <w:marRight w:val="0"/>
              <w:marTop w:val="0"/>
              <w:marBottom w:val="0"/>
              <w:divBdr>
                <w:top w:val="none" w:sz="0" w:space="0" w:color="auto"/>
                <w:left w:val="none" w:sz="0" w:space="0" w:color="auto"/>
                <w:bottom w:val="none" w:sz="0" w:space="0" w:color="auto"/>
                <w:right w:val="none" w:sz="0" w:space="0" w:color="auto"/>
              </w:divBdr>
              <w:divsChild>
                <w:div w:id="327098755">
                  <w:marLeft w:val="0"/>
                  <w:marRight w:val="0"/>
                  <w:marTop w:val="0"/>
                  <w:marBottom w:val="75"/>
                  <w:divBdr>
                    <w:top w:val="none" w:sz="0" w:space="0" w:color="auto"/>
                    <w:left w:val="none" w:sz="0" w:space="0" w:color="auto"/>
                    <w:bottom w:val="none" w:sz="0" w:space="0" w:color="auto"/>
                    <w:right w:val="none" w:sz="0" w:space="0" w:color="auto"/>
                  </w:divBdr>
                </w:div>
                <w:div w:id="11301637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9B09A0-EAC7-4002-90E8-DD0C55CEED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3</Pages>
  <Words>566</Words>
  <Characters>3232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Aishwarya</dc:creator>
  <cp:keywords/>
  <dc:description/>
  <cp:lastModifiedBy>sony</cp:lastModifiedBy>
  <cp:revision>6</cp:revision>
  <dcterms:created xsi:type="dcterms:W3CDTF">2019-01-23T07:52:00Z</dcterms:created>
  <dcterms:modified xsi:type="dcterms:W3CDTF">2019-01-24T12:15:00Z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NXPowerLiteLastOptimized" pid="2">
    <vt:lpwstr>247893</vt:lpwstr>
  </property>
  <property fmtid="{D5CDD505-2E9C-101B-9397-08002B2CF9AE}" name="NXPowerLiteSettings" pid="3">
    <vt:lpwstr>C7000400038000</vt:lpwstr>
  </property>
  <property fmtid="{D5CDD505-2E9C-101B-9397-08002B2CF9AE}" name="NXPowerLiteVersion" pid="4">
    <vt:lpwstr>S8.2.2</vt:lpwstr>
  </property>
</Properties>
</file>