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0C2" w:rsidRPr="00D320C2" w:rsidRDefault="00D320C2" w:rsidP="002D576D">
      <w:pPr>
        <w:spacing w:after="0" w:line="240" w:lineRule="auto"/>
        <w:jc w:val="right"/>
        <w:rPr>
          <w:rFonts w:ascii="Times New Roman" w:eastAsia="Times New Roman" w:hAnsi="Times New Roman" w:cs="Times New Roman"/>
          <w:i/>
          <w:sz w:val="24"/>
          <w:szCs w:val="24"/>
          <w:lang w:eastAsia="en-IN"/>
        </w:rPr>
      </w:pPr>
    </w:p>
    <w:p w:rsidR="00D320C2" w:rsidRPr="00D958EC" w:rsidRDefault="00D958EC" w:rsidP="00D320C2">
      <w:pPr>
        <w:spacing w:after="0" w:line="240" w:lineRule="auto"/>
        <w:jc w:val="right"/>
        <w:rPr>
          <w:rFonts w:ascii="Times New Roman" w:eastAsia="Times New Roman" w:hAnsi="Times New Roman" w:cs="Times New Roman"/>
          <w:i/>
          <w:sz w:val="24"/>
          <w:szCs w:val="24"/>
          <w:lang w:eastAsia="en-IN"/>
        </w:rPr>
      </w:pPr>
      <w:r>
        <w:rPr>
          <w:rFonts w:ascii="Times New Roman" w:eastAsia="Times New Roman" w:hAnsi="Times New Roman" w:cs="Times New Roman"/>
          <w:i/>
          <w:noProof/>
          <w:sz w:val="24"/>
          <w:szCs w:val="24"/>
          <w:lang w:val="fr-FR" w:eastAsia="fr-FR"/>
        </w:rPr>
        <w:drawing>
          <wp:inline distT="0" distB="0" distL="0" distR="0">
            <wp:extent cx="1171575" cy="1209675"/>
            <wp:effectExtent l="19050" t="0" r="9525"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172053" cy="1210169"/>
                    </a:xfrm>
                    <a:prstGeom prst="rect">
                      <a:avLst/>
                    </a:prstGeom>
                    <a:noFill/>
                    <a:ln w="9525">
                      <a:noFill/>
                      <a:miter lim="800000"/>
                      <a:headEnd/>
                      <a:tailEnd/>
                    </a:ln>
                  </pic:spPr>
                </pic:pic>
              </a:graphicData>
            </a:graphic>
          </wp:inline>
        </w:drawing>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8F7180" w:rsidRPr="008F7180" w:rsidRDefault="008F7180" w:rsidP="008F7180">
      <w:pPr>
        <w:autoSpaceDE w:val="0"/>
        <w:autoSpaceDN w:val="0"/>
        <w:adjustRightInd w:val="0"/>
        <w:rPr>
          <w:rFonts w:asciiTheme="majorBidi" w:hAnsiTheme="majorBidi" w:cstheme="majorBidi"/>
          <w:b/>
          <w:bCs/>
          <w:sz w:val="24"/>
          <w:szCs w:val="24"/>
          <w:lang w:val="en-US"/>
        </w:rPr>
      </w:pPr>
      <w:r w:rsidRPr="008F7180">
        <w:rPr>
          <w:rFonts w:asciiTheme="majorBidi" w:hAnsiTheme="majorBidi" w:cstheme="majorBidi"/>
          <w:b/>
          <w:bCs/>
          <w:sz w:val="24"/>
          <w:szCs w:val="24"/>
          <w:lang w:val="en-US"/>
        </w:rPr>
        <w:t>Pseudomonas biofilm, swarming motility and biocides Resistance</w:t>
      </w:r>
    </w:p>
    <w:p w:rsidR="000E1014" w:rsidRPr="002D576D" w:rsidRDefault="008F7180" w:rsidP="008F7180">
      <w:pPr>
        <w:pStyle w:val="Sansinterligne"/>
        <w:rPr>
          <w:rFonts w:asciiTheme="majorBidi" w:hAnsiTheme="majorBidi" w:cstheme="majorBidi"/>
          <w:sz w:val="24"/>
          <w:szCs w:val="24"/>
        </w:rPr>
      </w:pPr>
      <w:r w:rsidRPr="003255A8">
        <w:rPr>
          <w:rFonts w:asciiTheme="majorBidi" w:hAnsiTheme="majorBidi" w:cstheme="majorBidi"/>
          <w:sz w:val="24"/>
          <w:szCs w:val="24"/>
          <w:u w:val="single"/>
          <w:vertAlign w:val="superscript"/>
        </w:rPr>
        <w:t>a</w:t>
      </w:r>
      <w:r w:rsidRPr="003255A8">
        <w:rPr>
          <w:rFonts w:asciiTheme="majorBidi" w:hAnsiTheme="majorBidi" w:cstheme="majorBidi"/>
          <w:sz w:val="24"/>
          <w:szCs w:val="24"/>
          <w:u w:val="single"/>
        </w:rPr>
        <w:t>MELIANI</w:t>
      </w:r>
      <w:r w:rsidR="002D576D" w:rsidRPr="003255A8">
        <w:rPr>
          <w:rFonts w:asciiTheme="majorBidi" w:hAnsiTheme="majorBidi" w:cstheme="majorBidi"/>
          <w:sz w:val="24"/>
          <w:szCs w:val="24"/>
          <w:u w:val="single"/>
        </w:rPr>
        <w:t xml:space="preserve"> </w:t>
      </w:r>
      <w:r w:rsidRPr="003255A8">
        <w:rPr>
          <w:rFonts w:asciiTheme="majorBidi" w:hAnsiTheme="majorBidi" w:cstheme="majorBidi"/>
          <w:sz w:val="24"/>
          <w:szCs w:val="24"/>
          <w:u w:val="single"/>
        </w:rPr>
        <w:t>A</w:t>
      </w:r>
      <w:r w:rsidR="002D576D" w:rsidRPr="003255A8">
        <w:rPr>
          <w:rFonts w:asciiTheme="majorBidi" w:hAnsiTheme="majorBidi" w:cstheme="majorBidi"/>
          <w:sz w:val="24"/>
          <w:szCs w:val="24"/>
          <w:u w:val="single"/>
        </w:rPr>
        <w:t>mina</w:t>
      </w:r>
      <w:r w:rsidR="002D576D" w:rsidRPr="002D576D">
        <w:rPr>
          <w:rFonts w:asciiTheme="majorBidi" w:hAnsiTheme="majorBidi" w:cstheme="majorBidi"/>
          <w:sz w:val="24"/>
          <w:szCs w:val="24"/>
        </w:rPr>
        <w:t xml:space="preserve"> *</w:t>
      </w:r>
      <w:r>
        <w:rPr>
          <w:rFonts w:asciiTheme="majorBidi" w:hAnsiTheme="majorBidi" w:cstheme="majorBidi"/>
          <w:sz w:val="24"/>
          <w:szCs w:val="24"/>
        </w:rPr>
        <w:t xml:space="preserve">, </w:t>
      </w:r>
      <w:r w:rsidRPr="008F7180">
        <w:rPr>
          <w:rFonts w:asciiTheme="majorBidi" w:hAnsiTheme="majorBidi" w:cstheme="majorBidi"/>
          <w:sz w:val="24"/>
          <w:szCs w:val="24"/>
          <w:vertAlign w:val="superscript"/>
        </w:rPr>
        <w:t>a</w:t>
      </w:r>
      <w:r w:rsidRPr="008F7180">
        <w:rPr>
          <w:rFonts w:ascii="Times New Roman" w:eastAsia="Calibri" w:hAnsi="Times New Roman" w:cs="Times New Roman"/>
          <w:sz w:val="24"/>
          <w:szCs w:val="24"/>
        </w:rPr>
        <w:t>DOUAD Yousra</w:t>
      </w:r>
    </w:p>
    <w:p w:rsidR="000E1014" w:rsidRPr="002D576D" w:rsidRDefault="002D576D" w:rsidP="000E1014">
      <w:pPr>
        <w:pStyle w:val="Sansinterligne"/>
        <w:rPr>
          <w:rFonts w:asciiTheme="majorBidi" w:hAnsiTheme="majorBidi" w:cstheme="majorBidi"/>
          <w:sz w:val="24"/>
          <w:szCs w:val="24"/>
          <w:lang w:val="en-US"/>
        </w:rPr>
      </w:pPr>
      <w:r w:rsidRPr="002D576D">
        <w:rPr>
          <w:rFonts w:asciiTheme="majorBidi" w:hAnsiTheme="majorBidi" w:cstheme="majorBidi"/>
          <w:sz w:val="24"/>
          <w:szCs w:val="24"/>
        </w:rPr>
        <w:t>*</w:t>
      </w:r>
      <w:r w:rsidRPr="002D576D">
        <w:rPr>
          <w:rFonts w:asciiTheme="majorBidi" w:hAnsiTheme="majorBidi" w:cstheme="majorBidi"/>
          <w:sz w:val="24"/>
          <w:szCs w:val="24"/>
          <w:lang w:val="en-US"/>
        </w:rPr>
        <w:t xml:space="preserve">Department of Biology, University of Mustapha Stambouli, Mascara, Algeria, </w:t>
      </w:r>
      <w:r w:rsidR="008F7180">
        <w:rPr>
          <w:rFonts w:asciiTheme="majorBidi" w:eastAsia="Times New Roman" w:hAnsiTheme="majorBidi" w:cstheme="majorBidi"/>
          <w:sz w:val="24"/>
          <w:szCs w:val="24"/>
          <w:lang w:eastAsia="fr-FR"/>
        </w:rPr>
        <w:t>B.P 305.</w:t>
      </w:r>
      <w:r w:rsidRPr="002D576D">
        <w:rPr>
          <w:rFonts w:asciiTheme="majorBidi" w:eastAsia="Times New Roman" w:hAnsiTheme="majorBidi" w:cstheme="majorBidi"/>
          <w:sz w:val="24"/>
          <w:szCs w:val="24"/>
          <w:lang w:eastAsia="fr-FR"/>
        </w:rPr>
        <w:t xml:space="preserve"> Université de Mascara 29000</w:t>
      </w:r>
    </w:p>
    <w:p w:rsidR="000E1014" w:rsidRPr="002D576D" w:rsidRDefault="000E1014" w:rsidP="000E1014">
      <w:pPr>
        <w:pStyle w:val="Sansinterligne"/>
        <w:rPr>
          <w:rFonts w:asciiTheme="majorBidi" w:hAnsiTheme="majorBidi" w:cstheme="majorBidi"/>
          <w:sz w:val="24"/>
          <w:szCs w:val="24"/>
        </w:rPr>
      </w:pPr>
    </w:p>
    <w:p w:rsidR="00D320C2" w:rsidRPr="002D576D" w:rsidRDefault="00D320C2" w:rsidP="00D320C2">
      <w:pPr>
        <w:pStyle w:val="Sansinterligne"/>
        <w:rPr>
          <w:rFonts w:asciiTheme="majorBidi" w:hAnsiTheme="majorBidi" w:cstheme="majorBidi"/>
          <w:sz w:val="24"/>
          <w:szCs w:val="24"/>
        </w:rPr>
      </w:pPr>
      <w:r w:rsidRPr="002D576D">
        <w:rPr>
          <w:rFonts w:asciiTheme="majorBidi" w:hAnsiTheme="majorBidi" w:cstheme="majorBidi"/>
          <w:sz w:val="24"/>
          <w:szCs w:val="24"/>
        </w:rPr>
        <w:t>Presenting Author Name:</w:t>
      </w:r>
      <w:r w:rsidR="002D576D" w:rsidRPr="002D576D">
        <w:rPr>
          <w:rFonts w:asciiTheme="majorBidi" w:hAnsiTheme="majorBidi" w:cstheme="majorBidi"/>
          <w:sz w:val="24"/>
          <w:szCs w:val="24"/>
        </w:rPr>
        <w:t xml:space="preserve"> Meliani amina</w:t>
      </w:r>
    </w:p>
    <w:p w:rsidR="00D320C2" w:rsidRPr="002D576D" w:rsidRDefault="00D320C2" w:rsidP="002D576D">
      <w:pPr>
        <w:pStyle w:val="Sansinterligne"/>
        <w:rPr>
          <w:rFonts w:asciiTheme="majorBidi" w:hAnsiTheme="majorBidi" w:cstheme="majorBidi"/>
          <w:i/>
          <w:sz w:val="24"/>
          <w:szCs w:val="24"/>
        </w:rPr>
      </w:pPr>
      <w:r w:rsidRPr="002D576D">
        <w:rPr>
          <w:rFonts w:asciiTheme="majorBidi" w:hAnsiTheme="majorBidi" w:cstheme="majorBidi"/>
          <w:i/>
          <w:sz w:val="24"/>
          <w:szCs w:val="24"/>
        </w:rPr>
        <w:t>Affiliation:</w:t>
      </w:r>
      <w:r w:rsidR="002D576D" w:rsidRPr="002D576D">
        <w:rPr>
          <w:rFonts w:asciiTheme="majorBidi" w:hAnsiTheme="majorBidi" w:cstheme="majorBidi"/>
          <w:i/>
          <w:sz w:val="24"/>
          <w:szCs w:val="24"/>
        </w:rPr>
        <w:t xml:space="preserve"> </w:t>
      </w:r>
      <w:r w:rsidR="002D576D" w:rsidRPr="002D576D">
        <w:rPr>
          <w:rFonts w:asciiTheme="majorBidi" w:hAnsiTheme="majorBidi" w:cstheme="majorBidi"/>
          <w:sz w:val="24"/>
          <w:szCs w:val="24"/>
          <w:lang w:val="en-US"/>
        </w:rPr>
        <w:t>Department of Biology, Faculty SNV</w:t>
      </w:r>
    </w:p>
    <w:p w:rsidR="00D320C2" w:rsidRPr="002D576D" w:rsidRDefault="00D320C2" w:rsidP="002D576D">
      <w:pPr>
        <w:pStyle w:val="Sansinterligne"/>
        <w:rPr>
          <w:rFonts w:asciiTheme="majorBidi" w:hAnsiTheme="majorBidi" w:cstheme="majorBidi"/>
          <w:i/>
          <w:sz w:val="24"/>
          <w:szCs w:val="24"/>
        </w:rPr>
      </w:pPr>
      <w:r w:rsidRPr="002D576D">
        <w:rPr>
          <w:rFonts w:asciiTheme="majorBidi" w:hAnsiTheme="majorBidi" w:cstheme="majorBidi"/>
          <w:i/>
          <w:sz w:val="24"/>
          <w:szCs w:val="24"/>
        </w:rPr>
        <w:t>University:</w:t>
      </w:r>
      <w:r w:rsidR="002D576D" w:rsidRPr="002D576D">
        <w:rPr>
          <w:rFonts w:asciiTheme="majorBidi" w:hAnsiTheme="majorBidi" w:cstheme="majorBidi"/>
          <w:sz w:val="24"/>
          <w:szCs w:val="24"/>
          <w:lang w:val="en-US"/>
        </w:rPr>
        <w:t xml:space="preserve"> </w:t>
      </w:r>
      <w:r w:rsidR="002D576D" w:rsidRPr="002D576D">
        <w:rPr>
          <w:rFonts w:asciiTheme="majorBidi" w:hAnsiTheme="majorBidi" w:cstheme="majorBidi"/>
          <w:i/>
          <w:sz w:val="24"/>
          <w:szCs w:val="24"/>
        </w:rPr>
        <w:t xml:space="preserve">university Mustapha Stambouli </w:t>
      </w:r>
    </w:p>
    <w:p w:rsidR="00D320C2" w:rsidRPr="002D576D" w:rsidRDefault="00D320C2" w:rsidP="00D320C2">
      <w:pPr>
        <w:pStyle w:val="Sansinterligne"/>
        <w:rPr>
          <w:rFonts w:asciiTheme="majorBidi" w:hAnsiTheme="majorBidi" w:cstheme="majorBidi"/>
          <w:i/>
          <w:sz w:val="24"/>
          <w:szCs w:val="24"/>
        </w:rPr>
      </w:pPr>
      <w:r w:rsidRPr="002D576D">
        <w:rPr>
          <w:rFonts w:asciiTheme="majorBidi" w:hAnsiTheme="majorBidi" w:cstheme="majorBidi"/>
          <w:i/>
          <w:sz w:val="24"/>
          <w:szCs w:val="24"/>
        </w:rPr>
        <w:t>Country:</w:t>
      </w:r>
      <w:r w:rsidR="002D576D" w:rsidRPr="002D576D">
        <w:rPr>
          <w:rFonts w:asciiTheme="majorBidi" w:hAnsiTheme="majorBidi" w:cstheme="majorBidi"/>
          <w:i/>
          <w:sz w:val="24"/>
          <w:szCs w:val="24"/>
        </w:rPr>
        <w:t xml:space="preserve"> Algeria </w:t>
      </w:r>
    </w:p>
    <w:p w:rsidR="00D320C2" w:rsidRPr="002D576D" w:rsidRDefault="00D320C2" w:rsidP="00D320C2">
      <w:pPr>
        <w:pStyle w:val="Sansinterligne"/>
        <w:rPr>
          <w:rFonts w:asciiTheme="majorBidi" w:hAnsiTheme="majorBidi" w:cstheme="majorBidi"/>
          <w:sz w:val="24"/>
          <w:szCs w:val="24"/>
        </w:rPr>
      </w:pPr>
      <w:r w:rsidRPr="002D576D">
        <w:rPr>
          <w:rFonts w:asciiTheme="majorBidi" w:hAnsiTheme="majorBidi" w:cstheme="majorBidi"/>
          <w:sz w:val="24"/>
          <w:szCs w:val="24"/>
        </w:rPr>
        <w:t>Scientific Session name / number:</w:t>
      </w:r>
    </w:p>
    <w:p w:rsidR="00D320C2" w:rsidRPr="002D576D" w:rsidRDefault="00D320C2" w:rsidP="00D320C2">
      <w:pPr>
        <w:pStyle w:val="Sansinterligne"/>
        <w:rPr>
          <w:rFonts w:asciiTheme="majorBidi" w:hAnsiTheme="majorBidi" w:cstheme="majorBidi"/>
          <w:sz w:val="24"/>
          <w:szCs w:val="24"/>
        </w:rPr>
      </w:pPr>
      <w:r w:rsidRPr="002D576D">
        <w:rPr>
          <w:rFonts w:asciiTheme="majorBidi" w:hAnsiTheme="majorBidi" w:cstheme="majorBidi"/>
          <w:sz w:val="24"/>
          <w:szCs w:val="24"/>
        </w:rPr>
        <w:t>Category: (Oral presentation / Poster presentation/ either)</w:t>
      </w:r>
      <w:r w:rsidR="002D576D" w:rsidRPr="002D576D">
        <w:rPr>
          <w:rFonts w:asciiTheme="majorBidi" w:hAnsiTheme="majorBidi" w:cstheme="majorBidi"/>
          <w:sz w:val="24"/>
          <w:szCs w:val="24"/>
        </w:rPr>
        <w:t>: workshop</w:t>
      </w:r>
    </w:p>
    <w:p w:rsidR="00D320C2" w:rsidRDefault="00D320C2" w:rsidP="00D320C2">
      <w:pPr>
        <w:pStyle w:val="Sansinterligne"/>
        <w:rPr>
          <w:rFonts w:ascii="Times New Roman" w:hAnsi="Times New Roman" w:cs="Times New Roman"/>
          <w:sz w:val="24"/>
          <w:szCs w:val="24"/>
        </w:rPr>
      </w:pPr>
    </w:p>
    <w:p w:rsidR="00D320C2" w:rsidRDefault="00D320C2" w:rsidP="00D320C2">
      <w:pPr>
        <w:pStyle w:val="Sansinterligne"/>
        <w:rPr>
          <w:rFonts w:ascii="Times New Roman" w:hAnsi="Times New Roman" w:cs="Times New Roman"/>
          <w:b/>
          <w:sz w:val="24"/>
          <w:szCs w:val="24"/>
        </w:rPr>
      </w:pPr>
      <w:r w:rsidRPr="00D320C2">
        <w:rPr>
          <w:rFonts w:ascii="Times New Roman" w:hAnsi="Times New Roman" w:cs="Times New Roman"/>
          <w:b/>
          <w:sz w:val="24"/>
          <w:szCs w:val="24"/>
        </w:rPr>
        <w:t>Abstract</w:t>
      </w:r>
    </w:p>
    <w:p w:rsidR="003255A8" w:rsidRPr="003255A8" w:rsidRDefault="003255A8" w:rsidP="003255A8">
      <w:pPr>
        <w:pStyle w:val="Sansinterligne"/>
        <w:jc w:val="both"/>
        <w:rPr>
          <w:rFonts w:ascii="Times New Roman" w:hAnsi="Times New Roman" w:cs="Times New Roman"/>
          <w:sz w:val="24"/>
          <w:szCs w:val="24"/>
        </w:rPr>
      </w:pPr>
    </w:p>
    <w:p w:rsidR="00D320C2" w:rsidRDefault="003255A8" w:rsidP="003255A8">
      <w:pPr>
        <w:pStyle w:val="Sansinterligne"/>
        <w:spacing w:line="360" w:lineRule="auto"/>
        <w:jc w:val="both"/>
        <w:rPr>
          <w:rFonts w:ascii="Times New Roman" w:hAnsi="Times New Roman" w:cs="Times New Roman"/>
          <w:b/>
          <w:sz w:val="24"/>
          <w:szCs w:val="24"/>
        </w:rPr>
      </w:pPr>
      <w:r w:rsidRPr="003255A8">
        <w:rPr>
          <w:rFonts w:ascii="Times New Roman" w:hAnsi="Times New Roman" w:cs="Times New Roman"/>
          <w:sz w:val="24"/>
          <w:szCs w:val="24"/>
        </w:rPr>
        <w:t>Nowadays, it is known that biofilm are potent refuge for the bacterial resistance, making their elimination a big challenge in several macro or micro-ecosystems. However, understanding the mechanisms by which these microorganisms develop biofilm has remained elusive because the role of motility. Swarming motility is one of the most impressive features of microbial life and requires extended investigations. Till now days, many studies have indicated that swarming is the most complex type of bacterial motility, it roles include the colonization of hydrated-viscous surfaces, the formation of biofilms and antibiotics or biocides resistance. Furthermore, the direction of this movement is biased by chemotactic responses to several stimuli. In this study our ultimate goal is to covers recent advances in biofilm formation and to describe certain factors linked to biofilm resistance. A great resistance to 45 components of costus roots separated by GC / MS was recorder.  It is important to note that future endeavors are needed to elucidate mechanisms that reduce the susceptibility of biofilms to biocides.</w:t>
      </w:r>
    </w:p>
    <w:p w:rsidR="003255A8" w:rsidRDefault="003255A8" w:rsidP="00D320C2">
      <w:pPr>
        <w:pStyle w:val="Sansinterligne"/>
        <w:jc w:val="both"/>
        <w:rPr>
          <w:rFonts w:ascii="Times New Roman" w:hAnsi="Times New Roman" w:cs="Times New Roman"/>
          <w:b/>
          <w:sz w:val="24"/>
          <w:szCs w:val="24"/>
        </w:rPr>
      </w:pPr>
    </w:p>
    <w:p w:rsidR="003255A8" w:rsidRDefault="003255A8" w:rsidP="00D320C2">
      <w:pPr>
        <w:pStyle w:val="Sansinterligne"/>
        <w:jc w:val="both"/>
        <w:rPr>
          <w:rFonts w:ascii="Times New Roman" w:hAnsi="Times New Roman" w:cs="Times New Roman"/>
          <w:b/>
          <w:sz w:val="24"/>
          <w:szCs w:val="24"/>
        </w:rPr>
      </w:pPr>
    </w:p>
    <w:p w:rsidR="003255A8" w:rsidRDefault="003255A8" w:rsidP="00D320C2">
      <w:pPr>
        <w:pStyle w:val="Sansinterligne"/>
        <w:jc w:val="both"/>
        <w:rPr>
          <w:rFonts w:ascii="Times New Roman" w:hAnsi="Times New Roman" w:cs="Times New Roman"/>
          <w:b/>
          <w:sz w:val="24"/>
          <w:szCs w:val="24"/>
        </w:rPr>
      </w:pPr>
    </w:p>
    <w:p w:rsidR="003255A8" w:rsidRDefault="003255A8" w:rsidP="00D320C2">
      <w:pPr>
        <w:pStyle w:val="Sansinterligne"/>
        <w:jc w:val="both"/>
        <w:rPr>
          <w:rFonts w:ascii="Times New Roman" w:hAnsi="Times New Roman" w:cs="Times New Roman"/>
          <w:b/>
          <w:sz w:val="24"/>
          <w:szCs w:val="24"/>
        </w:rPr>
      </w:pPr>
    </w:p>
    <w:p w:rsidR="003255A8" w:rsidRDefault="003255A8" w:rsidP="00D320C2">
      <w:pPr>
        <w:pStyle w:val="Sansinterligne"/>
        <w:jc w:val="both"/>
        <w:rPr>
          <w:rFonts w:ascii="Times New Roman" w:hAnsi="Times New Roman" w:cs="Times New Roman"/>
          <w:b/>
          <w:sz w:val="24"/>
          <w:szCs w:val="24"/>
        </w:rPr>
      </w:pPr>
    </w:p>
    <w:p w:rsidR="00D320C2" w:rsidRPr="00D320C2" w:rsidRDefault="00D320C2" w:rsidP="00D320C2">
      <w:pPr>
        <w:pStyle w:val="Sansinterligne"/>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BB06B6" w:rsidRDefault="00D320C2" w:rsidP="0000489E">
      <w:pPr>
        <w:pStyle w:val="Sansinterligne"/>
        <w:jc w:val="both"/>
        <w:rPr>
          <w:rFonts w:ascii="Times New Roman" w:hAnsi="Times New Roman" w:cs="Times New Roman"/>
          <w:sz w:val="24"/>
          <w:szCs w:val="24"/>
        </w:rPr>
      </w:pPr>
      <w:r w:rsidRPr="00D320C2">
        <w:rPr>
          <w:rFonts w:ascii="Times New Roman" w:hAnsi="Times New Roman" w:cs="Times New Roman"/>
          <w:sz w:val="24"/>
          <w:szCs w:val="24"/>
        </w:rPr>
        <w:t xml:space="preserve">Dr. </w:t>
      </w:r>
      <w:r w:rsidR="0000489E">
        <w:rPr>
          <w:rFonts w:ascii="Times New Roman" w:hAnsi="Times New Roman" w:cs="Times New Roman"/>
          <w:sz w:val="24"/>
          <w:szCs w:val="24"/>
        </w:rPr>
        <w:t xml:space="preserve">MELIANI Amina </w:t>
      </w:r>
      <w:r w:rsidRPr="00D320C2">
        <w:rPr>
          <w:rFonts w:ascii="Times New Roman" w:hAnsi="Times New Roman" w:cs="Times New Roman"/>
          <w:sz w:val="24"/>
          <w:szCs w:val="24"/>
        </w:rPr>
        <w:t xml:space="preserve">is a </w:t>
      </w:r>
      <w:r w:rsidR="0000489E" w:rsidRPr="00D320C2">
        <w:rPr>
          <w:rFonts w:ascii="Times New Roman" w:hAnsi="Times New Roman" w:cs="Times New Roman"/>
          <w:sz w:val="24"/>
          <w:szCs w:val="24"/>
        </w:rPr>
        <w:t xml:space="preserve">professor </w:t>
      </w:r>
      <w:r w:rsidR="0000489E">
        <w:rPr>
          <w:rFonts w:ascii="Times New Roman" w:hAnsi="Times New Roman" w:cs="Times New Roman"/>
          <w:sz w:val="24"/>
          <w:szCs w:val="24"/>
        </w:rPr>
        <w:t xml:space="preserve">researcher </w:t>
      </w:r>
      <w:r w:rsidRPr="00D320C2">
        <w:rPr>
          <w:rFonts w:ascii="Times New Roman" w:hAnsi="Times New Roman" w:cs="Times New Roman"/>
          <w:sz w:val="24"/>
          <w:szCs w:val="24"/>
        </w:rPr>
        <w:t xml:space="preserve">of </w:t>
      </w:r>
      <w:r w:rsidR="0000489E">
        <w:rPr>
          <w:rFonts w:ascii="Times New Roman" w:hAnsi="Times New Roman" w:cs="Times New Roman"/>
          <w:sz w:val="24"/>
          <w:szCs w:val="24"/>
        </w:rPr>
        <w:t>Microbial eco</w:t>
      </w:r>
      <w:r>
        <w:rPr>
          <w:rFonts w:ascii="Times New Roman" w:hAnsi="Times New Roman" w:cs="Times New Roman"/>
          <w:sz w:val="24"/>
          <w:szCs w:val="24"/>
        </w:rPr>
        <w:t xml:space="preserve">logy </w:t>
      </w:r>
      <w:r w:rsidRPr="00D320C2">
        <w:rPr>
          <w:rFonts w:ascii="Times New Roman" w:hAnsi="Times New Roman" w:cs="Times New Roman"/>
          <w:sz w:val="24"/>
          <w:szCs w:val="24"/>
        </w:rPr>
        <w:t xml:space="preserve">in </w:t>
      </w:r>
      <w:r w:rsidR="0000489E">
        <w:rPr>
          <w:rFonts w:ascii="Times New Roman" w:hAnsi="Times New Roman" w:cs="Times New Roman"/>
          <w:sz w:val="24"/>
          <w:szCs w:val="24"/>
        </w:rPr>
        <w:t xml:space="preserve">Mustapha Stambouli </w:t>
      </w:r>
    </w:p>
    <w:p w:rsidR="00D320C2" w:rsidRPr="00D320C2" w:rsidRDefault="00BB06B6" w:rsidP="0000489E">
      <w:pPr>
        <w:pStyle w:val="Sansinterligne"/>
        <w:jc w:val="both"/>
        <w:rPr>
          <w:rFonts w:ascii="Times New Roman" w:hAnsi="Times New Roman" w:cs="Times New Roman"/>
          <w:sz w:val="24"/>
          <w:szCs w:val="24"/>
        </w:rPr>
      </w:pPr>
      <w:r>
        <w:rPr>
          <w:rFonts w:ascii="Times New Roman" w:hAnsi="Times New Roman" w:cs="Times New Roman"/>
          <w:sz w:val="24"/>
          <w:szCs w:val="24"/>
        </w:rPr>
        <w:t>University . Mascara, Algeria</w:t>
      </w:r>
    </w:p>
    <w:p w:rsidR="00D320C2" w:rsidRPr="00D320C2" w:rsidRDefault="00D320C2" w:rsidP="00D320C2">
      <w:pPr>
        <w:pStyle w:val="Sansinterligne"/>
        <w:jc w:val="both"/>
        <w:rPr>
          <w:rFonts w:ascii="Times New Roman" w:hAnsi="Times New Roman" w:cs="Times New Roman"/>
          <w:sz w:val="24"/>
          <w:szCs w:val="24"/>
        </w:rPr>
      </w:pPr>
    </w:p>
    <w:p w:rsidR="000E1014" w:rsidRDefault="000E1014" w:rsidP="00D320C2">
      <w:pPr>
        <w:pStyle w:val="Sansinterligne"/>
        <w:jc w:val="both"/>
        <w:rPr>
          <w:rFonts w:ascii="Times New Roman" w:hAnsi="Times New Roman" w:cs="Times New Roman"/>
          <w:sz w:val="24"/>
          <w:szCs w:val="24"/>
        </w:rPr>
      </w:pPr>
      <w:r w:rsidRPr="000E1014">
        <w:rPr>
          <w:rFonts w:ascii="Times New Roman" w:hAnsi="Times New Roman" w:cs="Times New Roman"/>
          <w:sz w:val="24"/>
          <w:szCs w:val="24"/>
        </w:rPr>
        <w:t xml:space="preserve">Research </w:t>
      </w:r>
      <w:r w:rsidR="00BB06B6">
        <w:rPr>
          <w:rFonts w:ascii="Times New Roman" w:hAnsi="Times New Roman" w:cs="Times New Roman"/>
          <w:sz w:val="24"/>
          <w:szCs w:val="24"/>
        </w:rPr>
        <w:t>Interests: Biofilm, Chemotaxis, Omics research.</w:t>
      </w:r>
    </w:p>
    <w:p w:rsidR="00BB06B6" w:rsidRDefault="00BB06B6" w:rsidP="000E1014">
      <w:pPr>
        <w:pStyle w:val="Sansinterligne"/>
        <w:jc w:val="both"/>
        <w:rPr>
          <w:rFonts w:ascii="Times New Roman" w:hAnsi="Times New Roman" w:cs="Times New Roman"/>
          <w:sz w:val="24"/>
          <w:szCs w:val="24"/>
        </w:rPr>
      </w:pPr>
    </w:p>
    <w:p w:rsidR="000E1014" w:rsidRDefault="000E1014" w:rsidP="000E1014">
      <w:pPr>
        <w:pStyle w:val="Sansinterligne"/>
        <w:jc w:val="both"/>
        <w:rPr>
          <w:rFonts w:ascii="Times New Roman" w:hAnsi="Times New Roman" w:cs="Times New Roman"/>
          <w:sz w:val="24"/>
          <w:szCs w:val="24"/>
        </w:rPr>
      </w:pPr>
      <w:r w:rsidRPr="000E1014">
        <w:rPr>
          <w:rFonts w:ascii="Times New Roman" w:hAnsi="Times New Roman" w:cs="Times New Roman"/>
          <w:sz w:val="24"/>
          <w:szCs w:val="24"/>
        </w:rPr>
        <w:t>Keywords:</w:t>
      </w:r>
      <w:r w:rsidR="00BB06B6">
        <w:rPr>
          <w:rFonts w:ascii="Times New Roman" w:hAnsi="Times New Roman" w:cs="Times New Roman"/>
          <w:sz w:val="24"/>
          <w:szCs w:val="24"/>
        </w:rPr>
        <w:t xml:space="preserve"> </w:t>
      </w:r>
      <w:r w:rsidR="00BB06B6" w:rsidRPr="0000489E">
        <w:rPr>
          <w:rFonts w:ascii="Times New Roman" w:hAnsi="Times New Roman" w:cs="Times New Roman"/>
          <w:sz w:val="24"/>
          <w:szCs w:val="24"/>
        </w:rPr>
        <w:t>biofilm</w:t>
      </w:r>
      <w:r w:rsidR="00BB06B6" w:rsidRPr="00BB06B6">
        <w:rPr>
          <w:rFonts w:ascii="Times New Roman" w:hAnsi="Times New Roman" w:cs="Times New Roman"/>
          <w:sz w:val="24"/>
          <w:szCs w:val="24"/>
        </w:rPr>
        <w:t xml:space="preserve"> </w:t>
      </w:r>
      <w:r w:rsidR="00BB06B6" w:rsidRPr="0000489E">
        <w:rPr>
          <w:rFonts w:ascii="Times New Roman" w:hAnsi="Times New Roman" w:cs="Times New Roman"/>
          <w:sz w:val="24"/>
          <w:szCs w:val="24"/>
        </w:rPr>
        <w:t>resistance</w:t>
      </w:r>
      <w:r w:rsidR="00BB06B6" w:rsidRPr="00BB06B6">
        <w:rPr>
          <w:rFonts w:ascii="Times New Roman" w:hAnsi="Times New Roman" w:cs="Times New Roman"/>
          <w:sz w:val="24"/>
          <w:szCs w:val="24"/>
        </w:rPr>
        <w:t xml:space="preserve"> </w:t>
      </w:r>
      <w:r w:rsidR="00BB06B6" w:rsidRPr="0000489E">
        <w:rPr>
          <w:rFonts w:ascii="Times New Roman" w:hAnsi="Times New Roman" w:cs="Times New Roman"/>
          <w:sz w:val="24"/>
          <w:szCs w:val="24"/>
        </w:rPr>
        <w:t>biocides</w:t>
      </w:r>
      <w:r w:rsidR="00BB06B6" w:rsidRPr="00BB06B6">
        <w:rPr>
          <w:rFonts w:ascii="Times New Roman" w:hAnsi="Times New Roman" w:cs="Times New Roman"/>
          <w:sz w:val="24"/>
          <w:szCs w:val="24"/>
        </w:rPr>
        <w:t xml:space="preserve"> </w:t>
      </w:r>
      <w:r w:rsidR="00BB06B6" w:rsidRPr="0000489E">
        <w:rPr>
          <w:rFonts w:ascii="Times New Roman" w:hAnsi="Times New Roman" w:cs="Times New Roman"/>
          <w:sz w:val="24"/>
          <w:szCs w:val="24"/>
        </w:rPr>
        <w:t>Swarming chemotactic</w:t>
      </w:r>
    </w:p>
    <w:p w:rsidR="00BB06B6" w:rsidRDefault="00BB06B6" w:rsidP="000E1014">
      <w:pPr>
        <w:pStyle w:val="Sansinterligne"/>
        <w:rPr>
          <w:rFonts w:ascii="Times New Roman" w:hAnsi="Times New Roman" w:cs="Times New Roman"/>
          <w:sz w:val="24"/>
          <w:szCs w:val="24"/>
        </w:rPr>
      </w:pPr>
    </w:p>
    <w:p w:rsidR="00D320C2"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Mail Id:</w:t>
      </w:r>
    </w:p>
    <w:p w:rsid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Contact Number:</w:t>
      </w:r>
      <w:r w:rsidR="008F7180">
        <w:rPr>
          <w:rFonts w:ascii="Times New Roman" w:hAnsi="Times New Roman" w:cs="Times New Roman"/>
          <w:sz w:val="24"/>
          <w:szCs w:val="24"/>
        </w:rPr>
        <w:t xml:space="preserve"> 213551805873</w:t>
      </w:r>
    </w:p>
    <w:p w:rsidR="00DE462B" w:rsidRPr="000E1014" w:rsidRDefault="00DE462B" w:rsidP="000E1014">
      <w:pPr>
        <w:pStyle w:val="Sansinterligne"/>
        <w:rPr>
          <w:rFonts w:ascii="Times New Roman" w:hAnsi="Times New Roman" w:cs="Times New Roman"/>
          <w:sz w:val="24"/>
          <w:szCs w:val="24"/>
        </w:rPr>
      </w:pPr>
    </w:p>
    <w:p w:rsidR="000E1014" w:rsidRPr="000E1014" w:rsidRDefault="000E1014" w:rsidP="008F7180">
      <w:pPr>
        <w:pStyle w:val="Sansinterligne"/>
        <w:rPr>
          <w:rFonts w:ascii="Times New Roman" w:hAnsi="Times New Roman" w:cs="Times New Roman"/>
          <w:sz w:val="24"/>
          <w:szCs w:val="24"/>
        </w:rPr>
      </w:pPr>
      <w:r w:rsidRPr="000E1014">
        <w:rPr>
          <w:rFonts w:ascii="Times New Roman" w:hAnsi="Times New Roman" w:cs="Times New Roman"/>
          <w:sz w:val="24"/>
          <w:szCs w:val="24"/>
        </w:rPr>
        <w:t xml:space="preserve">Twitter account: </w:t>
      </w:r>
      <w:r w:rsidR="008F7180" w:rsidRPr="008F7180">
        <w:rPr>
          <w:rFonts w:ascii="Times New Roman" w:hAnsi="Times New Roman" w:cs="Times New Roman"/>
          <w:sz w:val="24"/>
          <w:szCs w:val="24"/>
        </w:rPr>
        <w:t>ninalina_nina</w:t>
      </w:r>
    </w:p>
    <w:p w:rsidR="000E1014" w:rsidRPr="000E1014" w:rsidRDefault="000E1014" w:rsidP="008F7180">
      <w:pPr>
        <w:pStyle w:val="Sansinterligne"/>
        <w:rPr>
          <w:rFonts w:ascii="Times New Roman" w:hAnsi="Times New Roman" w:cs="Times New Roman"/>
          <w:sz w:val="24"/>
          <w:szCs w:val="24"/>
        </w:rPr>
      </w:pPr>
      <w:r w:rsidRPr="000E1014">
        <w:rPr>
          <w:rFonts w:ascii="Times New Roman" w:hAnsi="Times New Roman" w:cs="Times New Roman"/>
          <w:sz w:val="24"/>
          <w:szCs w:val="24"/>
        </w:rPr>
        <w:t xml:space="preserve">Linked In account: </w:t>
      </w:r>
      <w:r w:rsidR="008F7180">
        <w:rPr>
          <w:rFonts w:ascii="Times New Roman" w:hAnsi="Times New Roman" w:cs="Times New Roman"/>
          <w:sz w:val="24"/>
          <w:szCs w:val="24"/>
        </w:rPr>
        <w:t>amina meliani</w:t>
      </w:r>
    </w:p>
    <w:p w:rsidR="000E1014" w:rsidRPr="000E1014" w:rsidRDefault="000E1014" w:rsidP="008F7180">
      <w:pPr>
        <w:pStyle w:val="Sansinterligne"/>
        <w:rPr>
          <w:rFonts w:ascii="Times New Roman" w:hAnsi="Times New Roman" w:cs="Times New Roman"/>
          <w:sz w:val="24"/>
          <w:szCs w:val="24"/>
        </w:rPr>
      </w:pPr>
      <w:r w:rsidRPr="000E1014">
        <w:rPr>
          <w:rFonts w:ascii="Times New Roman" w:hAnsi="Times New Roman" w:cs="Times New Roman"/>
          <w:sz w:val="24"/>
          <w:szCs w:val="24"/>
        </w:rPr>
        <w:t xml:space="preserve">Facebook account: </w:t>
      </w:r>
      <w:r w:rsidR="008F7180">
        <w:rPr>
          <w:rFonts w:ascii="Times New Roman" w:hAnsi="Times New Roman" w:cs="Times New Roman"/>
          <w:sz w:val="24"/>
          <w:szCs w:val="24"/>
        </w:rPr>
        <w:t>Ranine nina@yahoo.fr</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r w:rsidR="003255A8">
        <w:rPr>
          <w:rFonts w:ascii="Times New Roman" w:hAnsi="Times New Roman" w:cs="Times New Roman"/>
          <w:sz w:val="24"/>
          <w:szCs w:val="24"/>
        </w:rPr>
        <w:t>: falati22@yahoo.fr</w:t>
      </w:r>
    </w:p>
    <w:p w:rsidR="000E1014" w:rsidRPr="000E1014" w:rsidRDefault="000E1014" w:rsidP="000E1014">
      <w:pPr>
        <w:pStyle w:val="Sansinterligne"/>
        <w:rPr>
          <w:rFonts w:ascii="Times New Roman" w:hAnsi="Times New Roman" w:cs="Times New Roman"/>
          <w:sz w:val="24"/>
          <w:szCs w:val="24"/>
        </w:rPr>
      </w:pPr>
    </w:p>
    <w:p w:rsid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r w:rsidR="003255A8">
        <w:rPr>
          <w:rFonts w:ascii="Times New Roman" w:hAnsi="Times New Roman" w:cs="Times New Roman"/>
          <w:sz w:val="24"/>
          <w:szCs w:val="24"/>
        </w:rPr>
        <w:t>: Chemotaxis and Quorium sensing</w:t>
      </w:r>
    </w:p>
    <w:p w:rsidR="000E1014" w:rsidRDefault="000E1014" w:rsidP="000E1014">
      <w:pPr>
        <w:pStyle w:val="Sansinterligne"/>
        <w:rPr>
          <w:rFonts w:ascii="Times New Roman" w:hAnsi="Times New Roman" w:cs="Times New Roman"/>
          <w:sz w:val="24"/>
          <w:szCs w:val="24"/>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3255A8" w:rsidRDefault="003255A8" w:rsidP="000E1014">
      <w:pPr>
        <w:pStyle w:val="Titre1"/>
        <w:jc w:val="center"/>
        <w:rPr>
          <w:rFonts w:ascii="Cambria" w:hAnsi="Cambria"/>
          <w:b/>
        </w:rPr>
      </w:pPr>
    </w:p>
    <w:p w:rsidR="000E1014" w:rsidRPr="000E1014" w:rsidRDefault="000E1014" w:rsidP="000E1014">
      <w:pPr>
        <w:pStyle w:val="Titre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Sansinterligne"/>
        <w:rPr>
          <w:rFonts w:ascii="Times New Roman" w:hAnsi="Times New Roman" w:cs="Times New Roman"/>
          <w:sz w:val="24"/>
          <w:szCs w:val="24"/>
        </w:rPr>
      </w:pP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Pr>
          <w:rFonts w:ascii="Times New Roman" w:hAnsi="Times New Roman" w:cs="Times New Roman"/>
          <w:sz w:val="24"/>
          <w:szCs w:val="24"/>
        </w:rPr>
        <w:t>1</w:t>
      </w:r>
      <w:r w:rsidRPr="000E1014">
        <w:rPr>
          <w:rFonts w:ascii="Times New Roman" w:hAnsi="Times New Roman" w:cs="Times New Roman"/>
          <w:sz w:val="24"/>
          <w:szCs w:val="24"/>
          <w:vertAlign w:val="superscript"/>
        </w:rPr>
        <w:t>th</w:t>
      </w:r>
      <w:r w:rsidRPr="000E1014">
        <w:rPr>
          <w:rFonts w:ascii="Times New Roman" w:hAnsi="Times New Roman" w:cs="Times New Roman"/>
          <w:sz w:val="24"/>
          <w:szCs w:val="24"/>
        </w:rPr>
        <w:t>International Conference on Advances in Microbiology and Public Healthwhich will be held from March 18-19, 2019Vienna</w:t>
      </w:r>
      <w:r>
        <w:rPr>
          <w:rFonts w:ascii="Times New Roman" w:hAnsi="Times New Roman" w:cs="Times New Roman"/>
          <w:sz w:val="24"/>
          <w:szCs w:val="24"/>
        </w:rPr>
        <w:t xml:space="preserve">, </w:t>
      </w:r>
      <w:r w:rsidRPr="000E1014">
        <w:rPr>
          <w:rFonts w:ascii="Times New Roman" w:hAnsi="Times New Roman" w:cs="Times New Roman"/>
          <w:sz w:val="24"/>
          <w:szCs w:val="24"/>
        </w:rPr>
        <w:t>Austria</w:t>
      </w:r>
    </w:p>
    <w:p w:rsidR="000E1014" w:rsidRPr="000E1014" w:rsidRDefault="000E1014" w:rsidP="000E1014">
      <w:pPr>
        <w:pStyle w:val="Sansinterligne"/>
        <w:rPr>
          <w:rFonts w:ascii="Times New Roman" w:hAnsi="Times New Roman" w:cs="Times New Roman"/>
          <w:sz w:val="24"/>
          <w:szCs w:val="24"/>
        </w:rPr>
      </w:pP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Sansinterligne"/>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 xml:space="preserve">mailto: </w:t>
      </w:r>
      <w:hyperlink r:id="rId8" w:history="1">
        <w:r w:rsidRPr="00794636">
          <w:rPr>
            <w:rStyle w:val="Lienhypertexte"/>
            <w:rFonts w:ascii="Times New Roman" w:hAnsi="Times New Roman" w:cs="Times New Roman"/>
            <w:sz w:val="24"/>
            <w:szCs w:val="24"/>
          </w:rPr>
          <w:t>advancedmicrobiology@euroannualsummit.com</w:t>
        </w:r>
      </w:hyperlink>
    </w:p>
    <w:p w:rsidR="000E1014" w:rsidRPr="000E1014" w:rsidRDefault="000E1014" w:rsidP="000E1014">
      <w:pPr>
        <w:pStyle w:val="Sansinterligne"/>
        <w:rPr>
          <w:rFonts w:ascii="Times New Roman" w:hAnsi="Times New Roman" w:cs="Times New Roman"/>
          <w:sz w:val="24"/>
          <w:szCs w:val="24"/>
        </w:rPr>
      </w:pPr>
    </w:p>
    <w:p w:rsidR="000E1014" w:rsidRDefault="000E1014" w:rsidP="000E1014">
      <w:pPr>
        <w:pStyle w:val="Sansinterligne"/>
        <w:jc w:val="both"/>
        <w:rPr>
          <w:rFonts w:ascii="Times New Roman" w:hAnsi="Times New Roman" w:cs="Times New Roman"/>
          <w:sz w:val="24"/>
          <w:szCs w:val="24"/>
        </w:rPr>
      </w:pPr>
      <w:r w:rsidRPr="000E1014">
        <w:rPr>
          <w:rFonts w:ascii="Times New Roman" w:hAnsi="Times New Roman" w:cs="Times New Roman"/>
          <w:sz w:val="24"/>
          <w:szCs w:val="24"/>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p>
    <w:p w:rsidR="000E1014" w:rsidRPr="000E1014" w:rsidRDefault="000E1014" w:rsidP="000E1014">
      <w:pPr>
        <w:pStyle w:val="Sansinterligne"/>
        <w:rPr>
          <w:rFonts w:ascii="Times New Roman" w:hAnsi="Times New Roman" w:cs="Times New Roman"/>
          <w:sz w:val="24"/>
          <w:szCs w:val="24"/>
        </w:rPr>
      </w:pPr>
      <w:bookmarkStart w:id="0" w:name="_GoBack"/>
      <w:bookmarkEnd w:id="0"/>
    </w:p>
    <w:sectPr w:rsidR="000E1014" w:rsidRPr="000E1014" w:rsidSect="00CF4629">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5EB" w:rsidRDefault="00AE15EB" w:rsidP="00D320C2">
      <w:pPr>
        <w:spacing w:after="0" w:line="240" w:lineRule="auto"/>
      </w:pPr>
      <w:r>
        <w:separator/>
      </w:r>
    </w:p>
  </w:endnote>
  <w:endnote w:type="continuationSeparator" w:id="1">
    <w:p w:rsidR="00AE15EB" w:rsidRDefault="00AE15EB" w:rsidP="00D320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5EB" w:rsidRDefault="00AE15EB" w:rsidP="00D320C2">
      <w:pPr>
        <w:spacing w:after="0" w:line="240" w:lineRule="auto"/>
      </w:pPr>
      <w:r>
        <w:separator/>
      </w:r>
    </w:p>
  </w:footnote>
  <w:footnote w:type="continuationSeparator" w:id="1">
    <w:p w:rsidR="00AE15EB" w:rsidRDefault="00AE15EB" w:rsidP="00D320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C2" w:rsidRDefault="00D320C2">
    <w:pPr>
      <w:pStyle w:val="En-tte"/>
    </w:pPr>
    <w:r>
      <w:rPr>
        <w:noProof/>
        <w:lang w:val="fr-FR" w:eastAsia="fr-FR"/>
      </w:rPr>
      <w:drawing>
        <wp:inline distT="0" distB="0" distL="0" distR="0">
          <wp:extent cx="5943600" cy="7721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772160"/>
                  </a:xfrm>
                  <a:prstGeom prst="rect">
                    <a:avLst/>
                  </a:prstGeom>
                </pic:spPr>
              </pic:pic>
            </a:graphicData>
          </a:graphic>
        </wp:inline>
      </w:drawing>
    </w:r>
  </w:p>
  <w:p w:rsidR="00D320C2" w:rsidRDefault="00D320C2">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8194"/>
  </w:hdrShapeDefaults>
  <w:footnotePr>
    <w:footnote w:id="0"/>
    <w:footnote w:id="1"/>
  </w:footnotePr>
  <w:endnotePr>
    <w:endnote w:id="0"/>
    <w:endnote w:id="1"/>
  </w:endnotePr>
  <w:compat/>
  <w:rsids>
    <w:rsidRoot w:val="00D320C2"/>
    <w:rsid w:val="0000489E"/>
    <w:rsid w:val="000E1014"/>
    <w:rsid w:val="002D576D"/>
    <w:rsid w:val="003255A8"/>
    <w:rsid w:val="00411917"/>
    <w:rsid w:val="005F1DC5"/>
    <w:rsid w:val="00712EB3"/>
    <w:rsid w:val="008F7180"/>
    <w:rsid w:val="00AE15EB"/>
    <w:rsid w:val="00BB06B6"/>
    <w:rsid w:val="00CF4629"/>
    <w:rsid w:val="00D16043"/>
    <w:rsid w:val="00D320C2"/>
    <w:rsid w:val="00D958EC"/>
    <w:rsid w:val="00DE462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Titre1">
    <w:name w:val="heading 1"/>
    <w:basedOn w:val="Normal"/>
    <w:next w:val="Normal"/>
    <w:link w:val="Titre1C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320C2"/>
    <w:pPr>
      <w:tabs>
        <w:tab w:val="center" w:pos="4680"/>
        <w:tab w:val="right" w:pos="9360"/>
      </w:tabs>
      <w:spacing w:after="0" w:line="240" w:lineRule="auto"/>
    </w:pPr>
    <w:rPr>
      <w:lang w:val="en-US"/>
    </w:rPr>
  </w:style>
  <w:style w:type="character" w:customStyle="1" w:styleId="En-tteCar">
    <w:name w:val="En-tête Car"/>
    <w:basedOn w:val="Policepardfaut"/>
    <w:link w:val="En-tte"/>
    <w:uiPriority w:val="99"/>
    <w:rsid w:val="00D320C2"/>
  </w:style>
  <w:style w:type="paragraph" w:styleId="Pieddepage">
    <w:name w:val="footer"/>
    <w:basedOn w:val="Normal"/>
    <w:link w:val="PieddepageCar"/>
    <w:uiPriority w:val="99"/>
    <w:unhideWhenUsed/>
    <w:rsid w:val="00D320C2"/>
    <w:pPr>
      <w:tabs>
        <w:tab w:val="center" w:pos="4680"/>
        <w:tab w:val="right" w:pos="9360"/>
      </w:tabs>
      <w:spacing w:after="0" w:line="240" w:lineRule="auto"/>
    </w:pPr>
    <w:rPr>
      <w:lang w:val="en-US"/>
    </w:rPr>
  </w:style>
  <w:style w:type="character" w:customStyle="1" w:styleId="PieddepageCar">
    <w:name w:val="Pied de page Car"/>
    <w:basedOn w:val="Policepardfaut"/>
    <w:link w:val="Pieddepage"/>
    <w:uiPriority w:val="99"/>
    <w:rsid w:val="00D320C2"/>
  </w:style>
  <w:style w:type="character" w:customStyle="1" w:styleId="Titre2Car">
    <w:name w:val="Titre 2 Car"/>
    <w:basedOn w:val="Policepardfaut"/>
    <w:link w:val="Titre2"/>
    <w:uiPriority w:val="9"/>
    <w:rsid w:val="00D320C2"/>
    <w:rPr>
      <w:rFonts w:asciiTheme="majorHAnsi" w:eastAsiaTheme="majorEastAsia" w:hAnsiTheme="majorHAnsi" w:cstheme="majorBidi"/>
      <w:color w:val="2F5496" w:themeColor="accent1" w:themeShade="BF"/>
      <w:sz w:val="26"/>
      <w:szCs w:val="26"/>
      <w:lang w:val="en-IN"/>
    </w:rPr>
  </w:style>
  <w:style w:type="paragraph" w:styleId="Sansinterligne">
    <w:name w:val="No Spacing"/>
    <w:uiPriority w:val="1"/>
    <w:qFormat/>
    <w:rsid w:val="00D320C2"/>
    <w:pPr>
      <w:spacing w:after="0" w:line="240" w:lineRule="auto"/>
    </w:pPr>
    <w:rPr>
      <w:lang w:val="en-IN"/>
    </w:rPr>
  </w:style>
  <w:style w:type="character" w:customStyle="1" w:styleId="Titre1Car">
    <w:name w:val="Titre 1 Car"/>
    <w:basedOn w:val="Policepardfaut"/>
    <w:link w:val="Titre1"/>
    <w:uiPriority w:val="9"/>
    <w:rsid w:val="000E1014"/>
    <w:rPr>
      <w:rFonts w:asciiTheme="majorHAnsi" w:eastAsiaTheme="majorEastAsia" w:hAnsiTheme="majorHAnsi" w:cstheme="majorBidi"/>
      <w:color w:val="2F5496" w:themeColor="accent1" w:themeShade="BF"/>
      <w:sz w:val="32"/>
      <w:szCs w:val="32"/>
      <w:lang w:val="en-IN"/>
    </w:rPr>
  </w:style>
  <w:style w:type="character" w:styleId="Lienhypertexte">
    <w:name w:val="Hyperlink"/>
    <w:basedOn w:val="Policepardfaut"/>
    <w:uiPriority w:val="99"/>
    <w:unhideWhenUsed/>
    <w:rsid w:val="000E1014"/>
    <w:rPr>
      <w:color w:val="0563C1" w:themeColor="hyperlink"/>
      <w:u w:val="single"/>
    </w:rPr>
  </w:style>
  <w:style w:type="character" w:customStyle="1" w:styleId="UnresolvedMention">
    <w:name w:val="Unresolved Mention"/>
    <w:basedOn w:val="Policepardfaut"/>
    <w:uiPriority w:val="99"/>
    <w:semiHidden/>
    <w:unhideWhenUsed/>
    <w:rsid w:val="000E1014"/>
    <w:rPr>
      <w:color w:val="605E5C"/>
      <w:shd w:val="clear" w:color="auto" w:fill="E1DFDD"/>
    </w:rPr>
  </w:style>
  <w:style w:type="paragraph" w:styleId="Textedebulles">
    <w:name w:val="Balloon Text"/>
    <w:basedOn w:val="Normal"/>
    <w:link w:val="TextedebullesCar"/>
    <w:uiPriority w:val="99"/>
    <w:semiHidden/>
    <w:unhideWhenUsed/>
    <w:rsid w:val="00D958E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958EC"/>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ancedmicrobiology@euroannualsummit.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711</Words>
  <Characters>3911</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MELIANI</cp:lastModifiedBy>
  <cp:revision>2</cp:revision>
  <dcterms:created xsi:type="dcterms:W3CDTF">2018-11-22T20:50:00Z</dcterms:created>
  <dcterms:modified xsi:type="dcterms:W3CDTF">2018-11-22T20:50:00Z</dcterms:modified>
</cp:coreProperties>
</file>