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0C2" w:rsidRPr="00D320C2" w:rsidRDefault="00F37479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>
        <w:rPr>
          <w:noProof/>
          <w:lang w:eastAsia="fr-FR"/>
        </w:rPr>
      </w:r>
      <w:r w:rsidR="00596868">
        <w:rPr>
          <w:rFonts w:ascii="Times New Roman" w:hAnsi="Times New Roman" w:cs="Times New Roman"/>
          <w:b/>
          <w:sz w:val="24"/>
          <w:szCs w:val="24"/>
          <w:shd w:val="clear" w:color="auto" w:fill="FCFCFC"/>
          <w:lang w:val="en-US"/>
        </w:rPr>
        <w:pict>
          <v:group id="_x0000_s1026" editas="canvas" style="width:80.7pt;height:120.95pt;mso-position-horizontal-relative:char;mso-position-vertical-relative:line" coordsize="1614,241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1614;height:2419" o:preferrelative="f">
              <v:fill o:detectmouseclick="t"/>
              <v:path o:extrusionok="t" o:connecttype="none"/>
              <o:lock v:ext="edit" text="t"/>
            </v:shape>
            <v:shape id="_x0000_s1028" type="#_x0000_t75" style="position:absolute;width:1614;height:2419">
              <v:imagedata r:id="rId7" o:title=""/>
            </v:shape>
            <w10:wrap type="none"/>
            <w10:anchorlock/>
          </v:group>
        </w:pict>
      </w:r>
    </w:p>
    <w:p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:rsidR="000E1014" w:rsidRPr="00596868" w:rsidRDefault="00F37479" w:rsidP="00596868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</w:pPr>
      <w:r w:rsidRPr="00A43731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lang w:val="en-US"/>
        </w:rPr>
        <w:t>Candida albicans</w:t>
      </w:r>
      <w:r w:rsidRPr="00A4373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and Non </w:t>
      </w:r>
      <w:r w:rsidRPr="00A43731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lang w:val="en-US"/>
        </w:rPr>
        <w:t>albicans</w:t>
      </w:r>
      <w:r w:rsidRPr="00A4373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-</w:t>
      </w:r>
      <w:r w:rsidRPr="00A43731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lang w:val="en-US"/>
        </w:rPr>
        <w:t>Candida</w:t>
      </w:r>
      <w:r w:rsidRPr="00A4373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A4373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Single and dual s</w:t>
      </w:r>
      <w:r w:rsidRPr="00A43731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pecies formed on catheters</w:t>
      </w:r>
    </w:p>
    <w:p w:rsidR="00F37479" w:rsidRPr="00832288" w:rsidRDefault="00F37479" w:rsidP="005F5029">
      <w:pPr>
        <w:shd w:val="clear" w:color="auto" w:fill="FFFFFF" w:themeFill="background1"/>
        <w:tabs>
          <w:tab w:val="right" w:pos="1400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832288">
        <w:rPr>
          <w:rFonts w:ascii="Times New Roman" w:hAnsi="Times New Roman" w:cs="Times New Roman"/>
          <w:b/>
          <w:bCs/>
          <w:i/>
          <w:iCs/>
          <w:color w:val="323E4F" w:themeColor="text2" w:themeShade="BF"/>
          <w:sz w:val="24"/>
          <w:szCs w:val="24"/>
          <w:u w:val="single"/>
          <w:lang w:val="en-US"/>
        </w:rPr>
        <w:t>O. Benhabi</w:t>
      </w:r>
      <w:r>
        <w:rPr>
          <w:rFonts w:ascii="Times New Roman" w:hAnsi="Times New Roman" w:cs="Times New Roman"/>
          <w:b/>
          <w:bCs/>
          <w:i/>
          <w:iCs/>
          <w:color w:val="323E4F" w:themeColor="text2" w:themeShade="BF"/>
          <w:sz w:val="24"/>
          <w:szCs w:val="24"/>
          <w:u w:val="single"/>
          <w:lang w:val="en-US"/>
        </w:rPr>
        <w:t>b</w:t>
      </w:r>
      <w:r w:rsidR="005F5029">
        <w:rPr>
          <w:rFonts w:ascii="Times New Roman" w:hAnsi="Times New Roman" w:cs="Times New Roman"/>
          <w:b/>
          <w:bCs/>
          <w:i/>
          <w:iCs/>
          <w:color w:val="323E4F" w:themeColor="text2" w:themeShade="BF"/>
          <w:sz w:val="24"/>
          <w:szCs w:val="24"/>
          <w:u w:val="single"/>
          <w:lang w:val="en-US"/>
        </w:rPr>
        <w:t>*</w:t>
      </w:r>
      <w:r>
        <w:rPr>
          <w:rFonts w:ascii="Times New Roman" w:hAnsi="Times New Roman" w:cs="Times New Roman"/>
          <w:b/>
          <w:bCs/>
          <w:i/>
          <w:iCs/>
          <w:color w:val="323E4F" w:themeColor="text2" w:themeShade="BF"/>
          <w:sz w:val="24"/>
          <w:szCs w:val="24"/>
          <w:u w:val="single"/>
          <w:lang w:val="en-US"/>
        </w:rPr>
        <w:t xml:space="preserve"> </w:t>
      </w:r>
      <w:r w:rsidRPr="005F5029">
        <w:rPr>
          <w:rFonts w:ascii="Times New Roman" w:hAnsi="Times New Roman" w:cs="Times New Roman"/>
          <w:b/>
          <w:bCs/>
          <w:i/>
          <w:iCs/>
          <w:color w:val="323E4F" w:themeColor="text2" w:themeShade="BF"/>
          <w:sz w:val="24"/>
          <w:szCs w:val="24"/>
          <w:u w:val="single"/>
          <w:vertAlign w:val="superscript"/>
          <w:lang w:val="en-US"/>
        </w:rPr>
        <w:t>a,b</w:t>
      </w:r>
      <w:r w:rsidRPr="005F5029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  <w:lang w:val="en-US"/>
        </w:rPr>
        <w:t>,</w:t>
      </w:r>
      <w:r w:rsidRPr="00832288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83228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Z. Boucherit-Otmani </w:t>
      </w:r>
      <w:r w:rsidR="005F5029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a</w:t>
      </w:r>
      <w:r w:rsidRPr="0083228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K. Boucherit </w:t>
      </w:r>
      <w:r w:rsidR="005F5029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a,b</w:t>
      </w:r>
      <w:r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ab/>
      </w:r>
    </w:p>
    <w:p w:rsidR="00F37479" w:rsidRPr="002618BB" w:rsidRDefault="005F5029" w:rsidP="005F502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37479" w:rsidRPr="002618BB">
        <w:rPr>
          <w:rFonts w:ascii="Times New Roman" w:hAnsi="Times New Roman" w:cs="Times New Roman"/>
          <w:sz w:val="24"/>
          <w:szCs w:val="24"/>
          <w:lang w:val="en-US"/>
        </w:rPr>
        <w:t xml:space="preserve">: Laboratory Antibiotics Antifungals : Physico-chimical, Synthesis and Biological activities .  University of Tlemcen,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Bp 119 Imama, Tlemcen,13000, </w:t>
      </w:r>
      <w:r w:rsidRPr="002618BB">
        <w:rPr>
          <w:rFonts w:ascii="Times New Roman" w:hAnsi="Times New Roman" w:cs="Times New Roman"/>
          <w:sz w:val="24"/>
          <w:szCs w:val="24"/>
          <w:lang w:val="en-US"/>
        </w:rPr>
        <w:t>Algeria</w:t>
      </w:r>
    </w:p>
    <w:p w:rsidR="00F37479" w:rsidRPr="002618BB" w:rsidRDefault="005F5029" w:rsidP="005F502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b</w:t>
      </w:r>
      <w:r w:rsidR="00F37479" w:rsidRPr="002618BB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: University Center of Ain Témouchent </w:t>
      </w:r>
      <w:r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, 46000, </w:t>
      </w:r>
      <w:r w:rsidRPr="002618BB">
        <w:rPr>
          <w:rFonts w:ascii="Times New Roman" w:hAnsi="Times New Roman" w:cs="Times New Roman"/>
          <w:sz w:val="24"/>
          <w:szCs w:val="24"/>
          <w:lang w:val="en-US"/>
        </w:rPr>
        <w:t>Algeria</w:t>
      </w:r>
    </w:p>
    <w:p w:rsidR="00F37479" w:rsidRPr="00F37479" w:rsidRDefault="00F37479" w:rsidP="000E1014">
      <w:pPr>
        <w:pStyle w:val="Sansinterligne"/>
        <w:rPr>
          <w:rFonts w:ascii="Times New Roman" w:hAnsi="Times New Roman" w:cs="Times New Roman"/>
          <w:sz w:val="24"/>
          <w:szCs w:val="24"/>
          <w:lang w:val="en-US"/>
        </w:rPr>
      </w:pPr>
    </w:p>
    <w:p w:rsidR="00D320C2" w:rsidRPr="00D320C2" w:rsidRDefault="00D320C2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596868">
        <w:rPr>
          <w:rFonts w:ascii="Times New Roman" w:hAnsi="Times New Roman" w:cs="Times New Roman"/>
          <w:b/>
          <w:bCs/>
          <w:sz w:val="24"/>
          <w:szCs w:val="24"/>
        </w:rPr>
        <w:t>Presenting Author Name:</w:t>
      </w:r>
      <w:r w:rsidR="005F5029">
        <w:rPr>
          <w:rFonts w:ascii="Times New Roman" w:hAnsi="Times New Roman" w:cs="Times New Roman"/>
          <w:sz w:val="24"/>
          <w:szCs w:val="24"/>
        </w:rPr>
        <w:t xml:space="preserve"> Ouassila BENHABIB </w:t>
      </w:r>
    </w:p>
    <w:p w:rsidR="00D320C2" w:rsidRPr="00D320C2" w:rsidRDefault="00D320C2" w:rsidP="005F5029">
      <w:pPr>
        <w:pStyle w:val="Sansinterligne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Affiliation:</w:t>
      </w:r>
      <w:r w:rsidR="005F502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5029">
        <w:rPr>
          <w:rFonts w:ascii="Times New Roman" w:hAnsi="Times New Roman" w:cs="Times New Roman"/>
          <w:iCs/>
          <w:sz w:val="24"/>
          <w:szCs w:val="24"/>
        </w:rPr>
        <w:t xml:space="preserve">LapSab , </w:t>
      </w:r>
      <w:r w:rsidR="005F5029" w:rsidRPr="005F5029">
        <w:rPr>
          <w:rFonts w:ascii="Times New Roman" w:hAnsi="Times New Roman" w:cs="Times New Roman"/>
          <w:iCs/>
          <w:sz w:val="24"/>
          <w:szCs w:val="24"/>
        </w:rPr>
        <w:t xml:space="preserve"> Tlemcen</w:t>
      </w:r>
      <w:r w:rsidR="005F502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320C2" w:rsidRPr="005F5029" w:rsidRDefault="00D320C2" w:rsidP="005F5029">
      <w:pPr>
        <w:pStyle w:val="Sansinterligne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5F5029">
        <w:rPr>
          <w:rFonts w:ascii="Times New Roman" w:hAnsi="Times New Roman" w:cs="Times New Roman"/>
          <w:i/>
          <w:sz w:val="24"/>
          <w:szCs w:val="24"/>
          <w:lang w:val="fr-FR"/>
        </w:rPr>
        <w:t>University:</w:t>
      </w:r>
      <w:r w:rsidR="005F5029" w:rsidRPr="005F5029">
        <w:rPr>
          <w:rFonts w:ascii="Times New Roman" w:hAnsi="Times New Roman" w:cs="Times New Roman"/>
          <w:sz w:val="24"/>
          <w:szCs w:val="24"/>
          <w:lang w:val="fr-FR"/>
        </w:rPr>
        <w:t xml:space="preserve"> Centre universitaire Ain Temouchent</w:t>
      </w:r>
    </w:p>
    <w:p w:rsidR="00D320C2" w:rsidRDefault="00D320C2" w:rsidP="00D320C2">
      <w:pPr>
        <w:pStyle w:val="Sansinterligne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Country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="005F5029">
        <w:rPr>
          <w:rFonts w:ascii="Times New Roman" w:hAnsi="Times New Roman" w:cs="Times New Roman"/>
          <w:i/>
          <w:sz w:val="24"/>
          <w:szCs w:val="24"/>
        </w:rPr>
        <w:t xml:space="preserve"> Algeria</w:t>
      </w:r>
    </w:p>
    <w:p w:rsidR="00D320C2" w:rsidRPr="00D320C2" w:rsidRDefault="00D320C2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Scientific Session name / number:</w:t>
      </w:r>
      <w:r w:rsidR="005F5029">
        <w:rPr>
          <w:rFonts w:ascii="Times New Roman" w:hAnsi="Times New Roman" w:cs="Times New Roman"/>
          <w:sz w:val="24"/>
          <w:szCs w:val="24"/>
        </w:rPr>
        <w:t xml:space="preserve"> Track 13/ Microbial Biofilms</w:t>
      </w:r>
    </w:p>
    <w:p w:rsidR="00D320C2" w:rsidRDefault="00D320C2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 xml:space="preserve">Category: (Oral presentation / </w:t>
      </w:r>
      <w:r w:rsidRPr="005F5029">
        <w:rPr>
          <w:rFonts w:ascii="Times New Roman" w:hAnsi="Times New Roman" w:cs="Times New Roman"/>
          <w:b/>
          <w:bCs/>
          <w:sz w:val="24"/>
          <w:szCs w:val="24"/>
          <w:u w:val="single"/>
        </w:rPr>
        <w:t>Poster presentation</w:t>
      </w:r>
      <w:r>
        <w:rPr>
          <w:rFonts w:ascii="Times New Roman" w:hAnsi="Times New Roman" w:cs="Times New Roman"/>
          <w:sz w:val="24"/>
          <w:szCs w:val="24"/>
        </w:rPr>
        <w:t>/ either)</w:t>
      </w:r>
    </w:p>
    <w:p w:rsidR="00596868" w:rsidRDefault="00596868" w:rsidP="00596868">
      <w:pPr>
        <w:pStyle w:val="Sansinterlign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0C2" w:rsidRPr="00596868" w:rsidRDefault="00D320C2" w:rsidP="00596868">
      <w:pPr>
        <w:pStyle w:val="Sansinterligne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6868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</w:p>
    <w:p w:rsidR="00596868" w:rsidRPr="00D64BBB" w:rsidRDefault="00596868" w:rsidP="0059686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C32BE">
        <w:rPr>
          <w:rFonts w:asciiTheme="majorBidi" w:eastAsia="Times New Roman" w:hAnsiTheme="majorBidi" w:cstheme="majorBidi"/>
          <w:b/>
          <w:bCs/>
          <w:sz w:val="24"/>
          <w:szCs w:val="24"/>
          <w:lang w:val="en-US" w:eastAsia="fr-FR"/>
        </w:rPr>
        <w:t>Objective: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-US" w:eastAsia="fr-FR"/>
        </w:rPr>
        <w:t xml:space="preserve"> </w:t>
      </w:r>
      <w:r w:rsidRPr="00D64BBB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Only few research attempts to study   bi or multi species yeast biofilms, especially </w:t>
      </w:r>
      <w:r w:rsidRPr="00D64BBB">
        <w:rPr>
          <w:rFonts w:asciiTheme="majorBidi" w:eastAsia="Times New Roman" w:hAnsiTheme="majorBidi" w:cstheme="majorBidi"/>
          <w:i/>
          <w:sz w:val="24"/>
          <w:szCs w:val="24"/>
          <w:lang w:val="en-US" w:eastAsia="fr-FR"/>
        </w:rPr>
        <w:t>Candida albicans</w:t>
      </w:r>
      <w:r w:rsidRPr="00D64BBB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vs. </w:t>
      </w:r>
      <w:r w:rsidRPr="00D64BBB">
        <w:rPr>
          <w:rFonts w:asciiTheme="majorBidi" w:eastAsia="Times New Roman" w:hAnsiTheme="majorBidi" w:cstheme="majorBidi"/>
          <w:i/>
          <w:iCs/>
          <w:sz w:val="24"/>
          <w:szCs w:val="24"/>
          <w:lang w:val="en-US" w:eastAsia="fr-FR"/>
        </w:rPr>
        <w:t>n</w:t>
      </w:r>
      <w:r w:rsidRPr="00D64BBB">
        <w:rPr>
          <w:rFonts w:asciiTheme="majorBidi" w:eastAsia="Times New Roman" w:hAnsiTheme="majorBidi" w:cstheme="majorBidi"/>
          <w:i/>
          <w:sz w:val="24"/>
          <w:szCs w:val="24"/>
          <w:lang w:val="en-US" w:eastAsia="fr-FR"/>
        </w:rPr>
        <w:t>on-albicans</w:t>
      </w:r>
      <w:r w:rsidRPr="00D64BBB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 </w:t>
      </w:r>
      <w:r w:rsidRPr="00D64BBB">
        <w:rPr>
          <w:rFonts w:asciiTheme="majorBidi" w:eastAsia="Times New Roman" w:hAnsiTheme="majorBidi" w:cstheme="majorBidi"/>
          <w:iCs/>
          <w:sz w:val="24"/>
          <w:szCs w:val="24"/>
          <w:lang w:val="en-US" w:eastAsia="fr-FR"/>
        </w:rPr>
        <w:t>species</w:t>
      </w:r>
      <w:r w:rsidRPr="00D64BBB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 xml:space="preserve">.  In this context, we planned to search multi-species biofilms of </w:t>
      </w:r>
      <w:r w:rsidRPr="00D64BBB">
        <w:rPr>
          <w:rFonts w:asciiTheme="majorBidi" w:eastAsia="Times New Roman" w:hAnsiTheme="majorBidi" w:cstheme="majorBidi"/>
          <w:i/>
          <w:sz w:val="24"/>
          <w:szCs w:val="24"/>
          <w:lang w:val="en-US" w:eastAsia="fr-FR"/>
        </w:rPr>
        <w:t xml:space="preserve">Candida </w:t>
      </w:r>
      <w:r w:rsidRPr="00D64BBB">
        <w:rPr>
          <w:rFonts w:asciiTheme="majorBidi" w:eastAsia="Times New Roman" w:hAnsiTheme="majorBidi" w:cstheme="majorBidi"/>
          <w:iCs/>
          <w:sz w:val="24"/>
          <w:szCs w:val="24"/>
          <w:lang w:val="en-US" w:eastAsia="fr-FR"/>
        </w:rPr>
        <w:t xml:space="preserve">which </w:t>
      </w:r>
      <w:r w:rsidRPr="00D64BBB">
        <w:rPr>
          <w:rFonts w:asciiTheme="majorBidi" w:eastAsia="Times New Roman" w:hAnsiTheme="majorBidi" w:cstheme="majorBidi"/>
          <w:sz w:val="24"/>
          <w:szCs w:val="24"/>
          <w:lang w:val="en-US" w:eastAsia="fr-FR"/>
        </w:rPr>
        <w:t>were formed on the same intravascular catheter taken from patients hospitalized in west Algeria.</w:t>
      </w:r>
    </w:p>
    <w:p w:rsidR="00596868" w:rsidRPr="00D64BBB" w:rsidRDefault="00596868" w:rsidP="0059686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64BBB">
        <w:rPr>
          <w:rFonts w:asciiTheme="majorBidi" w:hAnsiTheme="majorBidi" w:cstheme="majorBidi"/>
          <w:b/>
          <w:bCs/>
          <w:sz w:val="24"/>
          <w:szCs w:val="24"/>
          <w:lang w:val="en-US"/>
        </w:rPr>
        <w:t>Material and methods: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>For their ability to form biofilms,  the prepared single- or mixed-cell suspension  were standardized to 10</w:t>
      </w:r>
      <w:r w:rsidRPr="00D64BBB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6</w:t>
      </w:r>
      <w:r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 xml:space="preserve"> 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>yeast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>cells/mL after counting calculated by measuring OD</w:t>
      </w:r>
      <w:r w:rsidRPr="00D64BBB">
        <w:rPr>
          <w:rFonts w:asciiTheme="majorBidi" w:hAnsiTheme="majorBidi" w:cstheme="majorBidi"/>
          <w:sz w:val="24"/>
          <w:szCs w:val="24"/>
          <w:vertAlign w:val="subscript"/>
          <w:lang w:val="en-US"/>
        </w:rPr>
        <w:t>492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 xml:space="preserve"> with a spectrophotometer.  And mixed bioﬁlm formation was visualized by Scanning Electron Microscope. </w:t>
      </w:r>
    </w:p>
    <w:p w:rsidR="00596868" w:rsidRPr="00D64BBB" w:rsidRDefault="00596868" w:rsidP="0059686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64BBB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Results: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64BBB">
        <w:rPr>
          <w:rFonts w:asciiTheme="majorBidi" w:hAnsiTheme="majorBidi" w:cstheme="majorBidi"/>
          <w:i/>
          <w:iCs/>
          <w:sz w:val="24"/>
          <w:szCs w:val="24"/>
          <w:lang w:val="en-US"/>
        </w:rPr>
        <w:t>Candida albicans –Non albicans Candida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species 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 xml:space="preserve">together formed more complex bioﬁlms compared to the single-species bioﬁlms, clearly pointing to the mutualism interactions of these dual-species bioﬁlms. We observed  the morphological and architectural features  formed on  between dual yeast cells.  </w:t>
      </w:r>
      <w:r w:rsidRPr="00D64BBB">
        <w:rPr>
          <w:rFonts w:asciiTheme="majorBidi" w:hAnsiTheme="majorBidi" w:cstheme="majorBidi"/>
          <w:i/>
          <w:iCs/>
          <w:sz w:val="24"/>
          <w:szCs w:val="24"/>
          <w:lang w:val="en-US"/>
        </w:rPr>
        <w:t>Non albicans- Candida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 xml:space="preserve">  bioﬁlm, always in close association with </w:t>
      </w:r>
      <w:r w:rsidRPr="00D64BBB">
        <w:rPr>
          <w:rFonts w:asciiTheme="majorBidi" w:hAnsiTheme="majorBidi" w:cstheme="majorBidi"/>
          <w:i/>
          <w:iCs/>
          <w:sz w:val="24"/>
          <w:szCs w:val="24"/>
          <w:lang w:val="en-US"/>
        </w:rPr>
        <w:t>Candida albicans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 xml:space="preserve"> hyphae grown on external and inner surface of catheter after an implanted time of 48 hours .</w:t>
      </w:r>
    </w:p>
    <w:p w:rsidR="00596868" w:rsidRPr="00D64BBB" w:rsidRDefault="00596868" w:rsidP="00596868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64BBB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Conclusion: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 xml:space="preserve"> Results point to the need </w:t>
      </w:r>
      <w:r w:rsidRPr="00D64BBB">
        <w:rPr>
          <w:rFonts w:asciiTheme="majorBidi" w:hAnsiTheme="majorBidi" w:cstheme="majorBidi"/>
          <w:sz w:val="24"/>
          <w:szCs w:val="24"/>
          <w:lang/>
        </w:rPr>
        <w:t xml:space="preserve">in-depth studies </w:t>
      </w:r>
      <w:r w:rsidRPr="00D64BBB">
        <w:rPr>
          <w:rFonts w:asciiTheme="majorBidi" w:hAnsiTheme="majorBidi" w:cstheme="majorBidi"/>
          <w:sz w:val="24"/>
          <w:szCs w:val="24"/>
          <w:lang w:val="en-US"/>
        </w:rPr>
        <w:t>to combat the mixed-species bioﬁlms responsible of catheter infection.</w:t>
      </w:r>
    </w:p>
    <w:p w:rsidR="00D320C2" w:rsidRPr="00596868" w:rsidRDefault="00D320C2" w:rsidP="00D320C2">
      <w:pPr>
        <w:pStyle w:val="Sansinterligne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320C2" w:rsidRDefault="00D320C2" w:rsidP="00D320C2">
      <w:pPr>
        <w:pStyle w:val="Sansinterligne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5029" w:rsidRDefault="00D320C2" w:rsidP="005F5029">
      <w:pPr>
        <w:pStyle w:val="Sansinterlign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5F5029" w:rsidRPr="005F5029" w:rsidRDefault="005F5029" w:rsidP="005F5029">
      <w:pPr>
        <w:pStyle w:val="Sansinterlign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029">
        <w:rPr>
          <w:rFonts w:asciiTheme="majorBidi" w:hAnsiTheme="majorBidi" w:cstheme="majorBidi"/>
          <w:sz w:val="24"/>
          <w:szCs w:val="24"/>
          <w:lang w:val="en-US"/>
        </w:rPr>
        <w:t xml:space="preserve">PhD </w:t>
      </w:r>
      <w:r w:rsidRPr="005F5029">
        <w:rPr>
          <w:rFonts w:asciiTheme="majorBidi" w:eastAsia="Arial Unicode MS" w:hAnsiTheme="majorBidi" w:cstheme="majorBidi"/>
          <w:sz w:val="24"/>
          <w:szCs w:val="24"/>
          <w:lang w:val="en-US"/>
        </w:rPr>
        <w:t>Applied Biochemistry</w:t>
      </w:r>
      <w:r>
        <w:rPr>
          <w:rFonts w:asciiTheme="majorBidi" w:eastAsia="Arial Unicode MS" w:hAnsiTheme="majorBidi" w:cstheme="majorBidi"/>
          <w:sz w:val="24"/>
          <w:szCs w:val="24"/>
          <w:lang w:val="en-US"/>
        </w:rPr>
        <w:t xml:space="preserve">, </w:t>
      </w:r>
    </w:p>
    <w:p w:rsidR="005F5029" w:rsidRDefault="005F5029" w:rsidP="005F35C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Arial Unicode MS" w:hAnsiTheme="majorBidi" w:cstheme="majorBidi"/>
          <w:sz w:val="24"/>
          <w:szCs w:val="24"/>
          <w:lang w:val="en-US"/>
        </w:rPr>
      </w:pPr>
      <w:r w:rsidRPr="005F5029">
        <w:rPr>
          <w:rFonts w:asciiTheme="majorBidi" w:eastAsia="Arial Unicode MS" w:hAnsiTheme="majorBidi" w:cstheme="majorBidi"/>
          <w:sz w:val="24"/>
          <w:szCs w:val="24"/>
          <w:lang w:val="en-US"/>
        </w:rPr>
        <w:t>Passionate about medical mycology,</w:t>
      </w:r>
      <w:r w:rsidR="00596868">
        <w:rPr>
          <w:rFonts w:asciiTheme="majorBidi" w:eastAsia="Arial Unicode MS" w:hAnsiTheme="majorBidi" w:cstheme="majorBidi"/>
          <w:sz w:val="24"/>
          <w:szCs w:val="24"/>
          <w:lang w:val="en-US"/>
        </w:rPr>
        <w:t xml:space="preserve"> </w:t>
      </w:r>
      <w:r w:rsidRPr="005F5029">
        <w:rPr>
          <w:rFonts w:asciiTheme="majorBidi" w:eastAsia="Arial Unicode MS" w:hAnsiTheme="majorBidi" w:cstheme="majorBidi"/>
          <w:sz w:val="24"/>
          <w:szCs w:val="24"/>
          <w:lang w:val="en-US"/>
        </w:rPr>
        <w:t xml:space="preserve">Substitute </w:t>
      </w:r>
      <w:r w:rsidR="00596868">
        <w:rPr>
          <w:rFonts w:asciiTheme="majorBidi" w:eastAsia="Arial Unicode MS" w:hAnsiTheme="majorBidi" w:cstheme="majorBidi"/>
          <w:sz w:val="24"/>
          <w:szCs w:val="24"/>
          <w:lang w:val="en-US"/>
        </w:rPr>
        <w:t>T</w:t>
      </w:r>
      <w:r w:rsidRPr="005F5029">
        <w:rPr>
          <w:rFonts w:asciiTheme="majorBidi" w:eastAsia="Arial Unicode MS" w:hAnsiTheme="majorBidi" w:cstheme="majorBidi"/>
          <w:sz w:val="24"/>
          <w:szCs w:val="24"/>
          <w:lang w:val="en-US"/>
        </w:rPr>
        <w:t>eacher of Microbial (fungal and bacterial) biofilms : practical work, workshops and training courses of Master 2 academic</w:t>
      </w:r>
      <w:r w:rsidR="00596868">
        <w:rPr>
          <w:rFonts w:asciiTheme="majorBidi" w:eastAsia="Arial Unicode MS" w:hAnsiTheme="majorBidi" w:cstheme="majorBidi"/>
          <w:sz w:val="24"/>
          <w:szCs w:val="24"/>
          <w:lang w:val="en-US"/>
        </w:rPr>
        <w:t xml:space="preserve"> </w:t>
      </w:r>
      <w:r w:rsidR="005F35CC">
        <w:rPr>
          <w:rFonts w:asciiTheme="majorBidi" w:eastAsia="Arial Unicode MS" w:hAnsiTheme="majorBidi" w:cstheme="majorBidi"/>
          <w:sz w:val="24"/>
          <w:szCs w:val="24"/>
          <w:lang w:val="en-US"/>
        </w:rPr>
        <w:t xml:space="preserve">”Biochemistry”  </w:t>
      </w:r>
      <w:r w:rsidRPr="005F5029">
        <w:rPr>
          <w:rFonts w:asciiTheme="majorBidi" w:eastAsia="Arial Unicode MS" w:hAnsiTheme="majorBidi" w:cstheme="majorBidi"/>
          <w:sz w:val="24"/>
          <w:szCs w:val="24"/>
          <w:lang w:val="en-US"/>
        </w:rPr>
        <w:t xml:space="preserve">University of Tlemcen. </w:t>
      </w:r>
    </w:p>
    <w:p w:rsidR="00D320C2" w:rsidRPr="00D320C2" w:rsidRDefault="00D320C2" w:rsidP="00D320C2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</w:p>
    <w:p w:rsidR="000E1014" w:rsidRDefault="000E1014" w:rsidP="00D320C2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Research Interests:</w:t>
      </w:r>
      <w:r w:rsidR="005F5029">
        <w:rPr>
          <w:rFonts w:ascii="Times New Roman" w:hAnsi="Times New Roman" w:cs="Times New Roman"/>
          <w:sz w:val="24"/>
          <w:szCs w:val="24"/>
        </w:rPr>
        <w:t xml:space="preserve"> Microbial biofilms </w:t>
      </w:r>
    </w:p>
    <w:p w:rsidR="000E1014" w:rsidRDefault="000E1014" w:rsidP="005F35CC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Keywords:</w:t>
      </w:r>
      <w:r w:rsidR="005F5029">
        <w:rPr>
          <w:rFonts w:ascii="Times New Roman" w:hAnsi="Times New Roman" w:cs="Times New Roman"/>
          <w:sz w:val="24"/>
          <w:szCs w:val="24"/>
        </w:rPr>
        <w:t xml:space="preserve"> </w:t>
      </w:r>
      <w:r w:rsidR="00A43731" w:rsidRPr="005F35CC">
        <w:rPr>
          <w:rFonts w:ascii="Times New Roman" w:hAnsi="Times New Roman" w:cs="Times New Roman"/>
          <w:i/>
          <w:iCs/>
          <w:sz w:val="24"/>
          <w:szCs w:val="24"/>
        </w:rPr>
        <w:t xml:space="preserve">Candida </w:t>
      </w:r>
      <w:r w:rsidR="005F35CC" w:rsidRPr="005F35CC">
        <w:rPr>
          <w:rFonts w:ascii="Times New Roman" w:hAnsi="Times New Roman" w:cs="Times New Roman"/>
          <w:i/>
          <w:iCs/>
          <w:sz w:val="24"/>
          <w:szCs w:val="24"/>
        </w:rPr>
        <w:t>albicans; Non albicans</w:t>
      </w:r>
      <w:r w:rsidR="005F35CC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5F35CC" w:rsidRPr="005F35CC">
        <w:rPr>
          <w:rFonts w:ascii="Times New Roman" w:hAnsi="Times New Roman" w:cs="Times New Roman"/>
          <w:i/>
          <w:iCs/>
          <w:sz w:val="24"/>
          <w:szCs w:val="24"/>
        </w:rPr>
        <w:t>Candida</w:t>
      </w:r>
      <w:r w:rsidR="005F35CC">
        <w:rPr>
          <w:rFonts w:ascii="Times New Roman" w:hAnsi="Times New Roman" w:cs="Times New Roman"/>
          <w:sz w:val="24"/>
          <w:szCs w:val="24"/>
        </w:rPr>
        <w:t xml:space="preserve"> </w:t>
      </w:r>
      <w:r w:rsidR="00A43731">
        <w:rPr>
          <w:rFonts w:ascii="Times New Roman" w:hAnsi="Times New Roman" w:cs="Times New Roman"/>
          <w:sz w:val="24"/>
          <w:szCs w:val="24"/>
        </w:rPr>
        <w:t>;</w:t>
      </w:r>
      <w:r w:rsidR="005F35CC">
        <w:rPr>
          <w:rFonts w:ascii="Times New Roman" w:hAnsi="Times New Roman" w:cs="Times New Roman"/>
          <w:sz w:val="24"/>
          <w:szCs w:val="24"/>
        </w:rPr>
        <w:t xml:space="preserve"> M</w:t>
      </w:r>
      <w:r w:rsidR="00A43731">
        <w:rPr>
          <w:rFonts w:ascii="Times New Roman" w:hAnsi="Times New Roman" w:cs="Times New Roman"/>
          <w:sz w:val="24"/>
          <w:szCs w:val="24"/>
        </w:rPr>
        <w:t xml:space="preserve">ixed biofilm; </w:t>
      </w:r>
      <w:r w:rsidR="005F35CC">
        <w:rPr>
          <w:rFonts w:ascii="Times New Roman" w:hAnsi="Times New Roman" w:cs="Times New Roman"/>
          <w:sz w:val="24"/>
          <w:szCs w:val="24"/>
        </w:rPr>
        <w:t>Infection; SEM; C</w:t>
      </w:r>
      <w:r w:rsidR="00A43731">
        <w:rPr>
          <w:rFonts w:ascii="Times New Roman" w:hAnsi="Times New Roman" w:cs="Times New Roman"/>
          <w:sz w:val="24"/>
          <w:szCs w:val="24"/>
        </w:rPr>
        <w:t>atheters</w:t>
      </w:r>
    </w:p>
    <w:p w:rsidR="00D320C2" w:rsidRDefault="000E1014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Mail Id:</w:t>
      </w:r>
      <w:r w:rsidR="005F5029">
        <w:rPr>
          <w:rFonts w:ascii="Times New Roman" w:hAnsi="Times New Roman" w:cs="Times New Roman"/>
          <w:sz w:val="24"/>
          <w:szCs w:val="24"/>
        </w:rPr>
        <w:t xml:space="preserve"> benhabibouassila@gmail.com</w:t>
      </w:r>
    </w:p>
    <w:p w:rsidR="000E1014" w:rsidRPr="000E1014" w:rsidRDefault="000E1014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Contact Number:</w:t>
      </w:r>
      <w:r w:rsidR="00A43731">
        <w:rPr>
          <w:rFonts w:ascii="Times New Roman" w:hAnsi="Times New Roman" w:cs="Times New Roman"/>
          <w:sz w:val="24"/>
          <w:szCs w:val="24"/>
        </w:rPr>
        <w:t xml:space="preserve"> +213771338124</w:t>
      </w:r>
    </w:p>
    <w:p w:rsidR="000E1014" w:rsidRPr="000E1014" w:rsidRDefault="000E1014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Twitter account: (If interested)</w:t>
      </w:r>
    </w:p>
    <w:p w:rsidR="000E1014" w:rsidRPr="000E1014" w:rsidRDefault="000E1014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Linked In account: (If interested)</w:t>
      </w:r>
    </w:p>
    <w:p w:rsidR="000E1014" w:rsidRPr="000E1014" w:rsidRDefault="000E1014" w:rsidP="00A43731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Facebook account: (If interested)</w:t>
      </w:r>
      <w:r w:rsidR="00A43731">
        <w:rPr>
          <w:rFonts w:ascii="Times New Roman" w:hAnsi="Times New Roman" w:cs="Times New Roman"/>
          <w:sz w:val="24"/>
          <w:szCs w:val="24"/>
        </w:rPr>
        <w:t xml:space="preserve"> ouassila Brixi</w:t>
      </w:r>
    </w:p>
    <w:p w:rsidR="00201EEE" w:rsidRDefault="00201EEE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0E1014" w:rsidRPr="000E1014" w:rsidRDefault="000E1014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colleagues/Professors/scholars to send invitation (if any)</w:t>
      </w:r>
    </w:p>
    <w:p w:rsidR="000E1014" w:rsidRPr="000E1014" w:rsidRDefault="000E1014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:rsidR="000E1014" w:rsidRDefault="000E1014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Sessions in the conference (if any)</w:t>
      </w:r>
    </w:p>
    <w:p w:rsidR="000E1014" w:rsidRDefault="000E1014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sectPr w:rsidR="000E1014" w:rsidSect="00E41DA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36C" w:rsidRDefault="0012136C" w:rsidP="00D320C2">
      <w:pPr>
        <w:spacing w:after="0" w:line="240" w:lineRule="auto"/>
      </w:pPr>
      <w:r>
        <w:separator/>
      </w:r>
    </w:p>
  </w:endnote>
  <w:endnote w:type="continuationSeparator" w:id="1">
    <w:p w:rsidR="0012136C" w:rsidRDefault="0012136C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36C" w:rsidRDefault="0012136C" w:rsidP="00D320C2">
      <w:pPr>
        <w:spacing w:after="0" w:line="240" w:lineRule="auto"/>
      </w:pPr>
      <w:r>
        <w:separator/>
      </w:r>
    </w:p>
  </w:footnote>
  <w:footnote w:type="continuationSeparator" w:id="1">
    <w:p w:rsidR="0012136C" w:rsidRDefault="0012136C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C2" w:rsidRDefault="00D320C2">
    <w:pPr>
      <w:pStyle w:val="En-tte"/>
    </w:pPr>
    <w:r>
      <w:rPr>
        <w:noProof/>
        <w:lang w:val="fr-FR" w:eastAsia="fr-FR"/>
      </w:rPr>
      <w:drawing>
        <wp:inline distT="0" distB="0" distL="0" distR="0">
          <wp:extent cx="5943600" cy="77216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320C2" w:rsidRDefault="00D320C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20C2"/>
    <w:rsid w:val="000E1014"/>
    <w:rsid w:val="0012136C"/>
    <w:rsid w:val="00201EEE"/>
    <w:rsid w:val="00596868"/>
    <w:rsid w:val="005F35CC"/>
    <w:rsid w:val="005F5029"/>
    <w:rsid w:val="00A43731"/>
    <w:rsid w:val="00C11512"/>
    <w:rsid w:val="00D16043"/>
    <w:rsid w:val="00D320C2"/>
    <w:rsid w:val="00E41DA9"/>
    <w:rsid w:val="00F37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Titre1">
    <w:name w:val="heading 1"/>
    <w:basedOn w:val="Normal"/>
    <w:next w:val="Normal"/>
    <w:link w:val="Titre1C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-tteCar">
    <w:name w:val="En-tête Car"/>
    <w:basedOn w:val="Policepardfaut"/>
    <w:link w:val="En-tte"/>
    <w:uiPriority w:val="99"/>
    <w:rsid w:val="00D320C2"/>
  </w:style>
  <w:style w:type="paragraph" w:styleId="Pieddepage">
    <w:name w:val="footer"/>
    <w:basedOn w:val="Normal"/>
    <w:link w:val="PieddepageC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D320C2"/>
  </w:style>
  <w:style w:type="character" w:customStyle="1" w:styleId="Titre2Car">
    <w:name w:val="Titre 2 Car"/>
    <w:basedOn w:val="Policepardfaut"/>
    <w:link w:val="Titre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Sansinterligne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Titre1Car">
    <w:name w:val="Titre 1 Car"/>
    <w:basedOn w:val="Policepardfaut"/>
    <w:link w:val="Titre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Lienhypertexte">
    <w:name w:val="Hyperlink"/>
    <w:basedOn w:val="Policepardfau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37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7479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Separation Tech</dc:creator>
  <cp:lastModifiedBy>B InfoSoft</cp:lastModifiedBy>
  <cp:revision>2</cp:revision>
  <dcterms:created xsi:type="dcterms:W3CDTF">2018-09-15T13:45:00Z</dcterms:created>
  <dcterms:modified xsi:type="dcterms:W3CDTF">2018-09-15T13:45:00Z</dcterms:modified>
</cp:coreProperties>
</file>