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F0A" w:rsidRPr="007D0CE5" w:rsidRDefault="005A0F0A" w:rsidP="005A0F0A">
      <w:pPr>
        <w:autoSpaceDE w:val="0"/>
        <w:autoSpaceDN w:val="0"/>
        <w:adjustRightInd w:val="0"/>
        <w:spacing w:after="0" w:line="360" w:lineRule="auto"/>
        <w:jc w:val="center"/>
        <w:rPr>
          <w:rFonts w:ascii="Times New Roman" w:hAnsi="Times New Roman" w:cs="Times New Roman"/>
          <w:b/>
          <w:bCs/>
          <w:sz w:val="28"/>
          <w:szCs w:val="28"/>
        </w:rPr>
      </w:pPr>
      <w:bookmarkStart w:id="0" w:name="_GoBack"/>
      <w:bookmarkEnd w:id="0"/>
      <w:r w:rsidRPr="007D0CE5">
        <w:rPr>
          <w:rFonts w:ascii="Times New Roman" w:hAnsi="Times New Roman" w:cs="Times New Roman"/>
          <w:b/>
          <w:bCs/>
          <w:sz w:val="28"/>
          <w:szCs w:val="28"/>
        </w:rPr>
        <w:t xml:space="preserve">Prevalence of Human Respiratory Syncytial </w:t>
      </w:r>
    </w:p>
    <w:p w:rsidR="005A0F0A" w:rsidRPr="007D0CE5" w:rsidRDefault="005A0F0A" w:rsidP="005A0F0A">
      <w:pPr>
        <w:autoSpaceDE w:val="0"/>
        <w:autoSpaceDN w:val="0"/>
        <w:adjustRightInd w:val="0"/>
        <w:spacing w:after="0" w:line="360" w:lineRule="auto"/>
        <w:jc w:val="center"/>
        <w:rPr>
          <w:rFonts w:ascii="Times New Roman" w:hAnsi="Times New Roman" w:cs="Times New Roman"/>
          <w:b/>
          <w:bCs/>
          <w:sz w:val="28"/>
          <w:szCs w:val="28"/>
        </w:rPr>
      </w:pPr>
      <w:r w:rsidRPr="007D0CE5">
        <w:rPr>
          <w:rFonts w:ascii="Times New Roman" w:hAnsi="Times New Roman" w:cs="Times New Roman"/>
          <w:b/>
          <w:bCs/>
          <w:sz w:val="28"/>
          <w:szCs w:val="28"/>
        </w:rPr>
        <w:t>Virus (HRSV)</w:t>
      </w:r>
      <w:r w:rsidRPr="007D0CE5">
        <w:rPr>
          <w:rFonts w:ascii="Times New Roman" w:hAnsi="Times New Roman" w:cs="Times New Roman"/>
          <w:sz w:val="28"/>
          <w:szCs w:val="28"/>
        </w:rPr>
        <w:t xml:space="preserve"> </w:t>
      </w:r>
      <w:r w:rsidRPr="007D0CE5">
        <w:rPr>
          <w:rFonts w:ascii="Times New Roman" w:hAnsi="Times New Roman" w:cs="Times New Roman"/>
          <w:b/>
          <w:bCs/>
          <w:sz w:val="28"/>
          <w:szCs w:val="28"/>
        </w:rPr>
        <w:t>in Iran: A Systematic Review and Meta-Analysis</w:t>
      </w:r>
    </w:p>
    <w:p w:rsidR="005A0F0A" w:rsidRPr="007D0CE5" w:rsidRDefault="005A0F0A" w:rsidP="005A0F0A">
      <w:pPr>
        <w:autoSpaceDE w:val="0"/>
        <w:autoSpaceDN w:val="0"/>
        <w:adjustRightInd w:val="0"/>
        <w:spacing w:after="0" w:line="360" w:lineRule="auto"/>
        <w:jc w:val="center"/>
        <w:rPr>
          <w:rFonts w:ascii="Times New Roman" w:hAnsi="Times New Roman" w:cs="Times New Roman"/>
          <w:b/>
          <w:bCs/>
          <w:sz w:val="28"/>
          <w:szCs w:val="28"/>
        </w:rPr>
      </w:pPr>
      <w:proofErr w:type="spellStart"/>
      <w:r w:rsidRPr="007D0CE5">
        <w:rPr>
          <w:rFonts w:ascii="Times New Roman" w:hAnsi="Times New Roman" w:cs="Times New Roman"/>
          <w:b/>
          <w:bCs/>
          <w:sz w:val="28"/>
          <w:szCs w:val="28"/>
        </w:rPr>
        <w:t>Masoud</w:t>
      </w:r>
      <w:proofErr w:type="spellEnd"/>
      <w:r w:rsidRPr="007D0CE5">
        <w:rPr>
          <w:rFonts w:ascii="Times New Roman" w:hAnsi="Times New Roman" w:cs="Times New Roman"/>
          <w:b/>
          <w:bCs/>
          <w:sz w:val="28"/>
          <w:szCs w:val="28"/>
        </w:rPr>
        <w:t xml:space="preserve"> Dadashi</w:t>
      </w:r>
      <w:r w:rsidRPr="007D0CE5">
        <w:rPr>
          <w:rFonts w:ascii="Times New Roman" w:hAnsi="Times New Roman" w:cs="Times New Roman"/>
          <w:b/>
          <w:bCs/>
          <w:sz w:val="28"/>
          <w:szCs w:val="28"/>
          <w:vertAlign w:val="superscript"/>
        </w:rPr>
        <w:t>1</w:t>
      </w:r>
      <w:r w:rsidRPr="007D0CE5">
        <w:rPr>
          <w:rFonts w:ascii="Times New Roman" w:hAnsi="Times New Roman" w:cs="Times New Roman"/>
          <w:b/>
          <w:bCs/>
          <w:sz w:val="28"/>
          <w:szCs w:val="28"/>
        </w:rPr>
        <w:t xml:space="preserve">, </w:t>
      </w:r>
      <w:proofErr w:type="spellStart"/>
      <w:r w:rsidRPr="007D0CE5">
        <w:rPr>
          <w:rFonts w:ascii="Times New Roman" w:hAnsi="Times New Roman" w:cs="Times New Roman"/>
          <w:b/>
          <w:bCs/>
          <w:sz w:val="28"/>
          <w:szCs w:val="28"/>
        </w:rPr>
        <w:t>Hossein</w:t>
      </w:r>
      <w:proofErr w:type="spellEnd"/>
      <w:r w:rsidRPr="007D0CE5">
        <w:rPr>
          <w:rFonts w:ascii="Times New Roman" w:hAnsi="Times New Roman" w:cs="Times New Roman"/>
          <w:b/>
          <w:bCs/>
          <w:sz w:val="28"/>
          <w:szCs w:val="28"/>
        </w:rPr>
        <w:t xml:space="preserve"> </w:t>
      </w:r>
      <w:proofErr w:type="spellStart"/>
      <w:proofErr w:type="gramStart"/>
      <w:r w:rsidRPr="007D0CE5">
        <w:rPr>
          <w:rFonts w:ascii="Times New Roman" w:hAnsi="Times New Roman" w:cs="Times New Roman"/>
          <w:b/>
          <w:bCs/>
          <w:sz w:val="28"/>
          <w:szCs w:val="28"/>
        </w:rPr>
        <w:t>Goudarzi</w:t>
      </w:r>
      <w:proofErr w:type="spellEnd"/>
      <w:r>
        <w:rPr>
          <w:rFonts w:ascii="Times New Roman" w:hAnsi="Times New Roman" w:cs="Times New Roman" w:hint="cs"/>
          <w:b/>
          <w:bCs/>
          <w:sz w:val="28"/>
          <w:szCs w:val="28"/>
          <w:vertAlign w:val="superscript"/>
          <w:rtl/>
        </w:rPr>
        <w:t xml:space="preserve">1 </w:t>
      </w:r>
      <w:r w:rsidRPr="007D0CE5">
        <w:rPr>
          <w:rFonts w:ascii="Times New Roman" w:hAnsi="Times New Roman" w:cs="Times New Roman"/>
          <w:b/>
          <w:bCs/>
          <w:sz w:val="28"/>
          <w:szCs w:val="28"/>
        </w:rPr>
        <w:t>,</w:t>
      </w:r>
      <w:proofErr w:type="gramEnd"/>
      <w:r w:rsidRPr="007D0CE5">
        <w:rPr>
          <w:rFonts w:ascii="Times New Roman" w:hAnsi="Times New Roman" w:cs="Times New Roman"/>
          <w:b/>
          <w:bCs/>
          <w:sz w:val="28"/>
          <w:szCs w:val="28"/>
        </w:rPr>
        <w:t xml:space="preserve"> </w:t>
      </w:r>
      <w:proofErr w:type="spellStart"/>
      <w:r w:rsidRPr="007D0CE5">
        <w:rPr>
          <w:rFonts w:ascii="Times New Roman" w:hAnsi="Times New Roman" w:cs="Times New Roman"/>
          <w:b/>
          <w:bCs/>
          <w:sz w:val="28"/>
          <w:szCs w:val="28"/>
        </w:rPr>
        <w:t>Parviz</w:t>
      </w:r>
      <w:proofErr w:type="spellEnd"/>
      <w:r w:rsidRPr="007D0CE5">
        <w:rPr>
          <w:rFonts w:ascii="Times New Roman" w:hAnsi="Times New Roman" w:cs="Times New Roman"/>
          <w:b/>
          <w:bCs/>
          <w:sz w:val="28"/>
          <w:szCs w:val="28"/>
        </w:rPr>
        <w:t xml:space="preserve"> Owlia</w:t>
      </w:r>
      <w:r w:rsidRPr="007D0CE5">
        <w:rPr>
          <w:rFonts w:ascii="Times New Roman" w:hAnsi="Times New Roman" w:cs="Times New Roman"/>
          <w:b/>
          <w:bCs/>
          <w:sz w:val="28"/>
          <w:szCs w:val="28"/>
          <w:vertAlign w:val="superscript"/>
        </w:rPr>
        <w:t>2</w:t>
      </w:r>
      <w:r w:rsidRPr="007D0CE5">
        <w:rPr>
          <w:rFonts w:ascii="Times New Roman" w:hAnsi="Times New Roman" w:cs="Times New Roman"/>
          <w:b/>
          <w:bCs/>
          <w:sz w:val="28"/>
          <w:szCs w:val="28"/>
        </w:rPr>
        <w:t xml:space="preserve">, </w:t>
      </w:r>
      <w:proofErr w:type="spellStart"/>
      <w:r w:rsidRPr="007D0CE5">
        <w:rPr>
          <w:rFonts w:ascii="Times New Roman" w:hAnsi="Times New Roman" w:cs="Times New Roman"/>
          <w:b/>
          <w:bCs/>
          <w:sz w:val="28"/>
          <w:szCs w:val="28"/>
        </w:rPr>
        <w:t>Ebrahim</w:t>
      </w:r>
      <w:proofErr w:type="spellEnd"/>
      <w:r w:rsidRPr="007D0CE5">
        <w:rPr>
          <w:rFonts w:ascii="Times New Roman" w:hAnsi="Times New Roman" w:cs="Times New Roman"/>
          <w:b/>
          <w:bCs/>
          <w:sz w:val="28"/>
          <w:szCs w:val="28"/>
        </w:rPr>
        <w:t xml:space="preserve"> Faghihloo</w:t>
      </w:r>
      <w:r w:rsidRPr="007D0CE5">
        <w:rPr>
          <w:rFonts w:ascii="Times New Roman" w:hAnsi="Times New Roman" w:cs="Times New Roman"/>
          <w:b/>
          <w:bCs/>
          <w:sz w:val="28"/>
          <w:szCs w:val="28"/>
          <w:vertAlign w:val="superscript"/>
        </w:rPr>
        <w:t>1*</w:t>
      </w:r>
    </w:p>
    <w:p w:rsidR="005A0F0A" w:rsidRPr="007D0CE5" w:rsidRDefault="005A0F0A" w:rsidP="005A0F0A">
      <w:pPr>
        <w:autoSpaceDE w:val="0"/>
        <w:autoSpaceDN w:val="0"/>
        <w:adjustRightInd w:val="0"/>
        <w:spacing w:after="0"/>
        <w:jc w:val="both"/>
        <w:rPr>
          <w:rFonts w:ascii="Times New Roman" w:hAnsi="Times New Roman" w:cs="Times New Roman"/>
          <w:b/>
          <w:bCs/>
          <w:sz w:val="28"/>
          <w:szCs w:val="28"/>
        </w:rPr>
      </w:pPr>
    </w:p>
    <w:p w:rsidR="005A0F0A" w:rsidRDefault="005A0F0A" w:rsidP="005A0F0A">
      <w:pPr>
        <w:autoSpaceDE w:val="0"/>
        <w:autoSpaceDN w:val="0"/>
        <w:adjustRightInd w:val="0"/>
        <w:spacing w:after="0"/>
        <w:jc w:val="both"/>
        <w:rPr>
          <w:rFonts w:ascii="Times New Roman" w:hAnsi="Times New Roman" w:cs="Times New Roman"/>
          <w:sz w:val="28"/>
          <w:szCs w:val="28"/>
          <w:rtl/>
        </w:rPr>
      </w:pPr>
      <w:proofErr w:type="gramStart"/>
      <w:r w:rsidRPr="007D0CE5">
        <w:rPr>
          <w:rFonts w:ascii="Times New Roman" w:hAnsi="Times New Roman" w:cs="Times New Roman"/>
          <w:sz w:val="28"/>
          <w:szCs w:val="28"/>
          <w:vertAlign w:val="superscript"/>
        </w:rPr>
        <w:t>1</w:t>
      </w:r>
      <w:r w:rsidRPr="007D0CE5">
        <w:rPr>
          <w:rFonts w:ascii="Times New Roman" w:hAnsi="Times New Roman" w:cs="Times New Roman"/>
          <w:sz w:val="28"/>
          <w:szCs w:val="28"/>
        </w:rPr>
        <w:t xml:space="preserve">Department of Microbiology, School of Medicine, </w:t>
      </w:r>
      <w:proofErr w:type="spellStart"/>
      <w:r w:rsidRPr="007D0CE5">
        <w:rPr>
          <w:rFonts w:ascii="Times New Roman" w:hAnsi="Times New Roman" w:cs="Times New Roman"/>
          <w:sz w:val="28"/>
          <w:szCs w:val="28"/>
        </w:rPr>
        <w:t>Shahid</w:t>
      </w:r>
      <w:proofErr w:type="spellEnd"/>
      <w:r w:rsidRPr="007D0CE5">
        <w:rPr>
          <w:rFonts w:ascii="Times New Roman" w:hAnsi="Times New Roman" w:cs="Times New Roman"/>
          <w:sz w:val="28"/>
          <w:szCs w:val="28"/>
        </w:rPr>
        <w:t xml:space="preserve"> </w:t>
      </w:r>
      <w:proofErr w:type="spellStart"/>
      <w:r w:rsidRPr="007D0CE5">
        <w:rPr>
          <w:rFonts w:ascii="Times New Roman" w:hAnsi="Times New Roman" w:cs="Times New Roman"/>
          <w:sz w:val="28"/>
          <w:szCs w:val="28"/>
        </w:rPr>
        <w:t>Beheshti</w:t>
      </w:r>
      <w:proofErr w:type="spellEnd"/>
      <w:r w:rsidRPr="007D0CE5">
        <w:rPr>
          <w:rFonts w:ascii="Times New Roman" w:hAnsi="Times New Roman" w:cs="Times New Roman"/>
          <w:sz w:val="28"/>
          <w:szCs w:val="28"/>
        </w:rPr>
        <w:t xml:space="preserve"> University of Medical Sciences, Tehran, Iran</w:t>
      </w:r>
      <w:r>
        <w:rPr>
          <w:rFonts w:ascii="Times New Roman" w:hAnsi="Times New Roman" w:cs="Times New Roman" w:hint="cs"/>
          <w:sz w:val="28"/>
          <w:szCs w:val="28"/>
          <w:rtl/>
        </w:rPr>
        <w:t>.</w:t>
      </w:r>
      <w:proofErr w:type="gramEnd"/>
    </w:p>
    <w:p w:rsidR="005A0F0A" w:rsidRPr="007D0CE5" w:rsidRDefault="005A0F0A" w:rsidP="005A0F0A">
      <w:pPr>
        <w:autoSpaceDE w:val="0"/>
        <w:autoSpaceDN w:val="0"/>
        <w:adjustRightInd w:val="0"/>
        <w:spacing w:after="0"/>
        <w:jc w:val="both"/>
        <w:rPr>
          <w:rFonts w:ascii="Times New Roman" w:hAnsi="Times New Roman" w:cs="Times New Roman"/>
          <w:sz w:val="28"/>
          <w:szCs w:val="28"/>
        </w:rPr>
      </w:pPr>
    </w:p>
    <w:p w:rsidR="005A0F0A" w:rsidRPr="007D0CE5" w:rsidRDefault="005A0F0A" w:rsidP="005A0F0A">
      <w:pPr>
        <w:autoSpaceDE w:val="0"/>
        <w:autoSpaceDN w:val="0"/>
        <w:adjustRightInd w:val="0"/>
        <w:spacing w:after="0"/>
        <w:jc w:val="both"/>
        <w:rPr>
          <w:rFonts w:ascii="Times New Roman" w:hAnsi="Times New Roman" w:cs="Times New Roman"/>
          <w:sz w:val="28"/>
          <w:szCs w:val="28"/>
        </w:rPr>
      </w:pPr>
      <w:proofErr w:type="gramStart"/>
      <w:r w:rsidRPr="007D0CE5">
        <w:rPr>
          <w:rFonts w:ascii="Times New Roman" w:hAnsi="Times New Roman" w:cs="Times New Roman"/>
          <w:sz w:val="28"/>
          <w:szCs w:val="28"/>
          <w:vertAlign w:val="superscript"/>
        </w:rPr>
        <w:t>2</w:t>
      </w:r>
      <w:r w:rsidRPr="007D0CE5">
        <w:rPr>
          <w:rFonts w:ascii="Times New Roman" w:hAnsi="Times New Roman" w:cs="Times New Roman"/>
          <w:sz w:val="28"/>
          <w:szCs w:val="28"/>
        </w:rPr>
        <w:t xml:space="preserve">Molecular Microbiology Research Center, </w:t>
      </w:r>
      <w:proofErr w:type="spellStart"/>
      <w:r w:rsidRPr="007D0CE5">
        <w:rPr>
          <w:rFonts w:ascii="Times New Roman" w:hAnsi="Times New Roman" w:cs="Times New Roman"/>
          <w:sz w:val="28"/>
          <w:szCs w:val="28"/>
        </w:rPr>
        <w:t>Shahed</w:t>
      </w:r>
      <w:proofErr w:type="spellEnd"/>
      <w:r w:rsidRPr="007D0CE5">
        <w:rPr>
          <w:rFonts w:ascii="Times New Roman" w:hAnsi="Times New Roman" w:cs="Times New Roman"/>
          <w:sz w:val="28"/>
          <w:szCs w:val="28"/>
        </w:rPr>
        <w:t xml:space="preserve"> University, Tehran, Iran</w:t>
      </w:r>
      <w:r>
        <w:rPr>
          <w:rFonts w:ascii="Times New Roman" w:hAnsi="Times New Roman" w:cs="Times New Roman" w:hint="cs"/>
          <w:sz w:val="28"/>
          <w:szCs w:val="28"/>
          <w:rtl/>
        </w:rPr>
        <w:t>.</w:t>
      </w:r>
      <w:proofErr w:type="gramEnd"/>
    </w:p>
    <w:p w:rsidR="005A0F0A" w:rsidRDefault="005A0F0A" w:rsidP="005A0F0A">
      <w:pPr>
        <w:autoSpaceDE w:val="0"/>
        <w:autoSpaceDN w:val="0"/>
        <w:adjustRightInd w:val="0"/>
        <w:spacing w:after="0"/>
        <w:jc w:val="both"/>
        <w:rPr>
          <w:rFonts w:ascii="Times New Roman" w:hAnsi="Times New Roman" w:cs="Times New Roman"/>
          <w:b/>
          <w:bCs/>
          <w:sz w:val="28"/>
          <w:szCs w:val="28"/>
        </w:rPr>
      </w:pPr>
    </w:p>
    <w:p w:rsidR="005A0F0A" w:rsidRDefault="005A0F0A" w:rsidP="005A0F0A">
      <w:pPr>
        <w:autoSpaceDE w:val="0"/>
        <w:autoSpaceDN w:val="0"/>
        <w:adjustRightInd w:val="0"/>
        <w:spacing w:after="0"/>
        <w:jc w:val="both"/>
        <w:rPr>
          <w:rFonts w:ascii="Times New Roman" w:hAnsi="Times New Roman" w:cs="Times New Roman"/>
          <w:b/>
          <w:bCs/>
          <w:sz w:val="28"/>
          <w:szCs w:val="28"/>
        </w:rPr>
      </w:pPr>
    </w:p>
    <w:p w:rsidR="005A0F0A" w:rsidRPr="00427798" w:rsidRDefault="005A0F0A" w:rsidP="005A0F0A">
      <w:pPr>
        <w:autoSpaceDE w:val="0"/>
        <w:autoSpaceDN w:val="0"/>
        <w:adjustRightInd w:val="0"/>
        <w:spacing w:after="0"/>
        <w:jc w:val="both"/>
        <w:rPr>
          <w:rFonts w:ascii="Times New Roman" w:hAnsi="Times New Roman" w:cs="Times New Roman"/>
          <w:b/>
          <w:bCs/>
          <w:sz w:val="28"/>
          <w:szCs w:val="28"/>
        </w:rPr>
      </w:pPr>
      <w:r w:rsidRPr="00427798">
        <w:rPr>
          <w:rFonts w:ascii="Times New Roman" w:hAnsi="Times New Roman" w:cs="Times New Roman"/>
          <w:b/>
          <w:bCs/>
          <w:sz w:val="28"/>
          <w:szCs w:val="28"/>
        </w:rPr>
        <w:t>Abstract</w:t>
      </w:r>
    </w:p>
    <w:p w:rsidR="005A0F0A" w:rsidRPr="001A22E3" w:rsidRDefault="005A0F0A" w:rsidP="005A0F0A">
      <w:pPr>
        <w:autoSpaceDE w:val="0"/>
        <w:autoSpaceDN w:val="0"/>
        <w:adjustRightInd w:val="0"/>
        <w:spacing w:after="0"/>
        <w:jc w:val="both"/>
        <w:rPr>
          <w:rFonts w:ascii="Times New Roman" w:hAnsi="Times New Roman" w:cs="Times New Roman"/>
          <w:sz w:val="24"/>
          <w:szCs w:val="24"/>
        </w:rPr>
      </w:pPr>
    </w:p>
    <w:p w:rsidR="005A0F0A" w:rsidRPr="00E849F1" w:rsidRDefault="005A0F0A" w:rsidP="005A0F0A">
      <w:pPr>
        <w:autoSpaceDE w:val="0"/>
        <w:autoSpaceDN w:val="0"/>
        <w:adjustRightInd w:val="0"/>
        <w:spacing w:after="0" w:line="480" w:lineRule="auto"/>
        <w:jc w:val="both"/>
        <w:rPr>
          <w:rFonts w:ascii="Times New Roman" w:hAnsi="Times New Roman" w:cs="Times New Roman"/>
          <w:sz w:val="24"/>
          <w:szCs w:val="24"/>
        </w:rPr>
      </w:pPr>
      <w:r w:rsidRPr="00E849F1">
        <w:rPr>
          <w:rFonts w:ascii="Times New Roman" w:hAnsi="Times New Roman" w:cs="Times New Roman"/>
          <w:b/>
          <w:bCs/>
          <w:sz w:val="24"/>
          <w:szCs w:val="24"/>
        </w:rPr>
        <w:t xml:space="preserve">Background and Aim: </w:t>
      </w:r>
      <w:r w:rsidRPr="00E849F1">
        <w:rPr>
          <w:rFonts w:ascii="Times New Roman" w:hAnsi="Times New Roman" w:cs="Times New Roman"/>
          <w:sz w:val="24"/>
          <w:szCs w:val="24"/>
        </w:rPr>
        <w:t>Human respiratory syncytial virus (HRSV) is a main viral pathogen associated with acute lower respiratory tract infections among young</w:t>
      </w:r>
      <w:r>
        <w:rPr>
          <w:rFonts w:ascii="Times New Roman" w:hAnsi="Times New Roman" w:cs="Times New Roman"/>
          <w:sz w:val="24"/>
          <w:szCs w:val="24"/>
        </w:rPr>
        <w:t xml:space="preserve"> children. </w:t>
      </w:r>
      <w:r w:rsidRPr="00E849F1">
        <w:rPr>
          <w:rFonts w:ascii="Times New Roman" w:hAnsi="Times New Roman" w:cs="Times New Roman"/>
          <w:sz w:val="24"/>
          <w:szCs w:val="24"/>
        </w:rPr>
        <w:t xml:space="preserve">In the Middle East countries, the prevalence of HRSV-associated respiratory tract infections is not well characterized. We sought to determine the prevalence of HRSV respiratory infections in young children in different points of Iran between 1996-2016 years. </w:t>
      </w:r>
    </w:p>
    <w:p w:rsidR="005A0F0A" w:rsidRPr="00E849F1" w:rsidRDefault="005A0F0A" w:rsidP="005A0F0A">
      <w:pPr>
        <w:autoSpaceDE w:val="0"/>
        <w:autoSpaceDN w:val="0"/>
        <w:adjustRightInd w:val="0"/>
        <w:spacing w:after="0" w:line="480" w:lineRule="auto"/>
        <w:jc w:val="both"/>
        <w:rPr>
          <w:rFonts w:ascii="Times New Roman" w:hAnsi="Times New Roman" w:cs="Times New Roman"/>
          <w:sz w:val="24"/>
          <w:szCs w:val="24"/>
        </w:rPr>
      </w:pPr>
      <w:r w:rsidRPr="00E849F1">
        <w:rPr>
          <w:rFonts w:ascii="Times New Roman" w:hAnsi="Times New Roman" w:cs="Times New Roman"/>
          <w:b/>
          <w:bCs/>
          <w:sz w:val="24"/>
          <w:szCs w:val="24"/>
        </w:rPr>
        <w:t>Methods:</w:t>
      </w:r>
      <w:r w:rsidRPr="00E849F1">
        <w:rPr>
          <w:rFonts w:ascii="Times New Roman" w:hAnsi="Times New Roman" w:cs="Times New Roman"/>
          <w:sz w:val="24"/>
          <w:szCs w:val="24"/>
        </w:rPr>
        <w:t xml:space="preserve"> Prevalence of HRSV in Iran was dete</w:t>
      </w:r>
      <w:r>
        <w:rPr>
          <w:rFonts w:ascii="Times New Roman" w:hAnsi="Times New Roman" w:cs="Times New Roman"/>
          <w:sz w:val="24"/>
          <w:szCs w:val="24"/>
        </w:rPr>
        <w:t>rmined from 1996-2016 using</w:t>
      </w:r>
      <w:r w:rsidRPr="00E849F1">
        <w:rPr>
          <w:rFonts w:ascii="Times New Roman" w:hAnsi="Times New Roman" w:cs="Times New Roman"/>
          <w:sz w:val="24"/>
          <w:szCs w:val="24"/>
        </w:rPr>
        <w:t xml:space="preserve"> databases PubMed, Web of Science, EMBASE, Cochrane Library, Google Scholar, </w:t>
      </w:r>
      <w:proofErr w:type="spellStart"/>
      <w:r w:rsidRPr="00E849F1">
        <w:rPr>
          <w:rFonts w:ascii="Times New Roman" w:hAnsi="Times New Roman" w:cs="Times New Roman"/>
          <w:sz w:val="24"/>
          <w:szCs w:val="24"/>
        </w:rPr>
        <w:t>Iranmedex</w:t>
      </w:r>
      <w:proofErr w:type="spellEnd"/>
      <w:r w:rsidRPr="00E849F1">
        <w:rPr>
          <w:rFonts w:ascii="Times New Roman" w:hAnsi="Times New Roman" w:cs="Times New Roman"/>
          <w:sz w:val="24"/>
          <w:szCs w:val="24"/>
        </w:rPr>
        <w:t xml:space="preserve">, and Scientific Information Database (SID). Analysis was performed by Comprehensive Meta-Analysis (V2.0, </w:t>
      </w:r>
      <w:proofErr w:type="spellStart"/>
      <w:r w:rsidRPr="00E849F1">
        <w:rPr>
          <w:rFonts w:ascii="Times New Roman" w:hAnsi="Times New Roman" w:cs="Times New Roman"/>
          <w:sz w:val="24"/>
          <w:szCs w:val="24"/>
        </w:rPr>
        <w:t>Biostat</w:t>
      </w:r>
      <w:proofErr w:type="spellEnd"/>
      <w:r w:rsidRPr="00E849F1">
        <w:rPr>
          <w:rFonts w:ascii="Times New Roman" w:hAnsi="Times New Roman" w:cs="Times New Roman"/>
          <w:sz w:val="24"/>
          <w:szCs w:val="24"/>
        </w:rPr>
        <w:t>) software. Random effects models were used, taking into account the possibility of heterogeneity between studies, which was tested with the Cochran’s Q-statistic.</w:t>
      </w:r>
    </w:p>
    <w:p w:rsidR="005A0F0A" w:rsidRPr="00E849F1" w:rsidRDefault="005A0F0A" w:rsidP="005A0F0A">
      <w:pPr>
        <w:autoSpaceDE w:val="0"/>
        <w:autoSpaceDN w:val="0"/>
        <w:adjustRightInd w:val="0"/>
        <w:spacing w:after="0" w:line="480" w:lineRule="auto"/>
        <w:jc w:val="both"/>
        <w:rPr>
          <w:rFonts w:ascii="Times New Roman" w:hAnsi="Times New Roman" w:cs="Times New Roman"/>
          <w:sz w:val="24"/>
          <w:szCs w:val="24"/>
        </w:rPr>
      </w:pPr>
      <w:r w:rsidRPr="00E849F1">
        <w:rPr>
          <w:rFonts w:ascii="Times New Roman" w:hAnsi="Times New Roman" w:cs="Times New Roman"/>
          <w:b/>
          <w:bCs/>
          <w:sz w:val="24"/>
          <w:szCs w:val="24"/>
        </w:rPr>
        <w:t>Results:</w:t>
      </w:r>
      <w:r w:rsidRPr="00E849F1">
        <w:rPr>
          <w:rFonts w:ascii="Times New Roman" w:hAnsi="Times New Roman" w:cs="Times New Roman"/>
          <w:sz w:val="24"/>
          <w:szCs w:val="24"/>
        </w:rPr>
        <w:t xml:space="preserve"> The meta-analyses showed that the prevalence of HRSV infections was 18.0% [95% confidence interval (95% CI) 14.6-22.0] in different points of Iran. The further stratified analyses indicated that the prevalence of HRSV was higher in studies that were done after year 2008. Additionally, the incidence of HRSV in North, Center, West and South of Iran were 16.4% (95% </w:t>
      </w:r>
      <w:r w:rsidRPr="00E849F1">
        <w:rPr>
          <w:rFonts w:ascii="Times New Roman" w:hAnsi="Times New Roman" w:cs="Times New Roman"/>
          <w:sz w:val="24"/>
          <w:szCs w:val="24"/>
        </w:rPr>
        <w:lastRenderedPageBreak/>
        <w:t xml:space="preserve">CI 11.8-22.4), 20.0% (95% CI 15.5-25.5), 16.8% (95% CI 10.0-27.0) and 10.6% (95% CI 2.4-36.9), respectively. </w:t>
      </w:r>
    </w:p>
    <w:p w:rsidR="005A0F0A" w:rsidRPr="00E849F1" w:rsidRDefault="005A0F0A" w:rsidP="005A0F0A">
      <w:pPr>
        <w:autoSpaceDE w:val="0"/>
        <w:autoSpaceDN w:val="0"/>
        <w:adjustRightInd w:val="0"/>
        <w:spacing w:after="0" w:line="480" w:lineRule="auto"/>
        <w:jc w:val="both"/>
        <w:rPr>
          <w:rFonts w:ascii="Times New Roman" w:hAnsi="Times New Roman" w:cs="Times New Roman"/>
          <w:sz w:val="24"/>
          <w:szCs w:val="24"/>
        </w:rPr>
      </w:pPr>
      <w:r w:rsidRPr="00E849F1">
        <w:rPr>
          <w:rFonts w:ascii="Times New Roman" w:hAnsi="Times New Roman" w:cs="Times New Roman"/>
          <w:b/>
          <w:bCs/>
          <w:sz w:val="24"/>
          <w:szCs w:val="24"/>
        </w:rPr>
        <w:t>Conclusion:</w:t>
      </w:r>
      <w:r>
        <w:rPr>
          <w:rFonts w:ascii="Times New Roman" w:hAnsi="Times New Roman" w:cs="Times New Roman"/>
          <w:b/>
          <w:bCs/>
          <w:sz w:val="24"/>
          <w:szCs w:val="24"/>
        </w:rPr>
        <w:t xml:space="preserve"> </w:t>
      </w:r>
      <w:r w:rsidRPr="00040C4D">
        <w:rPr>
          <w:rFonts w:ascii="Times New Roman" w:hAnsi="Times New Roman" w:cs="Times New Roman"/>
          <w:sz w:val="24"/>
          <w:szCs w:val="24"/>
        </w:rPr>
        <w:t>According</w:t>
      </w:r>
      <w:r>
        <w:rPr>
          <w:rFonts w:ascii="Times New Roman" w:hAnsi="Times New Roman" w:cs="Times New Roman"/>
          <w:b/>
          <w:bCs/>
          <w:sz w:val="24"/>
          <w:szCs w:val="24"/>
        </w:rPr>
        <w:t xml:space="preserve"> </w:t>
      </w:r>
      <w:r w:rsidRPr="00E849F1">
        <w:rPr>
          <w:rFonts w:ascii="Times New Roman" w:hAnsi="Times New Roman" w:cs="Times New Roman"/>
          <w:sz w:val="24"/>
          <w:szCs w:val="24"/>
        </w:rPr>
        <w:t xml:space="preserve">to </w:t>
      </w:r>
      <w:r>
        <w:rPr>
          <w:rFonts w:ascii="Times New Roman" w:hAnsi="Times New Roman" w:cs="Times New Roman"/>
          <w:sz w:val="24"/>
          <w:szCs w:val="24"/>
        </w:rPr>
        <w:t xml:space="preserve">the high </w:t>
      </w:r>
      <w:r w:rsidRPr="00E849F1">
        <w:rPr>
          <w:rFonts w:ascii="Times New Roman" w:hAnsi="Times New Roman" w:cs="Times New Roman"/>
          <w:sz w:val="24"/>
          <w:szCs w:val="24"/>
        </w:rPr>
        <w:t>incidence of HRSV infection among child</w:t>
      </w:r>
      <w:r>
        <w:rPr>
          <w:rFonts w:ascii="Times New Roman" w:hAnsi="Times New Roman" w:cs="Times New Roman"/>
          <w:sz w:val="24"/>
          <w:szCs w:val="24"/>
        </w:rPr>
        <w:t xml:space="preserve">ren with </w:t>
      </w:r>
      <w:r w:rsidRPr="00E849F1">
        <w:rPr>
          <w:rFonts w:ascii="Times New Roman" w:hAnsi="Times New Roman" w:cs="Times New Roman"/>
          <w:sz w:val="24"/>
          <w:szCs w:val="24"/>
        </w:rPr>
        <w:t xml:space="preserve">respiratory infections in Iran, HRSV screening is very important. In addition to evaluating of co-circulate HRSV genotypes can be helpful to vaccination design in the future.   </w:t>
      </w:r>
    </w:p>
    <w:p w:rsidR="005A0F0A" w:rsidRDefault="005A0F0A" w:rsidP="005A0F0A">
      <w:pPr>
        <w:spacing w:line="480" w:lineRule="auto"/>
        <w:jc w:val="both"/>
        <w:rPr>
          <w:rFonts w:ascii="Times New Roman" w:hAnsi="Times New Roman" w:cs="Times New Roman"/>
          <w:sz w:val="24"/>
          <w:szCs w:val="24"/>
        </w:rPr>
      </w:pPr>
      <w:r w:rsidRPr="00E849F1">
        <w:rPr>
          <w:rFonts w:ascii="Times New Roman" w:hAnsi="Times New Roman" w:cs="Times New Roman"/>
          <w:b/>
          <w:bCs/>
          <w:sz w:val="24"/>
          <w:szCs w:val="24"/>
        </w:rPr>
        <w:t xml:space="preserve">Key words: </w:t>
      </w:r>
      <w:r w:rsidRPr="00E849F1">
        <w:rPr>
          <w:rFonts w:ascii="Times New Roman" w:hAnsi="Times New Roman" w:cs="Times New Roman"/>
          <w:sz w:val="24"/>
          <w:szCs w:val="24"/>
        </w:rPr>
        <w:t>Human Respiratory Syncytial Virus, HRSV, Prevalence, Iran</w:t>
      </w:r>
      <w:r>
        <w:rPr>
          <w:rFonts w:ascii="Times New Roman" w:hAnsi="Times New Roman" w:cs="Times New Roman"/>
          <w:sz w:val="24"/>
          <w:szCs w:val="24"/>
        </w:rPr>
        <w:t xml:space="preserve">, </w:t>
      </w:r>
      <w:proofErr w:type="spellStart"/>
      <w:r>
        <w:rPr>
          <w:rFonts w:ascii="Times New Roman" w:hAnsi="Times New Roman" w:cs="Times New Roman"/>
          <w:sz w:val="24"/>
          <w:szCs w:val="24"/>
        </w:rPr>
        <w:t>Metaanalysis</w:t>
      </w:r>
      <w:proofErr w:type="spellEnd"/>
    </w:p>
    <w:p w:rsidR="005A0F0A" w:rsidRDefault="005A0F0A" w:rsidP="005A0F0A">
      <w:pPr>
        <w:spacing w:line="480" w:lineRule="auto"/>
        <w:jc w:val="both"/>
        <w:rPr>
          <w:rFonts w:ascii="Times New Roman" w:hAnsi="Times New Roman" w:cs="Times New Roman"/>
          <w:sz w:val="24"/>
          <w:szCs w:val="24"/>
        </w:rPr>
      </w:pPr>
    </w:p>
    <w:p w:rsidR="005A0F0A" w:rsidRPr="00E849F1" w:rsidRDefault="005A0F0A" w:rsidP="005A0F0A">
      <w:pPr>
        <w:spacing w:line="480" w:lineRule="auto"/>
        <w:jc w:val="both"/>
        <w:rPr>
          <w:rFonts w:ascii="Times New Roman" w:hAnsi="Times New Roman" w:cs="Times New Roman"/>
          <w:sz w:val="24"/>
          <w:szCs w:val="24"/>
        </w:rPr>
      </w:pPr>
    </w:p>
    <w:p w:rsidR="005A0F0A" w:rsidRPr="00E849F1" w:rsidRDefault="005A0F0A" w:rsidP="005A0F0A">
      <w:pPr>
        <w:spacing w:line="480" w:lineRule="auto"/>
        <w:jc w:val="both"/>
        <w:rPr>
          <w:rFonts w:ascii="Times New Roman" w:hAnsi="Times New Roman" w:cs="Times New Roman"/>
          <w:b/>
          <w:bCs/>
          <w:sz w:val="24"/>
          <w:szCs w:val="24"/>
        </w:rPr>
      </w:pPr>
    </w:p>
    <w:p w:rsidR="00C07879" w:rsidRDefault="00C07879"/>
    <w:sectPr w:rsidR="00C07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0A"/>
    <w:rsid w:val="005A0F0A"/>
    <w:rsid w:val="00C07879"/>
    <w:rsid w:val="00F444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0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0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microb lab</cp:lastModifiedBy>
  <cp:revision>2</cp:revision>
  <dcterms:created xsi:type="dcterms:W3CDTF">2017-11-04T06:54:00Z</dcterms:created>
  <dcterms:modified xsi:type="dcterms:W3CDTF">2017-11-04T06:54:00Z</dcterms:modified>
</cp:coreProperties>
</file>