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FF6" w:rsidRDefault="00C75FF6" w:rsidP="0018286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  <w:sz w:val="24"/>
          <w:szCs w:val="24"/>
          <w:lang w:bidi="he-IL"/>
        </w:rPr>
      </w:pPr>
    </w:p>
    <w:p w:rsidR="00233047" w:rsidRPr="006E6EAB" w:rsidRDefault="006E6EAB" w:rsidP="00C75FF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Cs/>
          <w:sz w:val="24"/>
          <w:szCs w:val="24"/>
          <w:lang w:bidi="he-IL"/>
        </w:rPr>
      </w:pPr>
      <w:bookmarkStart w:id="0" w:name="_GoBack"/>
      <w:bookmarkEnd w:id="0"/>
      <w:r w:rsidRPr="006E6EAB">
        <w:rPr>
          <w:rFonts w:ascii="Times New Roman" w:hAnsi="Times New Roman" w:cs="Times New Roman"/>
          <w:iCs/>
          <w:sz w:val="24"/>
          <w:szCs w:val="24"/>
          <w:lang w:bidi="he-IL"/>
        </w:rPr>
        <w:t>COMPUTERIZED NAVIGATION IMPLANT SURGERY. A REVIEW</w:t>
      </w:r>
    </w:p>
    <w:p w:rsidR="006E6EAB" w:rsidRPr="006E6EAB" w:rsidRDefault="006E6EAB" w:rsidP="006E6E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bidi="he-IL"/>
        </w:rPr>
      </w:pPr>
    </w:p>
    <w:p w:rsidR="00A45315" w:rsidRPr="006E6EAB" w:rsidRDefault="003C5262" w:rsidP="00A4531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bidi="he-IL"/>
        </w:rPr>
      </w:pPr>
      <w:r w:rsidRPr="006E6EAB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Implant </w:t>
      </w:r>
      <w:r w:rsidR="00981ACC" w:rsidRPr="006E6EAB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dentistry </w:t>
      </w:r>
      <w:r w:rsidR="00C75FF6">
        <w:rPr>
          <w:rFonts w:ascii="Times New Roman" w:hAnsi="Times New Roman" w:cs="Times New Roman"/>
          <w:iCs/>
          <w:sz w:val="24"/>
          <w:szCs w:val="24"/>
          <w:lang w:bidi="he-IL"/>
        </w:rPr>
        <w:t>is growing in leaps and bounds with new innovations every now and then. The popularity of implant dentistry has opened up a wider area of research for both the clinician and patient comfort.</w:t>
      </w:r>
      <w:r w:rsidRPr="006E6EAB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 New methods are being reported in the literature every year</w:t>
      </w:r>
      <w:r w:rsidR="00A448F4" w:rsidRPr="006E6EAB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 for</w:t>
      </w:r>
      <w:r w:rsidRPr="006E6EAB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 ideal placement of implant</w:t>
      </w:r>
      <w:r w:rsidR="00A448F4" w:rsidRPr="006E6EAB">
        <w:rPr>
          <w:rFonts w:ascii="Times New Roman" w:hAnsi="Times New Roman" w:cs="Times New Roman"/>
          <w:iCs/>
          <w:sz w:val="24"/>
          <w:szCs w:val="24"/>
          <w:lang w:bidi="he-IL"/>
        </w:rPr>
        <w:t>s</w:t>
      </w:r>
      <w:r w:rsidRPr="006E6EAB">
        <w:rPr>
          <w:rFonts w:ascii="Times New Roman" w:hAnsi="Times New Roman" w:cs="Times New Roman"/>
          <w:iCs/>
          <w:sz w:val="24"/>
          <w:szCs w:val="24"/>
          <w:lang w:bidi="he-IL"/>
        </w:rPr>
        <w:t>. One such method is the Dynamic navigation system</w:t>
      </w:r>
      <w:r w:rsidR="00C75FF6">
        <w:rPr>
          <w:rFonts w:ascii="Times New Roman" w:hAnsi="Times New Roman" w:cs="Times New Roman"/>
          <w:iCs/>
          <w:sz w:val="24"/>
          <w:szCs w:val="24"/>
          <w:lang w:bidi="he-IL"/>
        </w:rPr>
        <w:t>.</w:t>
      </w:r>
      <w:r w:rsidRPr="006E6EAB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 </w:t>
      </w:r>
      <w:r w:rsidR="00C75FF6">
        <w:rPr>
          <w:rFonts w:ascii="Times New Roman" w:hAnsi="Times New Roman" w:cs="Times New Roman"/>
          <w:iCs/>
          <w:sz w:val="24"/>
          <w:szCs w:val="24"/>
          <w:lang w:bidi="he-IL"/>
        </w:rPr>
        <w:t>This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 system </w:t>
      </w:r>
      <w:r w:rsidR="00C75FF6">
        <w:rPr>
          <w:rFonts w:ascii="Times New Roman" w:hAnsi="Times New Roman" w:cs="Times New Roman"/>
          <w:iCs/>
          <w:sz w:val="24"/>
          <w:szCs w:val="24"/>
          <w:lang w:bidi="he-IL"/>
        </w:rPr>
        <w:t>guides in placement of dental implant in real time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 using 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the patient information generated 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>from computed tomography</w:t>
      </w:r>
      <w:r w:rsidR="00C75FF6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. The motion tracking technology 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used here </w:t>
      </w:r>
      <w:r w:rsidR="00C75FF6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tracks the position of the dental drill and 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>the patient position throughout the procedure</w:t>
      </w:r>
      <w:r w:rsidR="00182869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 and results in more accurate implant placement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. </w:t>
      </w:r>
      <w:r w:rsidR="00A45315" w:rsidRPr="00A45315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The use of this technology in dentistry 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can tremendously contribute to </w:t>
      </w:r>
      <w:r w:rsidR="00A45315" w:rsidRPr="00A45315">
        <w:rPr>
          <w:rFonts w:ascii="Times New Roman" w:hAnsi="Times New Roman" w:cs="Times New Roman"/>
          <w:iCs/>
          <w:sz w:val="24"/>
          <w:szCs w:val="24"/>
          <w:lang w:bidi="he-IL"/>
        </w:rPr>
        <w:t>increase in the q</w:t>
      </w:r>
      <w:r w:rsidR="00A45315">
        <w:rPr>
          <w:rFonts w:ascii="Times New Roman" w:hAnsi="Times New Roman" w:cs="Times New Roman"/>
          <w:iCs/>
          <w:sz w:val="24"/>
          <w:szCs w:val="24"/>
          <w:lang w:bidi="he-IL"/>
        </w:rPr>
        <w:t>uality of the treatment imparted.</w:t>
      </w:r>
      <w:r w:rsidR="00A45315" w:rsidRPr="00A45315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 </w:t>
      </w:r>
      <w:r w:rsidR="00A45315" w:rsidRPr="006E6EAB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Hence the aim of this paper is to review the literature on dynamic navigation system in implant dentistry bringing out its indications, advantages, disadvantages and its scope in future. </w:t>
      </w:r>
    </w:p>
    <w:p w:rsidR="00A45315" w:rsidRDefault="00A45315" w:rsidP="006E6E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bidi="he-IL"/>
        </w:rPr>
      </w:pPr>
    </w:p>
    <w:p w:rsidR="00A45315" w:rsidRDefault="00A45315" w:rsidP="006E6E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bidi="he-IL"/>
        </w:rPr>
      </w:pPr>
    </w:p>
    <w:p w:rsidR="00A45315" w:rsidRDefault="00A45315" w:rsidP="006E6E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bidi="he-IL"/>
        </w:rPr>
      </w:pPr>
    </w:p>
    <w:p w:rsidR="00A448F4" w:rsidRPr="006E6EAB" w:rsidRDefault="00A448F4" w:rsidP="006E6EA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Cs/>
          <w:sz w:val="24"/>
          <w:szCs w:val="24"/>
          <w:lang w:bidi="he-IL"/>
        </w:rPr>
      </w:pPr>
    </w:p>
    <w:sectPr w:rsidR="00A448F4" w:rsidRPr="006E6E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C18"/>
    <w:rsid w:val="00182869"/>
    <w:rsid w:val="00233047"/>
    <w:rsid w:val="003C5262"/>
    <w:rsid w:val="006E6EAB"/>
    <w:rsid w:val="00816C18"/>
    <w:rsid w:val="00981ACC"/>
    <w:rsid w:val="00A448F4"/>
    <w:rsid w:val="00A45315"/>
    <w:rsid w:val="00AB0918"/>
    <w:rsid w:val="00C7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E242F-B760-490E-9CAE-EF0B73EAB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SUDHEESH</dc:creator>
  <cp:keywords/>
  <dc:description/>
  <cp:lastModifiedBy>NANDINI SUDHEESH</cp:lastModifiedBy>
  <cp:revision>4</cp:revision>
  <dcterms:created xsi:type="dcterms:W3CDTF">2017-07-08T06:57:00Z</dcterms:created>
  <dcterms:modified xsi:type="dcterms:W3CDTF">2017-07-08T13:38:00Z</dcterms:modified>
</cp:coreProperties>
</file>