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07F" w:rsidRDefault="0004517C" w:rsidP="00AF607F">
      <w:pPr>
        <w:spacing w:line="240" w:lineRule="auto"/>
        <w:jc w:val="center"/>
        <w:rPr>
          <w:rFonts w:ascii="Times New Roman" w:hAnsi="Times New Roman" w:cs="Times New Roman"/>
          <w:sz w:val="24"/>
          <w:u w:val="single"/>
        </w:rPr>
      </w:pPr>
      <w:r w:rsidRPr="00995FFA">
        <w:rPr>
          <w:rFonts w:ascii="Times New Roman" w:hAnsi="Times New Roman" w:cs="Times New Roman"/>
          <w:b/>
          <w:sz w:val="24"/>
          <w:szCs w:val="24"/>
        </w:rPr>
        <w:t xml:space="preserve">Abstract Title: </w:t>
      </w:r>
      <w:r w:rsidR="00AF607F">
        <w:rPr>
          <w:rFonts w:asciiTheme="majorBidi" w:hAnsiTheme="majorBidi" w:cstheme="majorBidi"/>
          <w:b/>
          <w:bCs/>
          <w:i/>
          <w:iCs/>
          <w:color w:val="FF0000"/>
          <w:sz w:val="28"/>
          <w:szCs w:val="28"/>
        </w:rPr>
        <w:t>IMPLANT-ASSISTED OVERDENTURES; A PARADIGM RELOCATION &amp; SIMPLIFICATION...</w:t>
      </w:r>
      <w:r w:rsidR="00AF607F" w:rsidRPr="00995FFA">
        <w:rPr>
          <w:rFonts w:ascii="Times New Roman" w:hAnsi="Times New Roman" w:cs="Times New Roman"/>
          <w:sz w:val="24"/>
          <w:u w:val="single"/>
        </w:rPr>
        <w:t xml:space="preserve"> </w:t>
      </w:r>
    </w:p>
    <w:p w:rsidR="0004517C" w:rsidRPr="00AF607F" w:rsidRDefault="00AF607F" w:rsidP="00AF607F">
      <w:pPr>
        <w:spacing w:line="240" w:lineRule="auto"/>
        <w:jc w:val="center"/>
        <w:rPr>
          <w:rFonts w:ascii="Times New Roman" w:hAnsi="Times New Roman" w:cs="Times New Roman"/>
          <w:b/>
          <w:bCs/>
          <w:color w:val="7030A0"/>
          <w:sz w:val="24"/>
          <w:lang w:eastAsia="zh-TW"/>
        </w:rPr>
      </w:pPr>
      <w:r w:rsidRPr="00AF607F">
        <w:rPr>
          <w:rFonts w:ascii="Times New Roman" w:hAnsi="Times New Roman" w:cs="Times New Roman"/>
          <w:b/>
          <w:bCs/>
          <w:color w:val="7030A0"/>
          <w:sz w:val="24"/>
          <w:u w:val="single"/>
        </w:rPr>
        <w:t>MOSTAFA HELMY MOSTAFA AHMED</w:t>
      </w:r>
      <w:r w:rsidRPr="00AF607F">
        <w:rPr>
          <w:rFonts w:ascii="Times New Roman" w:hAnsi="Times New Roman" w:cs="Times New Roman"/>
          <w:b/>
          <w:bCs/>
          <w:color w:val="7030A0"/>
          <w:sz w:val="24"/>
          <w:u w:val="single"/>
        </w:rPr>
        <w:t xml:space="preserve"> </w:t>
      </w:r>
    </w:p>
    <w:p w:rsidR="0004517C" w:rsidRPr="00995FFA" w:rsidRDefault="0004517C" w:rsidP="00995FFA">
      <w:pPr>
        <w:pStyle w:val="HTMLPreformatted"/>
        <w:rPr>
          <w:rFonts w:ascii="Times New Roman" w:hAnsi="Times New Roman" w:cs="Times New Roman"/>
          <w:i/>
          <w:iCs/>
          <w:sz w:val="24"/>
          <w:vertAlign w:val="superscript"/>
        </w:rPr>
      </w:pPr>
    </w:p>
    <w:p w:rsidR="0004517C" w:rsidRPr="00995FFA" w:rsidRDefault="0004517C" w:rsidP="00995FFA">
      <w:pPr>
        <w:pStyle w:val="HTMLPreformatted"/>
        <w:rPr>
          <w:rFonts w:ascii="Times New Roman" w:hAnsi="Times New Roman" w:cs="Times New Roman"/>
          <w:i/>
          <w:iCs/>
          <w:sz w:val="24"/>
        </w:rPr>
      </w:pPr>
      <w:r w:rsidRPr="00995FFA">
        <w:rPr>
          <w:rFonts w:ascii="Times New Roman" w:hAnsi="Times New Roman" w:cs="Times New Roman"/>
          <w:i/>
          <w:iCs/>
          <w:sz w:val="24"/>
          <w:vertAlign w:val="superscript"/>
        </w:rPr>
        <w:t xml:space="preserve">1 </w:t>
      </w:r>
      <w:r w:rsidRPr="00995FFA">
        <w:rPr>
          <w:rFonts w:ascii="Times New Roman" w:hAnsi="Times New Roman" w:cs="Times New Roman"/>
          <w:i/>
          <w:iCs/>
          <w:sz w:val="24"/>
        </w:rPr>
        <w:t>First Author Affiliation (</w:t>
      </w:r>
      <w:r w:rsidR="00AF607F">
        <w:rPr>
          <w:rFonts w:asciiTheme="majorBidi" w:hAnsiTheme="majorBidi" w:cstheme="majorBidi"/>
          <w:b/>
          <w:bCs/>
          <w:i/>
          <w:iCs/>
          <w:color w:val="FF0000"/>
        </w:rPr>
        <w:t>FACULTY OF DENTISTRY-CAIRO UNIVERSITY-</w:t>
      </w:r>
      <w:r w:rsidR="00AF607F">
        <w:rPr>
          <w:rFonts w:asciiTheme="majorBidi" w:hAnsiTheme="majorBidi" w:cstheme="majorBidi"/>
          <w:b/>
          <w:bCs/>
          <w:i/>
          <w:iCs/>
          <w:color w:val="FF0000"/>
        </w:rPr>
        <w:t>EGYPT</w:t>
      </w:r>
      <w:r w:rsidR="00AF607F">
        <w:rPr>
          <w:rFonts w:asciiTheme="majorBidi" w:hAnsiTheme="majorBidi" w:cstheme="majorBidi"/>
          <w:b/>
          <w:bCs/>
          <w:i/>
          <w:iCs/>
          <w:color w:val="FF0000"/>
        </w:rPr>
        <w:t>.</w:t>
      </w:r>
      <w:r w:rsidRPr="00995FFA">
        <w:rPr>
          <w:rFonts w:ascii="Times New Roman" w:hAnsi="Times New Roman" w:cs="Times New Roman"/>
          <w:i/>
          <w:iCs/>
          <w:sz w:val="24"/>
        </w:rPr>
        <w:t>)</w:t>
      </w:r>
    </w:p>
    <w:p w:rsidR="0004517C" w:rsidRPr="00995FFA" w:rsidRDefault="0004517C" w:rsidP="00995FFA">
      <w:pPr>
        <w:pStyle w:val="HTMLPreformatted"/>
        <w:rPr>
          <w:rFonts w:ascii="Times New Roman" w:hAnsi="Times New Roman" w:cs="Times New Roman"/>
          <w:i/>
          <w:iCs/>
          <w:sz w:val="24"/>
          <w:vertAlign w:val="superscript"/>
        </w:rPr>
      </w:pPr>
    </w:p>
    <w:p w:rsidR="0004517C" w:rsidRPr="00995FFA" w:rsidRDefault="0004517C" w:rsidP="00995FFA">
      <w:pPr>
        <w:pStyle w:val="HTMLPreformatted"/>
        <w:rPr>
          <w:rFonts w:ascii="Times New Roman" w:hAnsi="Times New Roman" w:cs="Times New Roman"/>
          <w:i/>
          <w:iCs/>
          <w:sz w:val="24"/>
        </w:rPr>
      </w:pPr>
    </w:p>
    <w:p w:rsidR="0004517C" w:rsidRPr="00995FFA" w:rsidRDefault="0004517C" w:rsidP="00995FFA">
      <w:pPr>
        <w:pStyle w:val="HTMLPreformatted"/>
        <w:tabs>
          <w:tab w:val="left" w:pos="4374"/>
        </w:tabs>
        <w:jc w:val="both"/>
        <w:rPr>
          <w:rFonts w:ascii="Times New Roman" w:hAnsi="Times New Roman" w:cs="Times New Roman"/>
          <w:b/>
          <w:sz w:val="24"/>
        </w:rPr>
      </w:pPr>
      <w:r w:rsidRPr="00995FFA">
        <w:rPr>
          <w:rFonts w:ascii="Times New Roman" w:hAnsi="Times New Roman" w:cs="Times New Roman"/>
          <w:b/>
          <w:sz w:val="24"/>
        </w:rPr>
        <w:t>Abstract (not more than 300 words)</w:t>
      </w:r>
    </w:p>
    <w:p w:rsidR="0004517C" w:rsidRPr="00995FFA" w:rsidRDefault="0004517C" w:rsidP="00995FFA">
      <w:pPr>
        <w:pStyle w:val="HTMLPreformatted"/>
        <w:tabs>
          <w:tab w:val="left" w:pos="4374"/>
        </w:tabs>
        <w:jc w:val="both"/>
        <w:rPr>
          <w:rFonts w:ascii="Times New Roman" w:hAnsi="Times New Roman" w:cs="Times New Roman"/>
          <w:sz w:val="24"/>
        </w:rPr>
      </w:pPr>
    </w:p>
    <w:p w:rsidR="00AF607F" w:rsidRPr="00AF607F" w:rsidRDefault="00AF607F" w:rsidP="00AF607F">
      <w:pPr>
        <w:spacing w:line="360" w:lineRule="auto"/>
        <w:ind w:firstLine="720"/>
        <w:jc w:val="both"/>
        <w:rPr>
          <w:rFonts w:asciiTheme="majorBidi" w:hAnsiTheme="majorBidi" w:cstheme="majorBidi"/>
          <w:sz w:val="24"/>
          <w:szCs w:val="24"/>
        </w:rPr>
      </w:pPr>
      <w:r w:rsidRPr="00AF607F">
        <w:rPr>
          <w:rFonts w:asciiTheme="majorBidi" w:hAnsiTheme="majorBidi" w:cstheme="majorBidi"/>
          <w:sz w:val="24"/>
          <w:szCs w:val="24"/>
        </w:rPr>
        <w:t xml:space="preserve">Completely edentulous patients often have problems with their complete dentures; a treatment modality of using </w:t>
      </w:r>
      <w:r w:rsidRPr="00AF607F">
        <w:rPr>
          <w:rFonts w:asciiTheme="majorBidi" w:hAnsiTheme="majorBidi" w:cstheme="majorBidi"/>
          <w:sz w:val="24"/>
          <w:szCs w:val="24"/>
        </w:rPr>
        <w:t>two, four</w:t>
      </w:r>
      <w:r w:rsidRPr="00AF607F">
        <w:rPr>
          <w:rFonts w:asciiTheme="majorBidi" w:hAnsiTheme="majorBidi" w:cstheme="majorBidi"/>
          <w:sz w:val="24"/>
          <w:szCs w:val="24"/>
        </w:rPr>
        <w:t xml:space="preserve"> or six implants to support an overdenture has been proposed to improve the retention as well as the stability of the conventional denture, in addition to preserving the residual alveolar bone. Several worldwide research studies tested the impact of implant-assisted overdentures on satisfaction and quality of life and concluded that; individuals with implant-assisted overdentures were more satisfied and had a better oral health quality than others with conventional dentures. </w:t>
      </w:r>
    </w:p>
    <w:p w:rsidR="00AF607F" w:rsidRPr="00AF607F" w:rsidRDefault="00AF607F" w:rsidP="00AF607F">
      <w:pPr>
        <w:spacing w:before="120" w:line="360" w:lineRule="auto"/>
        <w:ind w:firstLine="720"/>
        <w:jc w:val="both"/>
        <w:rPr>
          <w:rFonts w:asciiTheme="majorBidi" w:hAnsiTheme="majorBidi" w:cstheme="majorBidi"/>
          <w:sz w:val="24"/>
          <w:szCs w:val="24"/>
        </w:rPr>
      </w:pPr>
      <w:r w:rsidRPr="00AF607F">
        <w:rPr>
          <w:rFonts w:asciiTheme="majorBidi" w:hAnsiTheme="majorBidi" w:cstheme="majorBidi"/>
          <w:sz w:val="24"/>
          <w:szCs w:val="24"/>
        </w:rPr>
        <w:t xml:space="preserve">Implant-supported overdentures are indicated in clinical conditions requiring high values of retention and stability; such as cases of high muscle attachments. </w:t>
      </w:r>
    </w:p>
    <w:p w:rsidR="00AF607F" w:rsidRPr="00AF607F" w:rsidRDefault="00AF607F" w:rsidP="00AF607F">
      <w:pPr>
        <w:spacing w:line="360" w:lineRule="auto"/>
        <w:ind w:firstLine="709"/>
        <w:rPr>
          <w:rFonts w:asciiTheme="majorBidi" w:hAnsiTheme="majorBidi" w:cstheme="majorBidi"/>
          <w:sz w:val="18"/>
          <w:szCs w:val="18"/>
          <w:lang w:bidi="ar-EG"/>
        </w:rPr>
      </w:pPr>
      <w:r w:rsidRPr="00AF607F">
        <w:rPr>
          <w:rFonts w:asciiTheme="majorBidi" w:hAnsiTheme="majorBidi" w:cstheme="majorBidi"/>
          <w:sz w:val="24"/>
          <w:szCs w:val="24"/>
        </w:rPr>
        <w:t>Implant-retained overdentures offered a simpler, cheaper and equally successful prosthetic solution compared to the fixed restorations in the rehabilitation of maladapted edentulous mandibles. Moreover, they provide enhanced masticatory function, higher patients' satisfaction and quality of life than the conventional complete dentures.</w:t>
      </w:r>
    </w:p>
    <w:p w:rsidR="0004517C" w:rsidRPr="00AF607F" w:rsidRDefault="0004517C" w:rsidP="00995FFA">
      <w:pPr>
        <w:pStyle w:val="HTMLPreformatted"/>
        <w:jc w:val="both"/>
        <w:rPr>
          <w:rFonts w:ascii="Times New Roman" w:hAnsi="Times New Roman" w:cs="Times New Roman"/>
          <w:sz w:val="24"/>
          <w:lang w:val="en-US"/>
        </w:rPr>
      </w:pPr>
    </w:p>
    <w:p w:rsidR="0004517C" w:rsidRPr="00995FFA" w:rsidRDefault="0004517C" w:rsidP="00995FFA">
      <w:pPr>
        <w:pStyle w:val="HTMLPreformatted"/>
        <w:jc w:val="both"/>
        <w:rPr>
          <w:rFonts w:ascii="Times New Roman" w:hAnsi="Times New Roman" w:cs="Times New Roman"/>
          <w:sz w:val="24"/>
        </w:rPr>
      </w:pPr>
      <w:r w:rsidRPr="00995FFA">
        <w:rPr>
          <w:rFonts w:ascii="Times New Roman" w:hAnsi="Times New Roman" w:cs="Times New Roman"/>
          <w:sz w:val="24"/>
        </w:rPr>
        <w:t>Keywords—</w:t>
      </w:r>
      <w:r w:rsidR="00AF607F">
        <w:rPr>
          <w:rFonts w:ascii="Times New Roman" w:hAnsi="Times New Roman" w:cs="Times New Roman"/>
          <w:i/>
          <w:sz w:val="24"/>
        </w:rPr>
        <w:t xml:space="preserve"> Implants, </w:t>
      </w:r>
      <w:r w:rsidR="00AF607F">
        <w:rPr>
          <w:rFonts w:ascii="Times New Roman" w:hAnsi="Times New Roman" w:cs="Times New Roman"/>
          <w:i/>
          <w:sz w:val="24"/>
        </w:rPr>
        <w:t>Overdentures, Pick-up</w:t>
      </w:r>
      <w:r w:rsidR="00AF607F">
        <w:rPr>
          <w:rFonts w:ascii="Times New Roman" w:hAnsi="Times New Roman" w:cs="Times New Roman"/>
          <w:i/>
          <w:sz w:val="24"/>
        </w:rPr>
        <w:t>, Retention.</w:t>
      </w:r>
    </w:p>
    <w:p w:rsidR="0004517C" w:rsidRPr="00995FFA" w:rsidRDefault="0004517C" w:rsidP="00995FFA">
      <w:pPr>
        <w:pStyle w:val="HTMLPreformatted"/>
        <w:jc w:val="both"/>
        <w:rPr>
          <w:rFonts w:ascii="Times New Roman" w:hAnsi="Times New Roman" w:cs="Times New Roman"/>
          <w:sz w:val="24"/>
        </w:rPr>
      </w:pPr>
    </w:p>
    <w:p w:rsidR="0004517C" w:rsidRPr="00995FFA" w:rsidRDefault="0004517C" w:rsidP="00995FFA">
      <w:pPr>
        <w:pStyle w:val="HTMLPreformatted"/>
        <w:jc w:val="both"/>
        <w:rPr>
          <w:rFonts w:ascii="Times New Roman" w:hAnsi="Times New Roman" w:cs="Times New Roman"/>
          <w:i/>
          <w:iCs/>
          <w:sz w:val="24"/>
        </w:rPr>
      </w:pPr>
    </w:p>
    <w:p w:rsidR="0004517C" w:rsidRPr="00995FFA" w:rsidRDefault="0004517C" w:rsidP="00995FFA">
      <w:pPr>
        <w:pStyle w:val="HTMLPreformatted"/>
        <w:jc w:val="both"/>
        <w:rPr>
          <w:rFonts w:ascii="Times New Roman" w:hAnsi="Times New Roman" w:cs="Times New Roman"/>
          <w:b/>
          <w:iCs/>
          <w:sz w:val="24"/>
        </w:rPr>
      </w:pPr>
      <w:r w:rsidRPr="00995FFA">
        <w:rPr>
          <w:rFonts w:ascii="Times New Roman" w:hAnsi="Times New Roman" w:cs="Times New Roman"/>
          <w:b/>
          <w:iCs/>
          <w:sz w:val="24"/>
        </w:rPr>
        <w:t>Professional Biography (100-150 words)</w:t>
      </w:r>
    </w:p>
    <w:p w:rsidR="0004517C" w:rsidRPr="00995FFA" w:rsidRDefault="0004517C" w:rsidP="00995FFA">
      <w:pPr>
        <w:pStyle w:val="HTMLPreformatted"/>
        <w:jc w:val="both"/>
        <w:rPr>
          <w:rFonts w:ascii="Times New Roman" w:hAnsi="Times New Roman" w:cs="Times New Roman"/>
          <w:b/>
          <w:iCs/>
          <w:sz w:val="24"/>
        </w:rPr>
      </w:pPr>
    </w:p>
    <w:p w:rsidR="00AF607F" w:rsidRPr="00AF607F" w:rsidRDefault="00AF607F" w:rsidP="00AF607F">
      <w:pPr>
        <w:pStyle w:val="Heading7"/>
        <w:numPr>
          <w:ilvl w:val="0"/>
          <w:numId w:val="1"/>
        </w:numPr>
        <w:jc w:val="both"/>
        <w:rPr>
          <w:rFonts w:ascii="Book Antiqua" w:hAnsi="Book Antiqua"/>
          <w:sz w:val="20"/>
          <w:szCs w:val="20"/>
        </w:rPr>
      </w:pPr>
      <w:r w:rsidRPr="00AF607F">
        <w:rPr>
          <w:rFonts w:ascii="Book Antiqua" w:hAnsi="Book Antiqua"/>
          <w:sz w:val="20"/>
          <w:szCs w:val="20"/>
        </w:rPr>
        <w:t>PhD (DOCTOR degree)</w:t>
      </w:r>
      <w:r w:rsidRPr="00AF607F">
        <w:rPr>
          <w:rFonts w:ascii="Book Antiqua" w:hAnsi="Book Antiqua"/>
          <w:b w:val="0"/>
          <w:bCs w:val="0"/>
          <w:i w:val="0"/>
          <w:iCs w:val="0"/>
          <w:sz w:val="20"/>
          <w:szCs w:val="20"/>
        </w:rPr>
        <w:t xml:space="preserve"> </w:t>
      </w:r>
      <w:r w:rsidRPr="00AF607F">
        <w:rPr>
          <w:rFonts w:ascii="Book Antiqua" w:hAnsi="Book Antiqua"/>
          <w:sz w:val="20"/>
          <w:szCs w:val="20"/>
        </w:rPr>
        <w:t>in IMPLANT_ PROSTHETIC DENTISTRY   – Kasr El Aini - Cairo University 2013.</w:t>
      </w:r>
    </w:p>
    <w:p w:rsidR="00AF607F" w:rsidRPr="00AF607F" w:rsidRDefault="00AF607F" w:rsidP="00AF607F">
      <w:pPr>
        <w:jc w:val="both"/>
        <w:rPr>
          <w:rFonts w:ascii="Book Antiqua" w:hAnsi="Book Antiqua"/>
          <w:b/>
          <w:bCs/>
          <w:i/>
          <w:iCs/>
          <w:sz w:val="20"/>
          <w:szCs w:val="20"/>
        </w:rPr>
      </w:pPr>
    </w:p>
    <w:p w:rsidR="00AF607F" w:rsidRPr="00AF607F" w:rsidRDefault="00AF607F" w:rsidP="00AF607F">
      <w:pPr>
        <w:pStyle w:val="Heading7"/>
        <w:numPr>
          <w:ilvl w:val="0"/>
          <w:numId w:val="1"/>
        </w:numPr>
        <w:jc w:val="both"/>
        <w:rPr>
          <w:rFonts w:ascii="Book Antiqua" w:hAnsi="Book Antiqua"/>
          <w:b w:val="0"/>
          <w:bCs w:val="0"/>
          <w:i w:val="0"/>
          <w:iCs w:val="0"/>
          <w:sz w:val="20"/>
          <w:szCs w:val="20"/>
        </w:rPr>
      </w:pPr>
      <w:r w:rsidRPr="00AF607F">
        <w:rPr>
          <w:rFonts w:ascii="Book Antiqua" w:hAnsi="Book Antiqua"/>
          <w:sz w:val="20"/>
          <w:szCs w:val="20"/>
        </w:rPr>
        <w:t>M.Sc. (MASTER degree) in IMPLANT_ PROSTHETIC DENTISTRY   – Kasr El Aini - Cairo University since 2010.</w:t>
      </w:r>
      <w:r w:rsidRPr="00AF607F">
        <w:rPr>
          <w:rFonts w:ascii="Book Antiqua" w:hAnsi="Book Antiqua"/>
          <w:b w:val="0"/>
          <w:bCs w:val="0"/>
          <w:i w:val="0"/>
          <w:iCs w:val="0"/>
          <w:sz w:val="20"/>
          <w:szCs w:val="20"/>
        </w:rPr>
        <w:t xml:space="preserve"> </w:t>
      </w:r>
    </w:p>
    <w:p w:rsidR="00AF607F" w:rsidRPr="00AF607F" w:rsidRDefault="00AF607F" w:rsidP="00AF607F">
      <w:pPr>
        <w:jc w:val="both"/>
        <w:rPr>
          <w:sz w:val="16"/>
          <w:szCs w:val="16"/>
          <w:lang w:bidi="ar-EG"/>
        </w:rPr>
      </w:pPr>
    </w:p>
    <w:p w:rsidR="00AF607F" w:rsidRPr="00AF607F" w:rsidRDefault="00AF607F" w:rsidP="00AF607F">
      <w:pPr>
        <w:pStyle w:val="Heading7"/>
        <w:numPr>
          <w:ilvl w:val="0"/>
          <w:numId w:val="1"/>
        </w:numPr>
        <w:jc w:val="both"/>
        <w:rPr>
          <w:rFonts w:ascii="Book Antiqua" w:hAnsi="Book Antiqua"/>
          <w:sz w:val="18"/>
          <w:szCs w:val="18"/>
          <w:lang w:bidi="ar-EG"/>
        </w:rPr>
      </w:pPr>
      <w:r w:rsidRPr="00AF607F">
        <w:rPr>
          <w:rFonts w:ascii="Book Antiqua" w:hAnsi="Book Antiqua"/>
          <w:b w:val="0"/>
          <w:bCs w:val="0"/>
          <w:i w:val="0"/>
          <w:iCs w:val="0"/>
          <w:sz w:val="20"/>
          <w:szCs w:val="20"/>
        </w:rPr>
        <w:lastRenderedPageBreak/>
        <w:t xml:space="preserve">Lecturer in PROSTHETIC DEPARTMENT –CAIRO UNIVERSITY </w:t>
      </w:r>
      <w:r w:rsidRPr="00AF607F">
        <w:rPr>
          <w:rFonts w:ascii="Book Antiqua" w:hAnsi="Book Antiqua"/>
          <w:sz w:val="18"/>
          <w:szCs w:val="18"/>
          <w:lang w:bidi="ar-EG"/>
        </w:rPr>
        <w:t>since 2013 till now</w:t>
      </w:r>
      <w:r w:rsidRPr="00AF607F">
        <w:rPr>
          <w:rFonts w:ascii="Book Antiqua" w:hAnsi="Book Antiqua"/>
          <w:b w:val="0"/>
          <w:bCs w:val="0"/>
          <w:i w:val="0"/>
          <w:iCs w:val="0"/>
          <w:sz w:val="20"/>
          <w:szCs w:val="20"/>
        </w:rPr>
        <w:t>.</w:t>
      </w:r>
    </w:p>
    <w:p w:rsidR="00AF607F" w:rsidRPr="00AF607F" w:rsidRDefault="00AF607F" w:rsidP="00AF607F">
      <w:pPr>
        <w:jc w:val="both"/>
        <w:rPr>
          <w:sz w:val="16"/>
          <w:szCs w:val="16"/>
        </w:rPr>
      </w:pPr>
    </w:p>
    <w:p w:rsidR="00AF607F" w:rsidRPr="00AF607F" w:rsidRDefault="00AF607F" w:rsidP="00AF607F">
      <w:pPr>
        <w:pStyle w:val="Heading7"/>
        <w:numPr>
          <w:ilvl w:val="0"/>
          <w:numId w:val="1"/>
        </w:numPr>
        <w:jc w:val="both"/>
        <w:rPr>
          <w:rFonts w:ascii="Book Antiqua" w:hAnsi="Book Antiqua"/>
          <w:sz w:val="18"/>
          <w:szCs w:val="18"/>
          <w:lang w:bidi="ar-EG"/>
        </w:rPr>
      </w:pPr>
      <w:r w:rsidRPr="00AF607F">
        <w:rPr>
          <w:rFonts w:ascii="Book Antiqua" w:hAnsi="Book Antiqua"/>
          <w:b w:val="0"/>
          <w:bCs w:val="0"/>
          <w:i w:val="0"/>
          <w:iCs w:val="0"/>
          <w:sz w:val="20"/>
          <w:szCs w:val="20"/>
        </w:rPr>
        <w:t xml:space="preserve">Ass. Lecturer in PROSTHETIC DEPARTMENT –CAIRO UNIVERSITY </w:t>
      </w:r>
      <w:r w:rsidRPr="00AF607F">
        <w:rPr>
          <w:rFonts w:ascii="Book Antiqua" w:hAnsi="Book Antiqua"/>
          <w:sz w:val="18"/>
          <w:szCs w:val="18"/>
          <w:lang w:bidi="ar-EG"/>
        </w:rPr>
        <w:t>since 2010 till 2013.</w:t>
      </w:r>
    </w:p>
    <w:p w:rsidR="00AF607F" w:rsidRPr="00AF607F" w:rsidRDefault="00AF607F" w:rsidP="00AF607F">
      <w:pPr>
        <w:pStyle w:val="Heading7"/>
        <w:numPr>
          <w:ilvl w:val="0"/>
          <w:numId w:val="1"/>
        </w:numPr>
        <w:jc w:val="both"/>
        <w:rPr>
          <w:rFonts w:ascii="Book Antiqua" w:hAnsi="Book Antiqua"/>
          <w:sz w:val="18"/>
          <w:szCs w:val="18"/>
          <w:lang w:bidi="ar-EG"/>
        </w:rPr>
      </w:pPr>
      <w:r w:rsidRPr="00AF607F">
        <w:rPr>
          <w:rFonts w:ascii="Book Antiqua" w:hAnsi="Book Antiqua"/>
          <w:b w:val="0"/>
          <w:bCs w:val="0"/>
          <w:i w:val="0"/>
          <w:iCs w:val="0"/>
          <w:sz w:val="20"/>
          <w:szCs w:val="20"/>
        </w:rPr>
        <w:t>Demonstrator in</w:t>
      </w:r>
      <w:r w:rsidRPr="00AF607F">
        <w:rPr>
          <w:sz w:val="18"/>
          <w:szCs w:val="18"/>
          <w:lang w:bidi="ar-EG"/>
        </w:rPr>
        <w:t xml:space="preserve"> </w:t>
      </w:r>
      <w:r w:rsidRPr="00AF607F">
        <w:rPr>
          <w:rFonts w:ascii="Book Antiqua" w:hAnsi="Book Antiqua"/>
          <w:b w:val="0"/>
          <w:bCs w:val="0"/>
          <w:i w:val="0"/>
          <w:iCs w:val="0"/>
          <w:sz w:val="20"/>
          <w:szCs w:val="20"/>
        </w:rPr>
        <w:t xml:space="preserve">PROSTHETIC DEPARTMENT –CAIRO UNIVERSITY </w:t>
      </w:r>
      <w:r w:rsidRPr="00AF607F">
        <w:rPr>
          <w:rFonts w:ascii="Book Antiqua" w:hAnsi="Book Antiqua"/>
          <w:sz w:val="18"/>
          <w:szCs w:val="18"/>
          <w:lang w:bidi="ar-EG"/>
        </w:rPr>
        <w:t>since 2007 till 2010.</w:t>
      </w:r>
    </w:p>
    <w:p w:rsidR="00AF607F" w:rsidRPr="00AF607F" w:rsidRDefault="00AF607F" w:rsidP="00AF607F">
      <w:pPr>
        <w:tabs>
          <w:tab w:val="left" w:pos="525"/>
        </w:tabs>
        <w:ind w:left="720"/>
        <w:jc w:val="both"/>
        <w:rPr>
          <w:sz w:val="16"/>
          <w:szCs w:val="16"/>
          <w:lang w:bidi="ar-EG"/>
        </w:rPr>
      </w:pPr>
    </w:p>
    <w:p w:rsidR="00AF607F" w:rsidRPr="00AF607F" w:rsidRDefault="00AF607F" w:rsidP="00AF607F">
      <w:pPr>
        <w:pStyle w:val="Heading7"/>
        <w:numPr>
          <w:ilvl w:val="0"/>
          <w:numId w:val="1"/>
        </w:numPr>
        <w:tabs>
          <w:tab w:val="left" w:pos="525"/>
        </w:tabs>
        <w:jc w:val="both"/>
        <w:rPr>
          <w:sz w:val="16"/>
          <w:szCs w:val="16"/>
          <w:lang w:bidi="ar-EG"/>
        </w:rPr>
      </w:pPr>
      <w:r w:rsidRPr="00AF607F">
        <w:rPr>
          <w:rFonts w:ascii="Book Antiqua" w:hAnsi="Book Antiqua"/>
          <w:sz w:val="20"/>
          <w:szCs w:val="20"/>
        </w:rPr>
        <w:t>RESIDENT IN PROSTHETIC DEPARTMENT –CAIRO UNIVERSITY</w:t>
      </w:r>
      <w:r w:rsidRPr="00AF607F">
        <w:rPr>
          <w:rFonts w:ascii="Book Antiqua" w:hAnsi="Book Antiqua"/>
          <w:sz w:val="18"/>
          <w:szCs w:val="18"/>
          <w:lang w:bidi="ar-EG"/>
        </w:rPr>
        <w:t xml:space="preserve"> since 2004 till 2007.</w:t>
      </w:r>
      <w:r w:rsidRPr="00AF607F">
        <w:rPr>
          <w:rFonts w:ascii="Book Antiqua" w:hAnsi="Book Antiqua"/>
          <w:sz w:val="20"/>
          <w:szCs w:val="20"/>
        </w:rPr>
        <w:t xml:space="preserve"> </w:t>
      </w:r>
    </w:p>
    <w:p w:rsidR="00AF607F" w:rsidRPr="00AF607F" w:rsidRDefault="00AF607F" w:rsidP="00AF607F">
      <w:pPr>
        <w:pStyle w:val="NormalWeb"/>
        <w:numPr>
          <w:ilvl w:val="0"/>
          <w:numId w:val="1"/>
        </w:numPr>
        <w:jc w:val="both"/>
        <w:rPr>
          <w:rFonts w:ascii="Book Antiqua" w:hAnsi="Book Antiqua" w:cs="Arial"/>
          <w:color w:val="000000"/>
          <w:sz w:val="20"/>
          <w:szCs w:val="20"/>
        </w:rPr>
      </w:pPr>
      <w:r w:rsidRPr="00AF607F">
        <w:rPr>
          <w:rFonts w:ascii="Book Antiqua" w:hAnsi="Book Antiqua"/>
          <w:b/>
          <w:bCs/>
          <w:i/>
          <w:iCs/>
          <w:sz w:val="20"/>
          <w:szCs w:val="20"/>
        </w:rPr>
        <w:t>UNIVERSITY</w:t>
      </w:r>
      <w:r w:rsidRPr="00AF607F">
        <w:rPr>
          <w:rFonts w:ascii="Book Antiqua" w:hAnsi="Book Antiqua" w:cs="Arial"/>
          <w:b/>
          <w:bCs/>
          <w:color w:val="000000"/>
          <w:sz w:val="20"/>
          <w:szCs w:val="20"/>
        </w:rPr>
        <w:t xml:space="preserve">: BA degree </w:t>
      </w:r>
      <w:r w:rsidRPr="00AF607F">
        <w:rPr>
          <w:rFonts w:ascii="Book Antiqua" w:hAnsi="Book Antiqua" w:cs="Arial"/>
          <w:color w:val="000000"/>
          <w:sz w:val="20"/>
          <w:szCs w:val="20"/>
        </w:rPr>
        <w:t xml:space="preserve">from the </w:t>
      </w:r>
      <w:r w:rsidRPr="00AF607F">
        <w:rPr>
          <w:rFonts w:ascii="Book Antiqua" w:hAnsi="Book Antiqua" w:cs="Arial"/>
          <w:b/>
          <w:bCs/>
          <w:color w:val="000000"/>
          <w:sz w:val="20"/>
          <w:szCs w:val="20"/>
          <w:u w:val="single"/>
        </w:rPr>
        <w:t>Faculty of Dentistry</w:t>
      </w:r>
      <w:r w:rsidRPr="00AF607F">
        <w:rPr>
          <w:rFonts w:ascii="Book Antiqua" w:hAnsi="Book Antiqua" w:cs="Arial"/>
          <w:color w:val="000000"/>
          <w:sz w:val="20"/>
          <w:szCs w:val="20"/>
        </w:rPr>
        <w:t xml:space="preserve"> year 2002, </w:t>
      </w:r>
    </w:p>
    <w:p w:rsidR="00AF607F" w:rsidRPr="00AF607F" w:rsidRDefault="00AF607F" w:rsidP="00AF607F">
      <w:pPr>
        <w:pStyle w:val="Heading2"/>
        <w:framePr w:hSpace="180" w:wrap="around" w:vAnchor="page" w:hAnchor="page" w:x="1861" w:y="5641"/>
        <w:spacing w:line="288" w:lineRule="atLeast"/>
        <w:ind w:firstLine="426"/>
        <w:rPr>
          <w:rFonts w:ascii="Engravers MT" w:hAnsi="Engravers MT" w:cs="Arial"/>
          <w:color w:val="000000"/>
          <w:sz w:val="24"/>
          <w:szCs w:val="24"/>
          <w:u w:val="single"/>
        </w:rPr>
      </w:pPr>
      <w:r w:rsidRPr="00AF607F">
        <w:rPr>
          <w:rFonts w:ascii="Engravers MT" w:hAnsi="Engravers MT" w:cs="Arial"/>
          <w:color w:val="000000"/>
          <w:sz w:val="24"/>
          <w:szCs w:val="24"/>
          <w:u w:val="single"/>
        </w:rPr>
        <w:t>Advanced training activities</w:t>
      </w:r>
    </w:p>
    <w:p w:rsidR="00AF607F" w:rsidRDefault="00AF607F" w:rsidP="00AF607F">
      <w:pPr>
        <w:pStyle w:val="NormalWeb"/>
        <w:ind w:left="720"/>
        <w:jc w:val="both"/>
        <w:rPr>
          <w:rFonts w:ascii="Book Antiqua" w:hAnsi="Book Antiqua" w:cs="Arial"/>
          <w:color w:val="000000"/>
          <w:sz w:val="20"/>
          <w:szCs w:val="20"/>
        </w:rPr>
      </w:pPr>
      <w:r w:rsidRPr="00AF607F">
        <w:rPr>
          <w:rFonts w:ascii="Book Antiqua" w:hAnsi="Book Antiqua" w:cs="Arial"/>
          <w:b/>
          <w:bCs/>
          <w:color w:val="000000"/>
          <w:sz w:val="20"/>
          <w:szCs w:val="20"/>
          <w:u w:val="single"/>
        </w:rPr>
        <w:t>Kasr EL-Aini, Cairo University- Egypt</w:t>
      </w:r>
      <w:r w:rsidRPr="00AF607F">
        <w:rPr>
          <w:rFonts w:ascii="Book Antiqua" w:hAnsi="Book Antiqua" w:cs="Arial"/>
          <w:color w:val="000000"/>
          <w:sz w:val="20"/>
          <w:szCs w:val="20"/>
        </w:rPr>
        <w:t xml:space="preserve"> with grade “</w:t>
      </w:r>
      <w:r w:rsidRPr="00AF607F">
        <w:rPr>
          <w:rStyle w:val="Emphasis"/>
          <w:rFonts w:ascii="Book Antiqua" w:hAnsi="Book Antiqua"/>
          <w:sz w:val="20"/>
          <w:szCs w:val="20"/>
        </w:rPr>
        <w:t>EXCELLENT WITH HONORS</w:t>
      </w:r>
      <w:r w:rsidRPr="00AF607F">
        <w:rPr>
          <w:rFonts w:ascii="Book Antiqua" w:hAnsi="Book Antiqua" w:cs="Arial"/>
          <w:color w:val="000000"/>
          <w:sz w:val="20"/>
          <w:szCs w:val="20"/>
        </w:rPr>
        <w:t>”.</w:t>
      </w:r>
    </w:p>
    <w:p w:rsidR="00AF607F" w:rsidRPr="00AF607F" w:rsidRDefault="00AF607F" w:rsidP="00AF607F">
      <w:pPr>
        <w:pStyle w:val="NormalWeb"/>
        <w:ind w:left="720"/>
        <w:jc w:val="both"/>
        <w:rPr>
          <w:rFonts w:ascii="Book Antiqua" w:hAnsi="Book Antiqua" w:cs="Arial"/>
          <w:color w:val="000000"/>
          <w:sz w:val="20"/>
          <w:szCs w:val="20"/>
        </w:rPr>
      </w:pPr>
    </w:p>
    <w:p w:rsidR="00AF607F" w:rsidRPr="00AF607F" w:rsidRDefault="00AF607F" w:rsidP="00AF607F">
      <w:pPr>
        <w:pStyle w:val="NormalWeb"/>
        <w:numPr>
          <w:ilvl w:val="0"/>
          <w:numId w:val="2"/>
        </w:numPr>
        <w:spacing w:line="360" w:lineRule="auto"/>
        <w:rPr>
          <w:rFonts w:ascii="Book Antiqua" w:hAnsi="Book Antiqua" w:cs="Arial"/>
          <w:color w:val="000000"/>
          <w:sz w:val="20"/>
          <w:szCs w:val="20"/>
        </w:rPr>
      </w:pPr>
      <w:r w:rsidRPr="00AF607F">
        <w:rPr>
          <w:rFonts w:ascii="Book Antiqua" w:hAnsi="Book Antiqua" w:cs="Arial"/>
          <w:color w:val="000000"/>
          <w:sz w:val="20"/>
          <w:szCs w:val="20"/>
        </w:rPr>
        <w:t>DIPLOMATE IN DENTAL IMPLANTS 2003, Ain Shams University with 208 credit hours.</w:t>
      </w:r>
    </w:p>
    <w:p w:rsidR="00AF607F" w:rsidRPr="00AF607F" w:rsidRDefault="00AF607F" w:rsidP="00AF607F">
      <w:pPr>
        <w:pStyle w:val="NormalWeb"/>
        <w:numPr>
          <w:ilvl w:val="0"/>
          <w:numId w:val="2"/>
        </w:numPr>
        <w:spacing w:line="360" w:lineRule="auto"/>
        <w:rPr>
          <w:rFonts w:ascii="Book Antiqua" w:hAnsi="Book Antiqua" w:cs="Arial"/>
          <w:color w:val="000000"/>
          <w:sz w:val="20"/>
          <w:szCs w:val="20"/>
        </w:rPr>
      </w:pPr>
      <w:r w:rsidRPr="00AF607F">
        <w:rPr>
          <w:rFonts w:ascii="Book Antiqua" w:hAnsi="Book Antiqua" w:cs="Arial"/>
          <w:color w:val="000000"/>
          <w:sz w:val="20"/>
          <w:szCs w:val="20"/>
        </w:rPr>
        <w:t>Lots of Advanced courses in dental implantology.</w:t>
      </w:r>
    </w:p>
    <w:p w:rsidR="00AF607F" w:rsidRPr="00AF607F" w:rsidRDefault="00AF607F" w:rsidP="00AF607F">
      <w:pPr>
        <w:pStyle w:val="NormalWeb"/>
        <w:numPr>
          <w:ilvl w:val="0"/>
          <w:numId w:val="2"/>
        </w:numPr>
        <w:spacing w:line="360" w:lineRule="auto"/>
        <w:rPr>
          <w:rFonts w:ascii="Book Antiqua" w:hAnsi="Book Antiqua" w:cs="Arial"/>
          <w:color w:val="000000"/>
          <w:sz w:val="20"/>
          <w:szCs w:val="20"/>
        </w:rPr>
      </w:pPr>
      <w:r w:rsidRPr="00AF607F">
        <w:rPr>
          <w:rFonts w:ascii="Book Antiqua" w:hAnsi="Book Antiqua" w:cs="Arial"/>
          <w:color w:val="000000"/>
          <w:sz w:val="20"/>
          <w:szCs w:val="20"/>
        </w:rPr>
        <w:t xml:space="preserve">Membership in </w:t>
      </w:r>
      <w:r w:rsidRPr="00AF607F">
        <w:rPr>
          <w:rFonts w:ascii="Engravers MT" w:hAnsi="Engravers MT" w:cs="Arial"/>
          <w:color w:val="000000"/>
          <w:sz w:val="20"/>
          <w:szCs w:val="20"/>
        </w:rPr>
        <w:t>ICOI, DGOI, ESOR, ESSDI.</w:t>
      </w:r>
    </w:p>
    <w:p w:rsidR="00AF607F" w:rsidRPr="00AF607F" w:rsidRDefault="00AF607F" w:rsidP="00AF607F">
      <w:pPr>
        <w:pStyle w:val="NormalWeb"/>
        <w:numPr>
          <w:ilvl w:val="0"/>
          <w:numId w:val="2"/>
        </w:numPr>
        <w:spacing w:line="360" w:lineRule="auto"/>
        <w:rPr>
          <w:rFonts w:ascii="Book Antiqua" w:hAnsi="Book Antiqua" w:cs="Arial"/>
          <w:color w:val="FF0000"/>
          <w:sz w:val="20"/>
          <w:szCs w:val="20"/>
        </w:rPr>
      </w:pPr>
      <w:r w:rsidRPr="00AF607F">
        <w:rPr>
          <w:rFonts w:ascii="Engravers MT" w:hAnsi="Engravers MT" w:cs="Arial"/>
          <w:color w:val="FF0000"/>
          <w:sz w:val="20"/>
          <w:szCs w:val="20"/>
        </w:rPr>
        <w:t>Fellowship of ICOI.2008</w:t>
      </w:r>
    </w:p>
    <w:p w:rsidR="00AF607F" w:rsidRPr="00AF607F" w:rsidRDefault="00AF607F" w:rsidP="00AF607F">
      <w:pPr>
        <w:pStyle w:val="NormalWeb"/>
        <w:numPr>
          <w:ilvl w:val="0"/>
          <w:numId w:val="2"/>
        </w:numPr>
        <w:spacing w:line="360" w:lineRule="auto"/>
        <w:rPr>
          <w:rFonts w:ascii="Book Antiqua" w:hAnsi="Book Antiqua" w:cs="Arial"/>
          <w:color w:val="00B050"/>
          <w:sz w:val="20"/>
          <w:szCs w:val="20"/>
        </w:rPr>
      </w:pPr>
      <w:r w:rsidRPr="00AF607F">
        <w:rPr>
          <w:rFonts w:ascii="Engravers MT" w:hAnsi="Engravers MT" w:cs="Arial"/>
          <w:color w:val="00B050"/>
          <w:sz w:val="20"/>
          <w:szCs w:val="20"/>
        </w:rPr>
        <w:t>Mastership of ICOI.2012</w:t>
      </w:r>
    </w:p>
    <w:p w:rsidR="00AF607F" w:rsidRPr="00AF607F" w:rsidRDefault="00AF607F" w:rsidP="00AF607F">
      <w:pPr>
        <w:pStyle w:val="NormalWeb"/>
        <w:numPr>
          <w:ilvl w:val="0"/>
          <w:numId w:val="2"/>
        </w:numPr>
        <w:spacing w:line="360" w:lineRule="auto"/>
        <w:rPr>
          <w:rFonts w:ascii="Engravers MT" w:hAnsi="Engravers MT" w:cs="Arial"/>
          <w:color w:val="7030A0"/>
          <w:sz w:val="20"/>
          <w:szCs w:val="20"/>
        </w:rPr>
      </w:pPr>
      <w:r w:rsidRPr="00AF607F">
        <w:rPr>
          <w:rFonts w:ascii="Engravers MT" w:hAnsi="Engravers MT" w:cs="Arial"/>
          <w:color w:val="7030A0"/>
          <w:sz w:val="20"/>
          <w:szCs w:val="20"/>
        </w:rPr>
        <w:t>DIPLOMATE OF ICOI 2016.</w:t>
      </w:r>
    </w:p>
    <w:p w:rsidR="00AF607F" w:rsidRPr="00AF607F" w:rsidRDefault="00AF607F" w:rsidP="00AF607F">
      <w:pPr>
        <w:pStyle w:val="NormalWeb"/>
        <w:numPr>
          <w:ilvl w:val="0"/>
          <w:numId w:val="2"/>
        </w:numPr>
        <w:spacing w:line="360" w:lineRule="auto"/>
        <w:rPr>
          <w:rFonts w:ascii="Book Antiqua" w:hAnsi="Book Antiqua" w:cs="Arial"/>
          <w:color w:val="000000"/>
          <w:sz w:val="20"/>
          <w:szCs w:val="20"/>
        </w:rPr>
      </w:pPr>
      <w:r w:rsidRPr="00AF607F">
        <w:rPr>
          <w:rFonts w:ascii="Book Antiqua" w:hAnsi="Book Antiqua" w:cs="Arial"/>
          <w:color w:val="000000"/>
          <w:sz w:val="20"/>
          <w:szCs w:val="20"/>
        </w:rPr>
        <w:t xml:space="preserve">Well familiar with </w:t>
      </w:r>
      <w:proofErr w:type="gramStart"/>
      <w:r w:rsidRPr="00AF607F">
        <w:rPr>
          <w:rFonts w:ascii="Book Antiqua" w:hAnsi="Book Antiqua" w:cs="Arial"/>
          <w:color w:val="000000"/>
          <w:sz w:val="20"/>
          <w:szCs w:val="20"/>
        </w:rPr>
        <w:t>all of</w:t>
      </w:r>
      <w:proofErr w:type="gramEnd"/>
      <w:r w:rsidRPr="00AF607F">
        <w:rPr>
          <w:rFonts w:ascii="Book Antiqua" w:hAnsi="Book Antiqua" w:cs="Arial"/>
          <w:color w:val="000000"/>
          <w:sz w:val="20"/>
          <w:szCs w:val="20"/>
        </w:rPr>
        <w:t xml:space="preserve"> dental implant systems.</w:t>
      </w:r>
    </w:p>
    <w:p w:rsidR="00AF607F" w:rsidRPr="00AF607F" w:rsidRDefault="00AF607F" w:rsidP="00AF607F">
      <w:pPr>
        <w:pStyle w:val="NormalWeb"/>
        <w:numPr>
          <w:ilvl w:val="0"/>
          <w:numId w:val="2"/>
        </w:numPr>
        <w:spacing w:line="360" w:lineRule="auto"/>
        <w:rPr>
          <w:rFonts w:ascii="Book Antiqua" w:hAnsi="Book Antiqua" w:cs="Arial"/>
          <w:color w:val="000000"/>
          <w:sz w:val="20"/>
          <w:szCs w:val="20"/>
        </w:rPr>
      </w:pPr>
      <w:r w:rsidRPr="00AF607F">
        <w:rPr>
          <w:rFonts w:ascii="Book Antiqua" w:hAnsi="Book Antiqua" w:cs="Arial"/>
          <w:color w:val="000000"/>
          <w:sz w:val="20"/>
          <w:szCs w:val="20"/>
        </w:rPr>
        <w:t xml:space="preserve">Performing up to </w:t>
      </w:r>
      <w:r w:rsidRPr="00AF607F">
        <w:rPr>
          <w:rFonts w:ascii="Book Antiqua" w:hAnsi="Book Antiqua" w:cs="Arial"/>
          <w:b/>
          <w:bCs/>
          <w:color w:val="000000"/>
          <w:sz w:val="20"/>
          <w:szCs w:val="20"/>
        </w:rPr>
        <w:t>5000</w:t>
      </w:r>
      <w:r w:rsidRPr="00AF607F">
        <w:rPr>
          <w:rFonts w:ascii="Book Antiqua" w:hAnsi="Book Antiqua" w:cs="Arial"/>
          <w:color w:val="000000"/>
          <w:sz w:val="20"/>
          <w:szCs w:val="20"/>
        </w:rPr>
        <w:t xml:space="preserve"> cases of implants with different treatment modalities.</w:t>
      </w:r>
    </w:p>
    <w:p w:rsidR="00AF607F" w:rsidRPr="00AF607F" w:rsidRDefault="00AF607F" w:rsidP="00AF607F">
      <w:pPr>
        <w:pStyle w:val="NormalWeb"/>
        <w:numPr>
          <w:ilvl w:val="0"/>
          <w:numId w:val="2"/>
        </w:numPr>
        <w:spacing w:line="360" w:lineRule="auto"/>
        <w:rPr>
          <w:rFonts w:ascii="Book Antiqua" w:hAnsi="Book Antiqua" w:cs="Arial"/>
          <w:color w:val="000000"/>
          <w:sz w:val="20"/>
          <w:szCs w:val="20"/>
        </w:rPr>
      </w:pPr>
      <w:r w:rsidRPr="00AF607F">
        <w:rPr>
          <w:rFonts w:ascii="Book Antiqua" w:hAnsi="Book Antiqua" w:cs="Arial"/>
          <w:color w:val="000000"/>
          <w:sz w:val="20"/>
          <w:szCs w:val="20"/>
        </w:rPr>
        <w:t xml:space="preserve">Performing up to </w:t>
      </w:r>
      <w:r w:rsidRPr="00AF607F">
        <w:rPr>
          <w:rFonts w:ascii="Book Antiqua" w:hAnsi="Book Antiqua" w:cs="Arial"/>
          <w:b/>
          <w:bCs/>
          <w:color w:val="000000"/>
          <w:sz w:val="20"/>
          <w:szCs w:val="20"/>
        </w:rPr>
        <w:t xml:space="preserve">500 </w:t>
      </w:r>
      <w:r w:rsidRPr="00AF607F">
        <w:rPr>
          <w:rFonts w:ascii="Book Antiqua" w:hAnsi="Book Antiqua" w:cs="Arial"/>
          <w:color w:val="000000"/>
          <w:sz w:val="20"/>
          <w:szCs w:val="20"/>
        </w:rPr>
        <w:t xml:space="preserve">cases of </w:t>
      </w:r>
      <w:r w:rsidRPr="00AF607F">
        <w:rPr>
          <w:rFonts w:ascii="Book Antiqua" w:hAnsi="Book Antiqua" w:cs="Arial"/>
          <w:b/>
          <w:bCs/>
          <w:color w:val="000000"/>
          <w:sz w:val="20"/>
          <w:szCs w:val="20"/>
        </w:rPr>
        <w:t>maxillofacial prosthesis</w:t>
      </w:r>
      <w:r w:rsidRPr="00AF607F">
        <w:rPr>
          <w:rFonts w:ascii="Book Antiqua" w:hAnsi="Book Antiqua" w:cs="Arial"/>
          <w:color w:val="000000"/>
          <w:sz w:val="20"/>
          <w:szCs w:val="20"/>
        </w:rPr>
        <w:t xml:space="preserve"> with different treatment modalities.</w:t>
      </w:r>
    </w:p>
    <w:p w:rsidR="00AF607F" w:rsidRPr="00AF607F" w:rsidRDefault="00AF607F" w:rsidP="00AF607F">
      <w:pPr>
        <w:pStyle w:val="NormalWeb"/>
        <w:numPr>
          <w:ilvl w:val="0"/>
          <w:numId w:val="2"/>
        </w:numPr>
        <w:spacing w:line="360" w:lineRule="auto"/>
        <w:rPr>
          <w:rFonts w:ascii="Book Antiqua" w:hAnsi="Book Antiqua" w:cs="Arial"/>
          <w:color w:val="000000"/>
          <w:sz w:val="20"/>
          <w:szCs w:val="20"/>
        </w:rPr>
      </w:pPr>
      <w:r w:rsidRPr="00AF607F">
        <w:rPr>
          <w:rFonts w:ascii="Book Antiqua" w:hAnsi="Book Antiqua" w:cs="Arial"/>
          <w:color w:val="000000"/>
          <w:sz w:val="20"/>
          <w:szCs w:val="20"/>
        </w:rPr>
        <w:t>Attendance all dental conferences held in Egypt since 1998.</w:t>
      </w:r>
    </w:p>
    <w:p w:rsidR="00AF607F" w:rsidRPr="00AF607F" w:rsidRDefault="00AF607F" w:rsidP="00AF607F">
      <w:pPr>
        <w:pStyle w:val="NormalWeb"/>
        <w:numPr>
          <w:ilvl w:val="0"/>
          <w:numId w:val="2"/>
        </w:numPr>
        <w:spacing w:line="360" w:lineRule="auto"/>
        <w:rPr>
          <w:rFonts w:ascii="Book Antiqua" w:hAnsi="Book Antiqua" w:cs="Arial"/>
          <w:color w:val="000000"/>
          <w:sz w:val="20"/>
          <w:szCs w:val="20"/>
        </w:rPr>
      </w:pPr>
      <w:r w:rsidRPr="00AF607F">
        <w:rPr>
          <w:rFonts w:ascii="Book Antiqua" w:hAnsi="Book Antiqua" w:cs="Arial"/>
          <w:color w:val="000000"/>
          <w:sz w:val="20"/>
          <w:szCs w:val="20"/>
        </w:rPr>
        <w:t>Attendance of many dental conferences held outside Egypt.</w:t>
      </w:r>
    </w:p>
    <w:p w:rsidR="00AF607F" w:rsidRPr="00AF607F" w:rsidRDefault="00AF607F" w:rsidP="00AF607F">
      <w:pPr>
        <w:pStyle w:val="NormalWeb"/>
        <w:numPr>
          <w:ilvl w:val="0"/>
          <w:numId w:val="2"/>
        </w:numPr>
        <w:spacing w:line="360" w:lineRule="auto"/>
        <w:rPr>
          <w:rFonts w:ascii="Book Antiqua" w:hAnsi="Book Antiqua" w:cs="Arial"/>
          <w:color w:val="000000"/>
          <w:sz w:val="20"/>
          <w:szCs w:val="20"/>
        </w:rPr>
      </w:pPr>
      <w:r w:rsidRPr="00AF607F">
        <w:rPr>
          <w:rFonts w:ascii="Book Antiqua" w:hAnsi="Book Antiqua" w:cs="Arial"/>
          <w:color w:val="000000"/>
          <w:sz w:val="20"/>
          <w:szCs w:val="20"/>
        </w:rPr>
        <w:t xml:space="preserve">Having a lot of courses in all branches of </w:t>
      </w:r>
      <w:r w:rsidRPr="00AF607F">
        <w:rPr>
          <w:rFonts w:ascii="Book Antiqua" w:hAnsi="Book Antiqua" w:cs="Arial"/>
          <w:i/>
          <w:iCs/>
          <w:color w:val="FF0000"/>
          <w:sz w:val="22"/>
          <w:szCs w:val="22"/>
        </w:rPr>
        <w:t>Advanced Dentistry</w:t>
      </w:r>
      <w:r w:rsidRPr="00AF607F">
        <w:rPr>
          <w:rFonts w:ascii="Book Antiqua" w:hAnsi="Book Antiqua" w:cs="Arial"/>
          <w:color w:val="000000"/>
          <w:sz w:val="20"/>
          <w:szCs w:val="20"/>
        </w:rPr>
        <w:t>.</w:t>
      </w:r>
    </w:p>
    <w:p w:rsidR="00AF607F" w:rsidRPr="00AF607F" w:rsidRDefault="00AF607F" w:rsidP="00AF607F">
      <w:pPr>
        <w:pStyle w:val="NormalWeb"/>
        <w:numPr>
          <w:ilvl w:val="0"/>
          <w:numId w:val="2"/>
        </w:numPr>
        <w:spacing w:line="360" w:lineRule="auto"/>
        <w:rPr>
          <w:rFonts w:ascii="Book Antiqua" w:hAnsi="Book Antiqua" w:cs="Arial"/>
          <w:color w:val="000000"/>
          <w:sz w:val="20"/>
          <w:szCs w:val="20"/>
        </w:rPr>
      </w:pPr>
      <w:r w:rsidRPr="00AF607F">
        <w:rPr>
          <w:rFonts w:ascii="Book Antiqua" w:hAnsi="Book Antiqua" w:cs="Arial"/>
          <w:color w:val="000000"/>
          <w:sz w:val="20"/>
          <w:szCs w:val="20"/>
        </w:rPr>
        <w:t>An International Speaker in Many World-wide Conferences:</w:t>
      </w:r>
    </w:p>
    <w:p w:rsidR="00AF607F" w:rsidRPr="00AF607F" w:rsidRDefault="00AF607F" w:rsidP="00AF607F">
      <w:pPr>
        <w:pStyle w:val="NormalWeb"/>
        <w:numPr>
          <w:ilvl w:val="0"/>
          <w:numId w:val="3"/>
        </w:numPr>
        <w:spacing w:line="360" w:lineRule="auto"/>
        <w:ind w:firstLine="698"/>
        <w:rPr>
          <w:b/>
          <w:bCs/>
          <w:i/>
          <w:iCs/>
          <w:color w:val="000000"/>
          <w:sz w:val="20"/>
          <w:szCs w:val="20"/>
        </w:rPr>
      </w:pPr>
      <w:r w:rsidRPr="00AF607F">
        <w:rPr>
          <w:b/>
          <w:bCs/>
          <w:i/>
          <w:iCs/>
          <w:color w:val="000000"/>
          <w:sz w:val="20"/>
          <w:szCs w:val="20"/>
        </w:rPr>
        <w:t>Greater New-York Meeting.</w:t>
      </w:r>
    </w:p>
    <w:p w:rsidR="00AF607F" w:rsidRPr="00AF607F" w:rsidRDefault="00AF607F" w:rsidP="00AF607F">
      <w:pPr>
        <w:pStyle w:val="NormalWeb"/>
        <w:numPr>
          <w:ilvl w:val="0"/>
          <w:numId w:val="3"/>
        </w:numPr>
        <w:spacing w:line="360" w:lineRule="auto"/>
        <w:ind w:firstLine="698"/>
        <w:rPr>
          <w:b/>
          <w:bCs/>
          <w:i/>
          <w:iCs/>
          <w:color w:val="000000"/>
          <w:sz w:val="20"/>
          <w:szCs w:val="20"/>
        </w:rPr>
      </w:pPr>
      <w:r w:rsidRPr="00AF607F">
        <w:rPr>
          <w:b/>
          <w:bCs/>
          <w:i/>
          <w:iCs/>
          <w:color w:val="000000"/>
          <w:sz w:val="20"/>
          <w:szCs w:val="20"/>
        </w:rPr>
        <w:t>African Congress of Dentistry &amp; Implantology (ACDI).</w:t>
      </w:r>
    </w:p>
    <w:p w:rsidR="00AF607F" w:rsidRPr="00AF607F" w:rsidRDefault="00AF607F" w:rsidP="00AF607F">
      <w:pPr>
        <w:pStyle w:val="NormalWeb"/>
        <w:numPr>
          <w:ilvl w:val="0"/>
          <w:numId w:val="3"/>
        </w:numPr>
        <w:spacing w:line="360" w:lineRule="auto"/>
        <w:ind w:firstLine="698"/>
        <w:rPr>
          <w:b/>
          <w:bCs/>
          <w:i/>
          <w:iCs/>
          <w:color w:val="000000"/>
          <w:sz w:val="20"/>
          <w:szCs w:val="20"/>
        </w:rPr>
      </w:pPr>
      <w:r w:rsidRPr="00AF607F">
        <w:rPr>
          <w:b/>
          <w:bCs/>
          <w:i/>
          <w:iCs/>
          <w:color w:val="000000"/>
          <w:sz w:val="20"/>
          <w:szCs w:val="20"/>
        </w:rPr>
        <w:t>AEEDC-Dubai.</w:t>
      </w:r>
    </w:p>
    <w:p w:rsidR="00AF607F" w:rsidRPr="00AF607F" w:rsidRDefault="00AF607F" w:rsidP="00AF607F">
      <w:pPr>
        <w:pStyle w:val="NormalWeb"/>
        <w:numPr>
          <w:ilvl w:val="0"/>
          <w:numId w:val="3"/>
        </w:numPr>
        <w:spacing w:line="360" w:lineRule="auto"/>
        <w:ind w:firstLine="698"/>
        <w:rPr>
          <w:b/>
          <w:bCs/>
          <w:i/>
          <w:iCs/>
          <w:color w:val="000000"/>
          <w:sz w:val="20"/>
          <w:szCs w:val="20"/>
        </w:rPr>
      </w:pPr>
      <w:r w:rsidRPr="00AF607F">
        <w:rPr>
          <w:b/>
          <w:bCs/>
          <w:i/>
          <w:iCs/>
          <w:color w:val="000000"/>
          <w:sz w:val="20"/>
          <w:szCs w:val="20"/>
        </w:rPr>
        <w:t>Academy of Osseointegration-San Diego.</w:t>
      </w:r>
    </w:p>
    <w:p w:rsidR="00AF607F" w:rsidRPr="00AF607F" w:rsidRDefault="00AF607F" w:rsidP="00AF607F">
      <w:pPr>
        <w:pStyle w:val="NormalWeb"/>
        <w:numPr>
          <w:ilvl w:val="0"/>
          <w:numId w:val="3"/>
        </w:numPr>
        <w:spacing w:line="360" w:lineRule="auto"/>
        <w:ind w:firstLine="698"/>
        <w:rPr>
          <w:b/>
          <w:bCs/>
          <w:i/>
          <w:iCs/>
          <w:color w:val="000000"/>
          <w:sz w:val="20"/>
          <w:szCs w:val="20"/>
        </w:rPr>
      </w:pPr>
      <w:r w:rsidRPr="00AF607F">
        <w:rPr>
          <w:b/>
          <w:bCs/>
          <w:i/>
          <w:iCs/>
          <w:color w:val="000000"/>
          <w:sz w:val="20"/>
          <w:szCs w:val="20"/>
        </w:rPr>
        <w:t>ICOI Annual Meeting-Barcelona-Spain.</w:t>
      </w:r>
    </w:p>
    <w:p w:rsidR="00AF607F" w:rsidRPr="00AF607F" w:rsidRDefault="00AF607F" w:rsidP="00AF607F">
      <w:pPr>
        <w:pStyle w:val="NormalWeb"/>
        <w:numPr>
          <w:ilvl w:val="0"/>
          <w:numId w:val="3"/>
        </w:numPr>
        <w:spacing w:line="360" w:lineRule="auto"/>
        <w:ind w:firstLine="698"/>
        <w:rPr>
          <w:b/>
          <w:bCs/>
          <w:i/>
          <w:iCs/>
          <w:color w:val="000000"/>
          <w:sz w:val="20"/>
          <w:szCs w:val="20"/>
        </w:rPr>
      </w:pPr>
      <w:proofErr w:type="spellStart"/>
      <w:r w:rsidRPr="00AF607F">
        <w:rPr>
          <w:b/>
          <w:bCs/>
          <w:i/>
          <w:iCs/>
          <w:color w:val="000000"/>
          <w:sz w:val="20"/>
          <w:szCs w:val="20"/>
        </w:rPr>
        <w:t>Bioleagues</w:t>
      </w:r>
      <w:proofErr w:type="spellEnd"/>
      <w:r w:rsidRPr="00AF607F">
        <w:rPr>
          <w:b/>
          <w:bCs/>
          <w:i/>
          <w:iCs/>
          <w:color w:val="000000"/>
          <w:sz w:val="20"/>
          <w:szCs w:val="20"/>
        </w:rPr>
        <w:t xml:space="preserve"> dentistry &amp; oral health summit.</w:t>
      </w:r>
    </w:p>
    <w:p w:rsidR="00AF607F" w:rsidRPr="00AF607F" w:rsidRDefault="00AF607F" w:rsidP="00AF607F">
      <w:pPr>
        <w:pStyle w:val="NormalWeb"/>
        <w:numPr>
          <w:ilvl w:val="0"/>
          <w:numId w:val="3"/>
        </w:numPr>
        <w:spacing w:line="360" w:lineRule="auto"/>
        <w:ind w:firstLine="698"/>
        <w:rPr>
          <w:b/>
          <w:bCs/>
          <w:i/>
          <w:iCs/>
          <w:color w:val="000000"/>
          <w:sz w:val="20"/>
          <w:szCs w:val="20"/>
        </w:rPr>
      </w:pPr>
      <w:r w:rsidRPr="00AF607F">
        <w:rPr>
          <w:b/>
          <w:bCs/>
          <w:i/>
          <w:iCs/>
          <w:color w:val="000000"/>
          <w:sz w:val="20"/>
          <w:szCs w:val="20"/>
        </w:rPr>
        <w:t>FDI annual meeting-Poland</w:t>
      </w:r>
    </w:p>
    <w:p w:rsidR="00AF607F" w:rsidRPr="00AF607F" w:rsidRDefault="00AF607F" w:rsidP="00AF607F">
      <w:pPr>
        <w:pStyle w:val="NormalWeb"/>
        <w:numPr>
          <w:ilvl w:val="0"/>
          <w:numId w:val="2"/>
        </w:numPr>
        <w:spacing w:line="360" w:lineRule="auto"/>
        <w:rPr>
          <w:rFonts w:ascii="Book Antiqua" w:hAnsi="Book Antiqua" w:cs="Arial"/>
          <w:color w:val="000000"/>
          <w:sz w:val="20"/>
          <w:szCs w:val="20"/>
        </w:rPr>
      </w:pPr>
      <w:r w:rsidRPr="00AF607F">
        <w:rPr>
          <w:rFonts w:ascii="Book Antiqua" w:hAnsi="Book Antiqua" w:cs="Arial"/>
          <w:color w:val="000000"/>
          <w:sz w:val="20"/>
          <w:szCs w:val="20"/>
        </w:rPr>
        <w:t>Published more than 10 international papers in reputed journals.</w:t>
      </w:r>
    </w:p>
    <w:p w:rsidR="0004517C" w:rsidRPr="00AF607F" w:rsidRDefault="0004517C" w:rsidP="00995FFA">
      <w:pPr>
        <w:pStyle w:val="HTMLPreformatted"/>
        <w:jc w:val="both"/>
        <w:rPr>
          <w:rFonts w:ascii="Times New Roman" w:hAnsi="Times New Roman" w:cs="Times New Roman"/>
          <w:iCs/>
          <w:sz w:val="24"/>
          <w:lang w:val="en-US"/>
        </w:rPr>
      </w:pPr>
    </w:p>
    <w:p w:rsidR="0004517C" w:rsidRPr="00995FFA" w:rsidRDefault="0004517C" w:rsidP="00AF607F">
      <w:pPr>
        <w:pStyle w:val="HTMLPreformatted"/>
        <w:jc w:val="center"/>
        <w:rPr>
          <w:rFonts w:ascii="Times New Roman" w:hAnsi="Times New Roman" w:cs="Times New Roman"/>
          <w:b/>
          <w:iCs/>
          <w:sz w:val="24"/>
        </w:rPr>
      </w:pPr>
      <w:bookmarkStart w:id="0" w:name="_GoBack"/>
      <w:r w:rsidRPr="00995FFA">
        <w:rPr>
          <w:rFonts w:ascii="Times New Roman" w:hAnsi="Times New Roman" w:cs="Times New Roman"/>
          <w:noProof/>
          <w:lang w:val="en-IN" w:eastAsia="en-IN"/>
        </w:rPr>
        <w:lastRenderedPageBreak/>
        <w:drawing>
          <wp:inline distT="0" distB="0" distL="0" distR="0" wp14:anchorId="5200FE98" wp14:editId="0B340196">
            <wp:extent cx="3257550" cy="25262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300239" cy="2559336"/>
                    </a:xfrm>
                    <a:prstGeom prst="rect">
                      <a:avLst/>
                    </a:prstGeom>
                    <a:noFill/>
                    <a:ln>
                      <a:noFill/>
                    </a:ln>
                  </pic:spPr>
                </pic:pic>
              </a:graphicData>
            </a:graphic>
          </wp:inline>
        </w:drawing>
      </w:r>
      <w:bookmarkEnd w:id="0"/>
      <w:r w:rsidR="00995FFA">
        <w:rPr>
          <w:rFonts w:ascii="Times New Roman" w:hAnsi="Times New Roman" w:cs="Times New Roman"/>
          <w:iCs/>
          <w:sz w:val="24"/>
        </w:rPr>
        <w:br/>
      </w:r>
      <w:r w:rsidRPr="00995FFA">
        <w:rPr>
          <w:rFonts w:ascii="Times New Roman" w:hAnsi="Times New Roman" w:cs="Times New Roman"/>
          <w:b/>
          <w:iCs/>
          <w:sz w:val="24"/>
        </w:rPr>
        <w:br/>
      </w:r>
      <w:r w:rsidRPr="00995FFA">
        <w:rPr>
          <w:rFonts w:ascii="Times New Roman" w:hAnsi="Times New Roman" w:cs="Times New Roman"/>
          <w:iCs/>
          <w:sz w:val="24"/>
        </w:rPr>
        <w:t>Paste your Photograph here</w:t>
      </w:r>
    </w:p>
    <w:p w:rsidR="0004517C" w:rsidRPr="00995FFA" w:rsidRDefault="0004517C" w:rsidP="00995FFA">
      <w:pPr>
        <w:spacing w:line="240" w:lineRule="auto"/>
        <w:rPr>
          <w:rFonts w:ascii="Times New Roman" w:hAnsi="Times New Roman" w:cs="Times New Roman"/>
          <w:b/>
          <w:sz w:val="24"/>
          <w:szCs w:val="24"/>
        </w:rPr>
      </w:pPr>
    </w:p>
    <w:p w:rsidR="0004517C" w:rsidRPr="00995FFA" w:rsidRDefault="00995FFA" w:rsidP="00995FFA">
      <w:pPr>
        <w:spacing w:line="240" w:lineRule="auto"/>
        <w:rPr>
          <w:rFonts w:ascii="Times New Roman" w:hAnsi="Times New Roman" w:cs="Times New Roman"/>
        </w:rPr>
      </w:pPr>
      <w:r w:rsidRPr="00995FFA">
        <w:rPr>
          <w:rFonts w:ascii="Times New Roman" w:hAnsi="Times New Roman" w:cs="Times New Roman"/>
        </w:rPr>
        <w:t>Name:</w:t>
      </w:r>
      <w:r w:rsidR="00AF607F">
        <w:rPr>
          <w:rFonts w:ascii="Times New Roman" w:hAnsi="Times New Roman" w:cs="Times New Roman"/>
        </w:rPr>
        <w:t xml:space="preserve"> </w:t>
      </w:r>
      <w:r w:rsidR="00AF607F">
        <w:rPr>
          <w:rFonts w:asciiTheme="majorBidi" w:hAnsiTheme="majorBidi" w:cstheme="majorBidi"/>
          <w:b/>
          <w:bCs/>
          <w:i/>
          <w:iCs/>
          <w:color w:val="FF0000"/>
          <w:sz w:val="28"/>
          <w:szCs w:val="28"/>
        </w:rPr>
        <w:t>MOSTAFA HELMY</w:t>
      </w:r>
      <w:r w:rsidR="00AF607F">
        <w:rPr>
          <w:rFonts w:asciiTheme="majorBidi" w:hAnsiTheme="majorBidi" w:cstheme="majorBidi"/>
          <w:b/>
          <w:bCs/>
          <w:i/>
          <w:iCs/>
          <w:color w:val="000000"/>
          <w:sz w:val="32"/>
          <w:szCs w:val="32"/>
        </w:rPr>
        <w:t xml:space="preserve"> </w:t>
      </w:r>
      <w:r w:rsidR="00AF607F">
        <w:rPr>
          <w:rFonts w:asciiTheme="majorBidi" w:hAnsiTheme="majorBidi" w:cstheme="majorBidi"/>
          <w:b/>
          <w:bCs/>
          <w:i/>
          <w:iCs/>
          <w:color w:val="FF0000"/>
          <w:sz w:val="28"/>
          <w:szCs w:val="28"/>
        </w:rPr>
        <w:t>MOSTAFA AHMED</w:t>
      </w:r>
      <w:r w:rsidR="00AF607F">
        <w:br/>
      </w:r>
    </w:p>
    <w:p w:rsidR="00AF607F" w:rsidRDefault="00995FFA" w:rsidP="00995FFA">
      <w:pPr>
        <w:spacing w:line="240" w:lineRule="auto"/>
        <w:rPr>
          <w:rFonts w:ascii="TimesNewRomanPSMT" w:hAnsi="TimesNewRomanPSMT" w:cs="TimesNewRomanPSMT"/>
          <w:color w:val="000000"/>
          <w:sz w:val="26"/>
          <w:szCs w:val="26"/>
        </w:rPr>
      </w:pPr>
      <w:r w:rsidRPr="00995FFA">
        <w:rPr>
          <w:rFonts w:ascii="Times New Roman" w:hAnsi="Times New Roman" w:cs="Times New Roman"/>
        </w:rPr>
        <w:t>Email:</w:t>
      </w:r>
      <w:r w:rsidR="00AF607F">
        <w:rPr>
          <w:rFonts w:ascii="Times New Roman" w:hAnsi="Times New Roman" w:cs="Times New Roman"/>
        </w:rPr>
        <w:t xml:space="preserve"> </w:t>
      </w:r>
      <w:hyperlink r:id="rId8" w:history="1">
        <w:r w:rsidR="00AF607F" w:rsidRPr="003E7718">
          <w:rPr>
            <w:rStyle w:val="Hyperlink"/>
            <w:rFonts w:ascii="TimesNewRomanPSMT" w:hAnsi="TimesNewRomanPSMT" w:cs="TimesNewRomanPSMT"/>
            <w:sz w:val="26"/>
            <w:szCs w:val="26"/>
          </w:rPr>
          <w:t>dr.mostafahelmy@hotmail.com</w:t>
        </w:r>
      </w:hyperlink>
    </w:p>
    <w:p w:rsidR="00995FFA" w:rsidRPr="00995FFA" w:rsidRDefault="00AF607F" w:rsidP="00995FFA">
      <w:pPr>
        <w:spacing w:line="240" w:lineRule="auto"/>
        <w:rPr>
          <w:rFonts w:ascii="Times New Roman" w:hAnsi="Times New Roman" w:cs="Times New Roman"/>
        </w:rPr>
      </w:pPr>
      <w:r>
        <w:rPr>
          <w:rFonts w:ascii="TimesNewRomanPSMT" w:hAnsi="TimesNewRomanPSMT" w:cs="TimesNewRomanPSMT"/>
          <w:color w:val="FF0000"/>
          <w:sz w:val="26"/>
          <w:szCs w:val="26"/>
        </w:rPr>
        <w:t xml:space="preserve">      </w:t>
      </w:r>
      <w:r>
        <w:rPr>
          <w:rFonts w:ascii="TimesNewRomanPSMT" w:hAnsi="TimesNewRomanPSMT" w:cs="TimesNewRomanPSMT"/>
          <w:color w:val="FF0000"/>
          <w:sz w:val="26"/>
          <w:szCs w:val="26"/>
        </w:rPr>
        <w:t>mostafa.helmy@dentistry.cu.edu.eg</w:t>
      </w:r>
    </w:p>
    <w:p w:rsidR="00995FFA" w:rsidRPr="00995FFA" w:rsidRDefault="00995FFA" w:rsidP="00995FFA">
      <w:pPr>
        <w:spacing w:line="240" w:lineRule="auto"/>
        <w:rPr>
          <w:rFonts w:ascii="Times New Roman" w:hAnsi="Times New Roman" w:cs="Times New Roman"/>
        </w:rPr>
      </w:pPr>
      <w:r w:rsidRPr="00995FFA">
        <w:rPr>
          <w:rFonts w:ascii="Times New Roman" w:hAnsi="Times New Roman" w:cs="Times New Roman"/>
        </w:rPr>
        <w:t>Number:</w:t>
      </w:r>
      <w:r w:rsidR="00AF607F">
        <w:rPr>
          <w:rFonts w:ascii="Times New Roman" w:hAnsi="Times New Roman" w:cs="Times New Roman"/>
        </w:rPr>
        <w:t xml:space="preserve"> </w:t>
      </w:r>
      <w:r w:rsidR="00AF607F">
        <w:rPr>
          <w:rFonts w:ascii="TimesNewRomanPSMT" w:hAnsi="TimesNewRomanPSMT" w:cs="TimesNewRomanPSMT"/>
          <w:b/>
          <w:bCs/>
          <w:i/>
          <w:iCs/>
          <w:color w:val="FF0000"/>
          <w:sz w:val="26"/>
          <w:szCs w:val="26"/>
        </w:rPr>
        <w:t>00201001817812</w:t>
      </w:r>
    </w:p>
    <w:p w:rsidR="00995FFA" w:rsidRPr="00995FFA" w:rsidRDefault="00995FFA" w:rsidP="00995FFA">
      <w:pPr>
        <w:spacing w:line="240" w:lineRule="auto"/>
        <w:rPr>
          <w:rFonts w:ascii="Times New Roman" w:hAnsi="Times New Roman" w:cs="Times New Roman"/>
        </w:rPr>
      </w:pPr>
    </w:p>
    <w:p w:rsidR="00995FFA" w:rsidRPr="00995FFA" w:rsidRDefault="00995FFA" w:rsidP="00995FFA">
      <w:pPr>
        <w:spacing w:line="240" w:lineRule="auto"/>
        <w:rPr>
          <w:rFonts w:ascii="Times New Roman" w:hAnsi="Times New Roman" w:cs="Times New Roman"/>
        </w:rPr>
      </w:pPr>
    </w:p>
    <w:p w:rsidR="00995FFA" w:rsidRPr="00995FFA" w:rsidRDefault="00995FFA" w:rsidP="00995FFA">
      <w:pPr>
        <w:spacing w:line="240" w:lineRule="auto"/>
        <w:rPr>
          <w:rFonts w:ascii="Times New Roman" w:hAnsi="Times New Roman" w:cs="Times New Roman"/>
        </w:rPr>
      </w:pPr>
    </w:p>
    <w:sectPr w:rsidR="00995FFA" w:rsidRPr="00995FF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439C" w:rsidRDefault="0028439C" w:rsidP="0004517C">
      <w:pPr>
        <w:spacing w:after="0" w:line="240" w:lineRule="auto"/>
      </w:pPr>
      <w:r>
        <w:separator/>
      </w:r>
    </w:p>
  </w:endnote>
  <w:endnote w:type="continuationSeparator" w:id="0">
    <w:p w:rsidR="0028439C" w:rsidRDefault="0028439C" w:rsidP="00045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439C" w:rsidRDefault="0028439C" w:rsidP="0004517C">
      <w:pPr>
        <w:spacing w:after="0" w:line="240" w:lineRule="auto"/>
      </w:pPr>
      <w:r>
        <w:separator/>
      </w:r>
    </w:p>
  </w:footnote>
  <w:footnote w:type="continuationSeparator" w:id="0">
    <w:p w:rsidR="0028439C" w:rsidRDefault="0028439C" w:rsidP="00045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17C" w:rsidRDefault="0004517C" w:rsidP="0004517C">
    <w:pPr>
      <w:pStyle w:val="Header"/>
      <w:jc w:val="center"/>
    </w:pPr>
    <w:r>
      <w:rPr>
        <w:noProof/>
        <w:lang w:val="en-IN" w:eastAsia="en-IN"/>
      </w:rPr>
      <w:drawing>
        <wp:inline distT="0" distB="0" distL="0" distR="0" wp14:anchorId="197CC209" wp14:editId="622C91A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02523"/>
    <w:multiLevelType w:val="hybridMultilevel"/>
    <w:tmpl w:val="D4160C54"/>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ED325E"/>
    <w:multiLevelType w:val="hybridMultilevel"/>
    <w:tmpl w:val="29ECBF10"/>
    <w:lvl w:ilvl="0" w:tplc="08090009">
      <w:start w:val="1"/>
      <w:numFmt w:val="bullet"/>
      <w:lvlText w:val=""/>
      <w:lvlJc w:val="left"/>
      <w:pPr>
        <w:tabs>
          <w:tab w:val="num" w:pos="720"/>
        </w:tabs>
        <w:ind w:left="720" w:hanging="360"/>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B8238DF"/>
    <w:multiLevelType w:val="hybridMultilevel"/>
    <w:tmpl w:val="1012E6CC"/>
    <w:lvl w:ilvl="0" w:tplc="04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17C"/>
    <w:rsid w:val="0004517C"/>
    <w:rsid w:val="0028439C"/>
    <w:rsid w:val="002C1FBA"/>
    <w:rsid w:val="00513492"/>
    <w:rsid w:val="00995FFA"/>
    <w:rsid w:val="009A2529"/>
    <w:rsid w:val="00AF607F"/>
    <w:rsid w:val="00BD4BEA"/>
    <w:rsid w:val="00ED6F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DF968"/>
  <w15:docId w15:val="{07B96786-6218-42FE-A9FD-E8ED86BB9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F607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link w:val="Heading7Char"/>
    <w:qFormat/>
    <w:rsid w:val="00AF607F"/>
    <w:pPr>
      <w:keepNext/>
      <w:spacing w:after="0" w:line="240" w:lineRule="auto"/>
      <w:jc w:val="center"/>
      <w:outlineLvl w:val="6"/>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5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17C"/>
    <w:rPr>
      <w:rFonts w:ascii="Tahoma" w:hAnsi="Tahoma" w:cs="Tahoma"/>
      <w:sz w:val="16"/>
      <w:szCs w:val="16"/>
    </w:rPr>
  </w:style>
  <w:style w:type="paragraph" w:styleId="HTMLPreformatted">
    <w:name w:val="HTML Preformatted"/>
    <w:basedOn w:val="Normal"/>
    <w:link w:val="HTMLPreformattedChar"/>
    <w:rsid w:val="00045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04517C"/>
    <w:rPr>
      <w:rFonts w:ascii="Arial Unicode MS" w:eastAsia="Arial Unicode MS" w:hAnsi="Arial Unicode MS" w:cs="Arial Unicode MS"/>
      <w:color w:val="000000"/>
      <w:sz w:val="20"/>
      <w:szCs w:val="20"/>
      <w:lang w:val="en-GB"/>
    </w:rPr>
  </w:style>
  <w:style w:type="paragraph" w:styleId="Header">
    <w:name w:val="header"/>
    <w:basedOn w:val="Normal"/>
    <w:link w:val="HeaderChar"/>
    <w:uiPriority w:val="99"/>
    <w:unhideWhenUsed/>
    <w:rsid w:val="00045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17C"/>
  </w:style>
  <w:style w:type="paragraph" w:styleId="Footer">
    <w:name w:val="footer"/>
    <w:basedOn w:val="Normal"/>
    <w:link w:val="FooterChar"/>
    <w:uiPriority w:val="99"/>
    <w:unhideWhenUsed/>
    <w:rsid w:val="00045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17C"/>
  </w:style>
  <w:style w:type="character" w:customStyle="1" w:styleId="Heading7Char">
    <w:name w:val="Heading 7 Char"/>
    <w:basedOn w:val="DefaultParagraphFont"/>
    <w:link w:val="Heading7"/>
    <w:rsid w:val="00AF607F"/>
    <w:rPr>
      <w:rFonts w:ascii="Times New Roman" w:eastAsia="Times New Roman" w:hAnsi="Times New Roman" w:cs="Times New Roman"/>
      <w:b/>
      <w:bCs/>
      <w:i/>
      <w:iCs/>
      <w:sz w:val="24"/>
      <w:szCs w:val="24"/>
    </w:rPr>
  </w:style>
  <w:style w:type="paragraph" w:styleId="NormalWeb">
    <w:name w:val="Normal (Web)"/>
    <w:basedOn w:val="Normal"/>
    <w:rsid w:val="00AF607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AF607F"/>
    <w:rPr>
      <w:i/>
      <w:iCs/>
    </w:rPr>
  </w:style>
  <w:style w:type="character" w:customStyle="1" w:styleId="Heading2Char">
    <w:name w:val="Heading 2 Char"/>
    <w:basedOn w:val="DefaultParagraphFont"/>
    <w:link w:val="Heading2"/>
    <w:uiPriority w:val="9"/>
    <w:semiHidden/>
    <w:rsid w:val="00AF607F"/>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AF607F"/>
    <w:rPr>
      <w:color w:val="0000FF" w:themeColor="hyperlink"/>
      <w:u w:val="single"/>
    </w:rPr>
  </w:style>
  <w:style w:type="character" w:styleId="UnresolvedMention">
    <w:name w:val="Unresolved Mention"/>
    <w:basedOn w:val="DefaultParagraphFont"/>
    <w:uiPriority w:val="99"/>
    <w:semiHidden/>
    <w:unhideWhenUsed/>
    <w:rsid w:val="00AF607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mostafahelmy@hot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American Dental-2016</dc:creator>
  <cp:lastModifiedBy>dr.mostafa helmy</cp:lastModifiedBy>
  <cp:revision>3</cp:revision>
  <dcterms:created xsi:type="dcterms:W3CDTF">2017-10-04T06:49:00Z</dcterms:created>
  <dcterms:modified xsi:type="dcterms:W3CDTF">2017-12-08T09:41:00Z</dcterms:modified>
</cp:coreProperties>
</file>