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C02EA8">
        <w:rPr>
          <w:rFonts w:ascii="Times New Roman" w:hAnsi="Times New Roman" w:cs="Times New Roman"/>
          <w:sz w:val="24"/>
          <w:szCs w:val="24"/>
        </w:rPr>
        <w:t>physicochemical parameters of calleandria portoricensis spp</w:t>
      </w:r>
    </w:p>
    <w:p w:rsidR="00DF04E3" w:rsidRDefault="00C02EA8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Bello Hassan Onimisi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="00923940">
        <w:rPr>
          <w:rFonts w:ascii="Times New Roman" w:hAnsi="Times New Roman" w:cs="Times New Roman"/>
          <w:i/>
          <w:iCs/>
          <w:sz w:val="24"/>
        </w:rPr>
        <w:t xml:space="preserve">Caleb University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C02EA8" w:rsidRDefault="00C02EA8" w:rsidP="00C02EA8">
      <w:pPr>
        <w:spacing w:before="22" w:line="252" w:lineRule="auto"/>
        <w:ind w:left="214" w:right="265" w:firstLine="720"/>
        <w:jc w:val="both"/>
        <w:rPr>
          <w:sz w:val="20"/>
        </w:rPr>
      </w:pPr>
      <w:r>
        <w:rPr>
          <w:w w:val="90"/>
          <w:sz w:val="20"/>
        </w:rPr>
        <w:t xml:space="preserve">Calleandria </w:t>
      </w:r>
      <w:r w:rsidR="00923940">
        <w:rPr>
          <w:w w:val="90"/>
          <w:sz w:val="20"/>
        </w:rPr>
        <w:t xml:space="preserve">portoricensis </w:t>
      </w:r>
      <w:r w:rsidR="00923940">
        <w:rPr>
          <w:spacing w:val="-31"/>
          <w:w w:val="90"/>
          <w:sz w:val="20"/>
        </w:rPr>
        <w:t>is</w:t>
      </w:r>
      <w:r>
        <w:rPr>
          <w:spacing w:val="-31"/>
          <w:w w:val="90"/>
          <w:sz w:val="20"/>
        </w:rPr>
        <w:t xml:space="preserve"> </w:t>
      </w:r>
      <w:r>
        <w:rPr>
          <w:w w:val="90"/>
          <w:sz w:val="20"/>
        </w:rPr>
        <w:t>a</w:t>
      </w:r>
      <w:r>
        <w:rPr>
          <w:spacing w:val="-31"/>
          <w:w w:val="90"/>
          <w:sz w:val="20"/>
        </w:rPr>
        <w:t xml:space="preserve"> </w:t>
      </w:r>
      <w:r>
        <w:rPr>
          <w:w w:val="90"/>
          <w:sz w:val="20"/>
        </w:rPr>
        <w:t>potent</w:t>
      </w:r>
      <w:r>
        <w:rPr>
          <w:spacing w:val="-31"/>
          <w:w w:val="90"/>
          <w:sz w:val="20"/>
        </w:rPr>
        <w:t xml:space="preserve"> </w:t>
      </w:r>
      <w:r>
        <w:rPr>
          <w:w w:val="90"/>
          <w:sz w:val="20"/>
        </w:rPr>
        <w:t>drug</w:t>
      </w:r>
      <w:r>
        <w:rPr>
          <w:spacing w:val="-31"/>
          <w:w w:val="90"/>
          <w:sz w:val="20"/>
        </w:rPr>
        <w:t xml:space="preserve"> </w:t>
      </w:r>
      <w:r>
        <w:rPr>
          <w:w w:val="90"/>
          <w:sz w:val="20"/>
        </w:rPr>
        <w:t>having</w:t>
      </w:r>
      <w:r>
        <w:rPr>
          <w:spacing w:val="-31"/>
          <w:w w:val="90"/>
          <w:sz w:val="20"/>
        </w:rPr>
        <w:t xml:space="preserve"> </w:t>
      </w:r>
      <w:r>
        <w:rPr>
          <w:w w:val="90"/>
          <w:sz w:val="20"/>
        </w:rPr>
        <w:t>diverse</w:t>
      </w:r>
      <w:r>
        <w:rPr>
          <w:spacing w:val="-31"/>
          <w:w w:val="90"/>
          <w:sz w:val="20"/>
        </w:rPr>
        <w:t xml:space="preserve"> </w:t>
      </w:r>
      <w:r>
        <w:rPr>
          <w:w w:val="90"/>
          <w:sz w:val="20"/>
        </w:rPr>
        <w:t>pharmacological</w:t>
      </w:r>
      <w:r>
        <w:rPr>
          <w:spacing w:val="-31"/>
          <w:w w:val="90"/>
          <w:sz w:val="20"/>
        </w:rPr>
        <w:t xml:space="preserve"> </w:t>
      </w:r>
      <w:r>
        <w:rPr>
          <w:w w:val="90"/>
          <w:sz w:val="20"/>
        </w:rPr>
        <w:t>effects</w:t>
      </w:r>
      <w:r>
        <w:rPr>
          <w:spacing w:val="-31"/>
          <w:w w:val="90"/>
          <w:sz w:val="20"/>
        </w:rPr>
        <w:t xml:space="preserve"> </w:t>
      </w:r>
      <w:r>
        <w:rPr>
          <w:w w:val="90"/>
          <w:sz w:val="20"/>
        </w:rPr>
        <w:t>and</w:t>
      </w:r>
      <w:r>
        <w:rPr>
          <w:spacing w:val="-31"/>
          <w:w w:val="90"/>
          <w:sz w:val="20"/>
        </w:rPr>
        <w:t xml:space="preserve"> </w:t>
      </w:r>
      <w:r>
        <w:rPr>
          <w:w w:val="90"/>
          <w:sz w:val="20"/>
        </w:rPr>
        <w:t>are used locally medically..</w:t>
      </w:r>
      <w:r>
        <w:rPr>
          <w:w w:val="95"/>
          <w:sz w:val="20"/>
        </w:rPr>
        <w:t>Keeping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in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view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the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high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medicinal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importance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physico-chemical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studies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of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the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>drug</w:t>
      </w:r>
      <w:r>
        <w:rPr>
          <w:spacing w:val="-30"/>
          <w:w w:val="95"/>
          <w:sz w:val="20"/>
        </w:rPr>
        <w:t xml:space="preserve"> </w:t>
      </w:r>
      <w:r>
        <w:rPr>
          <w:w w:val="95"/>
          <w:sz w:val="20"/>
        </w:rPr>
        <w:t xml:space="preserve">obtained </w:t>
      </w:r>
      <w:r w:rsidR="00923940">
        <w:rPr>
          <w:spacing w:val="-3"/>
          <w:w w:val="90"/>
          <w:sz w:val="20"/>
        </w:rPr>
        <w:t>from</w:t>
      </w:r>
      <w:r w:rsidR="00923940">
        <w:rPr>
          <w:spacing w:val="-28"/>
          <w:w w:val="90"/>
          <w:sz w:val="20"/>
        </w:rPr>
        <w:t xml:space="preserve"> </w:t>
      </w:r>
      <w:r w:rsidR="00923940">
        <w:rPr>
          <w:spacing w:val="-3"/>
          <w:w w:val="90"/>
          <w:sz w:val="20"/>
        </w:rPr>
        <w:t>south</w:t>
      </w:r>
      <w:r>
        <w:rPr>
          <w:spacing w:val="-3"/>
          <w:w w:val="90"/>
          <w:sz w:val="20"/>
        </w:rPr>
        <w:t xml:space="preserve"> west Nigeria </w:t>
      </w:r>
      <w:r>
        <w:rPr>
          <w:w w:val="90"/>
          <w:sz w:val="20"/>
        </w:rPr>
        <w:t>has</w:t>
      </w:r>
      <w:r>
        <w:rPr>
          <w:spacing w:val="-28"/>
          <w:w w:val="90"/>
          <w:sz w:val="20"/>
        </w:rPr>
        <w:t xml:space="preserve"> </w:t>
      </w:r>
      <w:r>
        <w:rPr>
          <w:spacing w:val="-3"/>
          <w:w w:val="90"/>
          <w:sz w:val="20"/>
        </w:rPr>
        <w:t>been</w:t>
      </w:r>
      <w:r>
        <w:rPr>
          <w:spacing w:val="-28"/>
          <w:w w:val="90"/>
          <w:sz w:val="20"/>
        </w:rPr>
        <w:t xml:space="preserve"> </w:t>
      </w:r>
      <w:r>
        <w:rPr>
          <w:spacing w:val="-3"/>
          <w:w w:val="90"/>
          <w:sz w:val="20"/>
        </w:rPr>
        <w:t>done.</w:t>
      </w:r>
      <w:r>
        <w:rPr>
          <w:spacing w:val="-28"/>
          <w:w w:val="90"/>
          <w:sz w:val="20"/>
        </w:rPr>
        <w:t xml:space="preserve"> </w:t>
      </w:r>
      <w:r>
        <w:rPr>
          <w:w w:val="90"/>
          <w:sz w:val="20"/>
        </w:rPr>
        <w:t>The</w:t>
      </w:r>
      <w:r>
        <w:rPr>
          <w:spacing w:val="-28"/>
          <w:w w:val="90"/>
          <w:sz w:val="20"/>
        </w:rPr>
        <w:t xml:space="preserve"> </w:t>
      </w:r>
      <w:r>
        <w:rPr>
          <w:spacing w:val="-3"/>
          <w:w w:val="90"/>
          <w:sz w:val="20"/>
        </w:rPr>
        <w:t xml:space="preserve">parameters </w:t>
      </w:r>
      <w:r>
        <w:rPr>
          <w:w w:val="90"/>
          <w:sz w:val="20"/>
        </w:rPr>
        <w:t>applied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for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the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present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study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include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extractive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value,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ash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value,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moisture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content,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>TLC,</w:t>
      </w:r>
      <w:r>
        <w:rPr>
          <w:spacing w:val="-23"/>
          <w:w w:val="90"/>
          <w:sz w:val="20"/>
        </w:rPr>
        <w:t xml:space="preserve"> </w:t>
      </w:r>
      <w:r>
        <w:rPr>
          <w:rFonts w:ascii="Times New Roman"/>
          <w:i/>
          <w:w w:val="90"/>
          <w:sz w:val="20"/>
        </w:rPr>
        <w:t>p</w:t>
      </w:r>
      <w:r>
        <w:rPr>
          <w:w w:val="90"/>
          <w:sz w:val="20"/>
        </w:rPr>
        <w:t>H</w:t>
      </w:r>
      <w:r>
        <w:rPr>
          <w:spacing w:val="-22"/>
          <w:w w:val="90"/>
          <w:sz w:val="20"/>
        </w:rPr>
        <w:t xml:space="preserve"> </w:t>
      </w:r>
      <w:r>
        <w:rPr>
          <w:w w:val="90"/>
          <w:sz w:val="20"/>
        </w:rPr>
        <w:t xml:space="preserve">value, </w:t>
      </w:r>
      <w:r>
        <w:rPr>
          <w:sz w:val="20"/>
        </w:rPr>
        <w:t>qualitative</w:t>
      </w:r>
      <w:r>
        <w:rPr>
          <w:spacing w:val="-24"/>
          <w:sz w:val="20"/>
        </w:rPr>
        <w:t xml:space="preserve"> </w:t>
      </w:r>
      <w:r>
        <w:rPr>
          <w:sz w:val="20"/>
        </w:rPr>
        <w:t>phytochemical</w:t>
      </w:r>
      <w:r>
        <w:rPr>
          <w:spacing w:val="-24"/>
          <w:sz w:val="20"/>
        </w:rPr>
        <w:t xml:space="preserve"> </w:t>
      </w:r>
      <w:r>
        <w:rPr>
          <w:sz w:val="20"/>
        </w:rPr>
        <w:t>studies</w:t>
      </w:r>
      <w:r>
        <w:rPr>
          <w:spacing w:val="-24"/>
          <w:sz w:val="20"/>
        </w:rPr>
        <w:t xml:space="preserve"> </w:t>
      </w:r>
      <w:r>
        <w:rPr>
          <w:sz w:val="20"/>
        </w:rPr>
        <w:t>and</w:t>
      </w:r>
      <w:r>
        <w:rPr>
          <w:spacing w:val="-24"/>
          <w:sz w:val="20"/>
        </w:rPr>
        <w:t xml:space="preserve"> </w:t>
      </w:r>
      <w:r>
        <w:rPr>
          <w:sz w:val="20"/>
        </w:rPr>
        <w:t>fluorescent</w:t>
      </w:r>
      <w:r>
        <w:rPr>
          <w:spacing w:val="-24"/>
          <w:sz w:val="20"/>
        </w:rPr>
        <w:t xml:space="preserve"> </w:t>
      </w:r>
      <w:r>
        <w:rPr>
          <w:sz w:val="20"/>
        </w:rPr>
        <w:t>analysis.</w:t>
      </w:r>
    </w:p>
    <w:p w:rsidR="00C02EA8" w:rsidRDefault="00C02EA8" w:rsidP="00C02EA8">
      <w:pPr>
        <w:spacing w:before="127"/>
        <w:ind w:left="214"/>
        <w:rPr>
          <w:sz w:val="20"/>
        </w:rPr>
      </w:pPr>
      <w:r>
        <w:rPr>
          <w:b/>
          <w:w w:val="95"/>
          <w:sz w:val="20"/>
        </w:rPr>
        <w:t>Keywords:</w:t>
      </w:r>
      <w:r>
        <w:rPr>
          <w:b/>
          <w:spacing w:val="-30"/>
          <w:w w:val="95"/>
          <w:sz w:val="20"/>
        </w:rPr>
        <w:t xml:space="preserve"> </w:t>
      </w:r>
      <w:r>
        <w:rPr>
          <w:spacing w:val="-35"/>
          <w:w w:val="95"/>
          <w:sz w:val="20"/>
        </w:rPr>
        <w:t xml:space="preserve">   </w:t>
      </w:r>
      <w:r>
        <w:rPr>
          <w:w w:val="95"/>
          <w:sz w:val="20"/>
        </w:rPr>
        <w:t>Phytochemical</w:t>
      </w:r>
      <w:r>
        <w:rPr>
          <w:spacing w:val="-35"/>
          <w:w w:val="95"/>
          <w:sz w:val="20"/>
        </w:rPr>
        <w:t xml:space="preserve"> </w:t>
      </w:r>
      <w:r>
        <w:rPr>
          <w:w w:val="95"/>
          <w:sz w:val="20"/>
        </w:rPr>
        <w:t>studies,</w:t>
      </w:r>
      <w:r w:rsidRPr="001A22AC">
        <w:rPr>
          <w:w w:val="95"/>
          <w:sz w:val="20"/>
        </w:rPr>
        <w:t xml:space="preserve"> </w:t>
      </w:r>
      <w:r>
        <w:rPr>
          <w:w w:val="95"/>
          <w:sz w:val="20"/>
        </w:rPr>
        <w:t>Physico-chemical</w:t>
      </w:r>
      <w:r>
        <w:rPr>
          <w:spacing w:val="-35"/>
          <w:w w:val="95"/>
          <w:sz w:val="20"/>
        </w:rPr>
        <w:t xml:space="preserve"> </w:t>
      </w:r>
      <w:r>
        <w:rPr>
          <w:w w:val="95"/>
          <w:sz w:val="20"/>
        </w:rPr>
        <w:t xml:space="preserve">studies,medicnal, TLC, </w:t>
      </w:r>
    </w:p>
    <w:p w:rsidR="00C02EA8" w:rsidRDefault="00C02EA8" w:rsidP="00C02EA8"/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923940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Dr B</w:t>
      </w:r>
      <w:r w:rsidR="00C02EA8">
        <w:rPr>
          <w:rFonts w:ascii="Times New Roman" w:hAnsi="Times New Roman" w:cs="Times New Roman"/>
          <w:iCs/>
          <w:sz w:val="24"/>
        </w:rPr>
        <w:t xml:space="preserve">ello Hassan </w:t>
      </w:r>
      <w:r>
        <w:rPr>
          <w:rFonts w:ascii="Times New Roman" w:hAnsi="Times New Roman" w:cs="Times New Roman"/>
          <w:iCs/>
          <w:sz w:val="24"/>
        </w:rPr>
        <w:t>O</w:t>
      </w:r>
      <w:r w:rsidR="00C02EA8">
        <w:rPr>
          <w:rFonts w:ascii="Times New Roman" w:hAnsi="Times New Roman" w:cs="Times New Roman"/>
          <w:iCs/>
          <w:sz w:val="24"/>
        </w:rPr>
        <w:t>nimisi is just goin</w:t>
      </w:r>
      <w:r>
        <w:rPr>
          <w:rFonts w:ascii="Times New Roman" w:hAnsi="Times New Roman" w:cs="Times New Roman"/>
          <w:iCs/>
          <w:sz w:val="24"/>
        </w:rPr>
        <w:t>g to defend his thesis in 2018.H</w:t>
      </w:r>
      <w:r w:rsidR="00C02EA8">
        <w:rPr>
          <w:rFonts w:ascii="Times New Roman" w:hAnsi="Times New Roman" w:cs="Times New Roman"/>
          <w:iCs/>
          <w:sz w:val="24"/>
        </w:rPr>
        <w:t>e has published over 15 paper</w:t>
      </w:r>
      <w:r>
        <w:rPr>
          <w:rFonts w:ascii="Times New Roman" w:hAnsi="Times New Roman" w:cs="Times New Roman"/>
          <w:iCs/>
          <w:sz w:val="24"/>
        </w:rPr>
        <w:t>s in reputable Journals Internationally. His work has won international award in Geneva in 2003.he has four awaiting patents in Nigeria. He is presently a lecturer in Caleb University in Nigeria and a Researcher/Writer and a Publicist with International Hearing Centre in Nigeria a subsidiary of Stanford height in New Jersey in United State of America.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923940">
        <w:rPr>
          <w:rFonts w:ascii="Times New Roman" w:hAnsi="Times New Roman" w:cs="Times New Roman"/>
          <w:iCs/>
          <w:sz w:val="24"/>
        </w:rPr>
        <w:t>Hassanbello2001@yahoo.com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r w:rsidR="00923940">
        <w:rPr>
          <w:rFonts w:ascii="Times New Roman" w:hAnsi="Times New Roman" w:cs="Times New Roman"/>
          <w:b/>
          <w:sz w:val="24"/>
          <w:szCs w:val="24"/>
        </w:rPr>
        <w:t>none</w:t>
      </w:r>
    </w:p>
    <w:sectPr w:rsidR="00DF04E3" w:rsidRPr="00495C76" w:rsidSect="007D1E6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1092" w:rsidRDefault="00511092" w:rsidP="00495C76">
      <w:pPr>
        <w:spacing w:after="0" w:line="240" w:lineRule="auto"/>
      </w:pPr>
      <w:r>
        <w:separator/>
      </w:r>
    </w:p>
  </w:endnote>
  <w:endnote w:type="continuationSeparator" w:id="1">
    <w:p w:rsidR="00511092" w:rsidRDefault="00511092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1092" w:rsidRDefault="00511092" w:rsidP="00495C76">
      <w:pPr>
        <w:spacing w:after="0" w:line="240" w:lineRule="auto"/>
      </w:pPr>
      <w:r>
        <w:separator/>
      </w:r>
    </w:p>
  </w:footnote>
  <w:footnote w:type="continuationSeparator" w:id="1">
    <w:p w:rsidR="00511092" w:rsidRDefault="00511092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495C76"/>
    <w:rsid w:val="000A4C22"/>
    <w:rsid w:val="000A6F42"/>
    <w:rsid w:val="002350BC"/>
    <w:rsid w:val="0028059F"/>
    <w:rsid w:val="002F4DF0"/>
    <w:rsid w:val="00333E31"/>
    <w:rsid w:val="0038483D"/>
    <w:rsid w:val="00435234"/>
    <w:rsid w:val="004651F1"/>
    <w:rsid w:val="00495C76"/>
    <w:rsid w:val="00511092"/>
    <w:rsid w:val="00627419"/>
    <w:rsid w:val="007D1E69"/>
    <w:rsid w:val="00923940"/>
    <w:rsid w:val="00B3082B"/>
    <w:rsid w:val="00B6703B"/>
    <w:rsid w:val="00BA654F"/>
    <w:rsid w:val="00C02EA8"/>
    <w:rsid w:val="00CE511D"/>
    <w:rsid w:val="00DF04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E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Internet cafe</cp:lastModifiedBy>
  <cp:revision>2</cp:revision>
  <dcterms:created xsi:type="dcterms:W3CDTF">2018-01-30T15:27:00Z</dcterms:created>
  <dcterms:modified xsi:type="dcterms:W3CDTF">2018-01-30T15:27:00Z</dcterms:modified>
</cp:coreProperties>
</file>