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06E933" w14:textId="56F92A2B" w:rsidR="00CE39BF" w:rsidRPr="006B35C5" w:rsidRDefault="006B35C5" w:rsidP="006B35C5">
      <w:pPr>
        <w:contextualSpacing/>
        <w:rPr>
          <w:rFonts w:ascii="Arial" w:hAnsi="Arial" w:cs="Arial"/>
          <w:b/>
        </w:rPr>
      </w:pPr>
      <w:bookmarkStart w:id="0" w:name="_GoBack"/>
      <w:bookmarkEnd w:id="0"/>
      <w:r>
        <w:rPr>
          <w:rFonts w:ascii="Arial" w:hAnsi="Arial" w:cs="Arial"/>
          <w:b/>
          <w:noProof/>
        </w:rPr>
        <w:drawing>
          <wp:anchor distT="0" distB="0" distL="114300" distR="114300" simplePos="0" relativeHeight="251658240" behindDoc="0" locked="0" layoutInCell="1" allowOverlap="1" wp14:anchorId="3171F7C3" wp14:editId="12545ABD">
            <wp:simplePos x="0" y="0"/>
            <wp:positionH relativeFrom="column">
              <wp:posOffset>4914900</wp:posOffset>
            </wp:positionH>
            <wp:positionV relativeFrom="paragraph">
              <wp:posOffset>-457200</wp:posOffset>
            </wp:positionV>
            <wp:extent cx="1288415" cy="1650365"/>
            <wp:effectExtent l="0" t="0" r="6985" b="635"/>
            <wp:wrapThrough wrapText="bothSides">
              <wp:wrapPolygon edited="0">
                <wp:start x="0" y="0"/>
                <wp:lineTo x="0" y="21276"/>
                <wp:lineTo x="21291" y="21276"/>
                <wp:lineTo x="21291"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88415" cy="16503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2D514C" w14:textId="77777777" w:rsidR="00CE39BF" w:rsidRPr="006B35C5" w:rsidRDefault="00CE39BF" w:rsidP="006B35C5">
      <w:pPr>
        <w:contextualSpacing/>
        <w:rPr>
          <w:rFonts w:ascii="Arial" w:hAnsi="Arial" w:cs="Arial"/>
          <w:b/>
        </w:rPr>
      </w:pPr>
      <w:r w:rsidRPr="006B35C5">
        <w:rPr>
          <w:rFonts w:ascii="Arial" w:hAnsi="Arial" w:cs="Arial"/>
          <w:b/>
        </w:rPr>
        <w:t xml:space="preserve">A Study on Contraceptive Knowledge, Attitude, and Practices Among Adolescent </w:t>
      </w:r>
      <w:proofErr w:type="spellStart"/>
      <w:r w:rsidRPr="006B35C5">
        <w:rPr>
          <w:rFonts w:ascii="Arial" w:hAnsi="Arial" w:cs="Arial"/>
          <w:b/>
        </w:rPr>
        <w:t>Gravidas</w:t>
      </w:r>
      <w:proofErr w:type="spellEnd"/>
      <w:r w:rsidRPr="006B35C5">
        <w:rPr>
          <w:rFonts w:ascii="Arial" w:hAnsi="Arial" w:cs="Arial"/>
          <w:b/>
        </w:rPr>
        <w:t xml:space="preserve"> in a Tertiary Hospital in the Philippines</w:t>
      </w:r>
    </w:p>
    <w:p w14:paraId="3B549AA4" w14:textId="77777777" w:rsidR="006B35C5" w:rsidRPr="006B35C5" w:rsidRDefault="006B35C5" w:rsidP="006B35C5">
      <w:pPr>
        <w:contextualSpacing/>
        <w:rPr>
          <w:rFonts w:ascii="Arial" w:hAnsi="Arial" w:cs="Arial"/>
        </w:rPr>
      </w:pPr>
    </w:p>
    <w:p w14:paraId="37BD5407" w14:textId="13212979" w:rsidR="006B35C5" w:rsidRPr="006B35C5" w:rsidRDefault="006B35C5" w:rsidP="006B35C5">
      <w:pPr>
        <w:contextualSpacing/>
        <w:jc w:val="center"/>
        <w:rPr>
          <w:rFonts w:ascii="Arial" w:hAnsi="Arial" w:cs="Arial"/>
        </w:rPr>
      </w:pPr>
      <w:r>
        <w:rPr>
          <w:rFonts w:ascii="Arial" w:hAnsi="Arial" w:cs="Arial"/>
        </w:rPr>
        <w:t xml:space="preserve">     </w:t>
      </w:r>
      <w:r w:rsidR="00F26DE4">
        <w:rPr>
          <w:rFonts w:ascii="Arial" w:hAnsi="Arial" w:cs="Arial"/>
        </w:rPr>
        <w:t xml:space="preserve">       </w:t>
      </w:r>
      <w:r w:rsidRPr="006B35C5">
        <w:rPr>
          <w:rFonts w:ascii="Arial" w:hAnsi="Arial" w:cs="Arial"/>
        </w:rPr>
        <w:t>May B. David, MD</w:t>
      </w:r>
    </w:p>
    <w:p w14:paraId="754D7133" w14:textId="05619808" w:rsidR="006B35C5" w:rsidRPr="006B35C5" w:rsidRDefault="006B35C5" w:rsidP="006B35C5">
      <w:pPr>
        <w:contextualSpacing/>
        <w:jc w:val="center"/>
        <w:rPr>
          <w:rFonts w:ascii="Arial" w:hAnsi="Arial" w:cs="Arial"/>
        </w:rPr>
      </w:pPr>
      <w:r w:rsidRPr="006B35C5">
        <w:rPr>
          <w:rFonts w:ascii="Arial" w:hAnsi="Arial" w:cs="Arial"/>
        </w:rPr>
        <w:t>University of the Philippines – Philippine General Hospital, Manila, Philippines</w:t>
      </w:r>
    </w:p>
    <w:p w14:paraId="5594AF8B" w14:textId="77777777" w:rsidR="00CE39BF" w:rsidRPr="006B35C5" w:rsidRDefault="00CE39BF" w:rsidP="006B35C5">
      <w:pPr>
        <w:contextualSpacing/>
        <w:jc w:val="both"/>
        <w:rPr>
          <w:rFonts w:ascii="Arial" w:hAnsi="Arial" w:cs="Arial"/>
        </w:rPr>
      </w:pPr>
    </w:p>
    <w:p w14:paraId="441F46A8" w14:textId="03DBD6CE" w:rsidR="00CE39BF" w:rsidRPr="006B35C5" w:rsidRDefault="00CE39BF" w:rsidP="006B35C5">
      <w:pPr>
        <w:contextualSpacing/>
        <w:jc w:val="both"/>
        <w:rPr>
          <w:rFonts w:ascii="Arial" w:hAnsi="Arial" w:cs="Arial"/>
        </w:rPr>
      </w:pPr>
      <w:r w:rsidRPr="006B35C5">
        <w:rPr>
          <w:rFonts w:ascii="Arial" w:hAnsi="Arial" w:cs="Arial"/>
          <w:b/>
        </w:rPr>
        <w:t>Objective</w:t>
      </w:r>
      <w:r w:rsidRPr="006B35C5">
        <w:rPr>
          <w:rFonts w:ascii="Arial" w:hAnsi="Arial" w:cs="Arial"/>
        </w:rPr>
        <w:t>: The objectives of this study are the following:</w:t>
      </w:r>
      <w:r w:rsidR="003E74FB" w:rsidRPr="006B35C5">
        <w:rPr>
          <w:rFonts w:ascii="Arial" w:hAnsi="Arial" w:cs="Arial"/>
        </w:rPr>
        <w:t xml:space="preserve"> </w:t>
      </w:r>
      <w:r w:rsidRPr="006B35C5">
        <w:rPr>
          <w:rFonts w:ascii="Arial" w:hAnsi="Arial" w:cs="Arial"/>
        </w:rPr>
        <w:t xml:space="preserve">1) to describe the socio-demographic profile of Filipino adolescent </w:t>
      </w:r>
      <w:proofErr w:type="spellStart"/>
      <w:r w:rsidRPr="006B35C5">
        <w:rPr>
          <w:rFonts w:ascii="Arial" w:hAnsi="Arial" w:cs="Arial"/>
        </w:rPr>
        <w:t>gravidas</w:t>
      </w:r>
      <w:proofErr w:type="spellEnd"/>
      <w:r w:rsidRPr="006B35C5">
        <w:rPr>
          <w:rFonts w:ascii="Arial" w:hAnsi="Arial" w:cs="Arial"/>
        </w:rPr>
        <w:t xml:space="preserve">, 2) to establish the baseline knowledge, attitude, and practices of these adolescent </w:t>
      </w:r>
      <w:proofErr w:type="spellStart"/>
      <w:r w:rsidRPr="006B35C5">
        <w:rPr>
          <w:rFonts w:ascii="Arial" w:hAnsi="Arial" w:cs="Arial"/>
        </w:rPr>
        <w:t>gravidas</w:t>
      </w:r>
      <w:proofErr w:type="spellEnd"/>
      <w:r w:rsidRPr="006B35C5">
        <w:rPr>
          <w:rFonts w:ascii="Arial" w:hAnsi="Arial" w:cs="Arial"/>
        </w:rPr>
        <w:t xml:space="preserve"> </w:t>
      </w:r>
      <w:r w:rsidR="003E74FB" w:rsidRPr="006B35C5">
        <w:rPr>
          <w:rFonts w:ascii="Arial" w:hAnsi="Arial" w:cs="Arial"/>
        </w:rPr>
        <w:t>on contraception</w:t>
      </w:r>
      <w:r w:rsidR="00CF2ED9" w:rsidRPr="006B35C5">
        <w:rPr>
          <w:rFonts w:ascii="Arial" w:hAnsi="Arial" w:cs="Arial"/>
        </w:rPr>
        <w:t xml:space="preserve">, 3) </w:t>
      </w:r>
      <w:r w:rsidRPr="006B35C5">
        <w:rPr>
          <w:rFonts w:ascii="Arial" w:hAnsi="Arial" w:cs="Arial"/>
        </w:rPr>
        <w:t xml:space="preserve">to determine if there is an unmet need for </w:t>
      </w:r>
      <w:r w:rsidR="003E74FB" w:rsidRPr="006B35C5">
        <w:rPr>
          <w:rFonts w:ascii="Arial" w:hAnsi="Arial" w:cs="Arial"/>
        </w:rPr>
        <w:t>family planning</w:t>
      </w:r>
      <w:r w:rsidRPr="006B35C5">
        <w:rPr>
          <w:rFonts w:ascii="Arial" w:hAnsi="Arial" w:cs="Arial"/>
        </w:rPr>
        <w:t xml:space="preserve"> in th</w:t>
      </w:r>
      <w:r w:rsidR="00CF2ED9" w:rsidRPr="006B35C5">
        <w:rPr>
          <w:rFonts w:ascii="Arial" w:hAnsi="Arial" w:cs="Arial"/>
        </w:rPr>
        <w:t>is age group, and 4</w:t>
      </w:r>
      <w:r w:rsidRPr="006B35C5">
        <w:rPr>
          <w:rFonts w:ascii="Arial" w:hAnsi="Arial" w:cs="Arial"/>
        </w:rPr>
        <w:t xml:space="preserve">) to identify the barriers, if any, to their use of contraceptives. </w:t>
      </w:r>
    </w:p>
    <w:p w14:paraId="7EE668BA" w14:textId="77777777" w:rsidR="00CE39BF" w:rsidRPr="006B35C5" w:rsidRDefault="00CE39BF" w:rsidP="006B35C5">
      <w:pPr>
        <w:contextualSpacing/>
        <w:jc w:val="both"/>
        <w:rPr>
          <w:rFonts w:ascii="Arial" w:hAnsi="Arial" w:cs="Arial"/>
        </w:rPr>
      </w:pPr>
      <w:r w:rsidRPr="006B35C5">
        <w:rPr>
          <w:rFonts w:ascii="Arial" w:hAnsi="Arial" w:cs="Arial"/>
          <w:b/>
        </w:rPr>
        <w:t>Methodology</w:t>
      </w:r>
      <w:r w:rsidRPr="006B35C5">
        <w:rPr>
          <w:rFonts w:ascii="Arial" w:hAnsi="Arial" w:cs="Arial"/>
        </w:rPr>
        <w:t xml:space="preserve">: This is a descriptive, survey-based, cross-sectional study on contraception using an adapted, validated, and pre-tested, structured questionnaire among 107 young </w:t>
      </w:r>
      <w:proofErr w:type="spellStart"/>
      <w:r w:rsidRPr="006B35C5">
        <w:rPr>
          <w:rFonts w:ascii="Arial" w:hAnsi="Arial" w:cs="Arial"/>
        </w:rPr>
        <w:t>gravidas</w:t>
      </w:r>
      <w:proofErr w:type="spellEnd"/>
      <w:r w:rsidRPr="006B35C5">
        <w:rPr>
          <w:rFonts w:ascii="Arial" w:hAnsi="Arial" w:cs="Arial"/>
        </w:rPr>
        <w:t xml:space="preserve"> (ages 19 and below) consulting or admitted at the Department of Obstetrics and Gynecology - Philippine General Hospital. </w:t>
      </w:r>
    </w:p>
    <w:p w14:paraId="684CB5A2" w14:textId="473A3F94" w:rsidR="00CE39BF" w:rsidRPr="006B35C5" w:rsidRDefault="00CE39BF" w:rsidP="006B35C5">
      <w:pPr>
        <w:contextualSpacing/>
        <w:jc w:val="both"/>
        <w:rPr>
          <w:rFonts w:ascii="Arial" w:hAnsi="Arial" w:cs="Arial"/>
        </w:rPr>
      </w:pPr>
      <w:r w:rsidRPr="006B35C5">
        <w:rPr>
          <w:rFonts w:ascii="Arial" w:hAnsi="Arial" w:cs="Arial"/>
          <w:b/>
        </w:rPr>
        <w:t xml:space="preserve">Results: </w:t>
      </w:r>
      <w:r w:rsidRPr="006B35C5">
        <w:rPr>
          <w:rFonts w:ascii="Arial" w:hAnsi="Arial" w:cs="Arial"/>
        </w:rPr>
        <w:t>The average</w:t>
      </w:r>
      <w:r w:rsidR="005914FA" w:rsidRPr="006B35C5">
        <w:rPr>
          <w:rFonts w:ascii="Arial" w:hAnsi="Arial" w:cs="Arial"/>
        </w:rPr>
        <w:t xml:space="preserve"> age of all respondents was 17</w:t>
      </w:r>
      <w:r w:rsidRPr="006B35C5">
        <w:rPr>
          <w:rFonts w:ascii="Arial" w:hAnsi="Arial" w:cs="Arial"/>
        </w:rPr>
        <w:t xml:space="preserve">, 75% </w:t>
      </w:r>
      <w:r w:rsidR="005914FA" w:rsidRPr="006B35C5">
        <w:rPr>
          <w:rFonts w:ascii="Arial" w:hAnsi="Arial" w:cs="Arial"/>
        </w:rPr>
        <w:t>belong to the</w:t>
      </w:r>
      <w:r w:rsidRPr="006B35C5">
        <w:rPr>
          <w:rFonts w:ascii="Arial" w:hAnsi="Arial" w:cs="Arial"/>
        </w:rPr>
        <w:t xml:space="preserve"> 17-19 age </w:t>
      </w:r>
      <w:r w:rsidR="005914FA" w:rsidRPr="006B35C5">
        <w:rPr>
          <w:rFonts w:ascii="Arial" w:hAnsi="Arial" w:cs="Arial"/>
        </w:rPr>
        <w:t>bracket</w:t>
      </w:r>
      <w:r w:rsidRPr="006B35C5">
        <w:rPr>
          <w:rFonts w:ascii="Arial" w:hAnsi="Arial" w:cs="Arial"/>
        </w:rPr>
        <w:t xml:space="preserve">. 59% were out of school youth prior to getting pregnant while 24% were forced to stop </w:t>
      </w:r>
      <w:r w:rsidR="005914FA" w:rsidRPr="006B35C5">
        <w:rPr>
          <w:rFonts w:ascii="Arial" w:hAnsi="Arial" w:cs="Arial"/>
        </w:rPr>
        <w:t>during</w:t>
      </w:r>
      <w:r w:rsidRPr="006B35C5">
        <w:rPr>
          <w:rFonts w:ascii="Arial" w:hAnsi="Arial" w:cs="Arial"/>
        </w:rPr>
        <w:t xml:space="preserve"> pregnancy. </w:t>
      </w:r>
      <w:r w:rsidR="005914FA" w:rsidRPr="006B35C5">
        <w:rPr>
          <w:rFonts w:ascii="Arial" w:hAnsi="Arial" w:cs="Arial"/>
        </w:rPr>
        <w:t>M</w:t>
      </w:r>
      <w:r w:rsidRPr="006B35C5">
        <w:rPr>
          <w:rFonts w:ascii="Arial" w:hAnsi="Arial" w:cs="Arial"/>
        </w:rPr>
        <w:t>enarche</w:t>
      </w:r>
      <w:r w:rsidR="005914FA" w:rsidRPr="006B35C5">
        <w:rPr>
          <w:rFonts w:ascii="Arial" w:hAnsi="Arial" w:cs="Arial"/>
        </w:rPr>
        <w:t xml:space="preserve"> and </w:t>
      </w:r>
      <w:proofErr w:type="spellStart"/>
      <w:r w:rsidR="005914FA" w:rsidRPr="006B35C5">
        <w:rPr>
          <w:rFonts w:ascii="Arial" w:hAnsi="Arial" w:cs="Arial"/>
        </w:rPr>
        <w:t>coitarche</w:t>
      </w:r>
      <w:proofErr w:type="spellEnd"/>
      <w:r w:rsidR="005914FA" w:rsidRPr="006B35C5">
        <w:rPr>
          <w:rFonts w:ascii="Arial" w:hAnsi="Arial" w:cs="Arial"/>
        </w:rPr>
        <w:t xml:space="preserve"> on average were at 12.5 and 16 years, respectively. The latter was unplanned in 77% of cases. P</w:t>
      </w:r>
      <w:r w:rsidR="00CF2ED9" w:rsidRPr="006B35C5">
        <w:rPr>
          <w:rFonts w:ascii="Arial" w:hAnsi="Arial" w:cs="Arial"/>
        </w:rPr>
        <w:t xml:space="preserve">regnancy was unintended in 85%. For most of the participants, this was their first pregnancy while </w:t>
      </w:r>
      <w:r w:rsidRPr="006B35C5">
        <w:rPr>
          <w:rFonts w:ascii="Arial" w:hAnsi="Arial" w:cs="Arial"/>
        </w:rPr>
        <w:t xml:space="preserve">8% </w:t>
      </w:r>
      <w:r w:rsidR="005914FA" w:rsidRPr="006B35C5">
        <w:rPr>
          <w:rFonts w:ascii="Arial" w:hAnsi="Arial" w:cs="Arial"/>
        </w:rPr>
        <w:t>have</w:t>
      </w:r>
      <w:r w:rsidR="00CF2ED9" w:rsidRPr="006B35C5">
        <w:rPr>
          <w:rFonts w:ascii="Arial" w:hAnsi="Arial" w:cs="Arial"/>
        </w:rPr>
        <w:t xml:space="preserve"> had a previous one</w:t>
      </w:r>
      <w:r w:rsidRPr="006B35C5">
        <w:rPr>
          <w:rFonts w:ascii="Arial" w:hAnsi="Arial" w:cs="Arial"/>
        </w:rPr>
        <w:t xml:space="preserve">. 66.4% of all respondents said they had some knowledge about contraception, while only 22.4% have ever used any method. The most commonly known methods were condoms (59%), hormonal pills (55%), </w:t>
      </w:r>
      <w:proofErr w:type="spellStart"/>
      <w:r w:rsidRPr="006B35C5">
        <w:rPr>
          <w:rFonts w:ascii="Arial" w:hAnsi="Arial" w:cs="Arial"/>
        </w:rPr>
        <w:t>injectables</w:t>
      </w:r>
      <w:proofErr w:type="spellEnd"/>
      <w:r w:rsidRPr="006B35C5">
        <w:rPr>
          <w:rFonts w:ascii="Arial" w:hAnsi="Arial" w:cs="Arial"/>
        </w:rPr>
        <w:t xml:space="preserve"> (24.3%), implants (23.3%), and withdrawal method (18.7%). 79% of women said they intended to use family planning after their present pregnancy, with 62.8% choosing </w:t>
      </w:r>
      <w:proofErr w:type="spellStart"/>
      <w:r w:rsidRPr="006B35C5">
        <w:rPr>
          <w:rFonts w:ascii="Arial" w:hAnsi="Arial" w:cs="Arial"/>
        </w:rPr>
        <w:t>subdermal</w:t>
      </w:r>
      <w:proofErr w:type="spellEnd"/>
      <w:r w:rsidRPr="006B35C5">
        <w:rPr>
          <w:rFonts w:ascii="Arial" w:hAnsi="Arial" w:cs="Arial"/>
        </w:rPr>
        <w:t xml:space="preserve"> implants as their choice of contraception. </w:t>
      </w:r>
    </w:p>
    <w:p w14:paraId="61E0F0AD" w14:textId="35C2BCCE" w:rsidR="00CE39BF" w:rsidRPr="006B35C5" w:rsidRDefault="00CE39BF" w:rsidP="006B35C5">
      <w:pPr>
        <w:contextualSpacing/>
        <w:jc w:val="both"/>
        <w:rPr>
          <w:rFonts w:ascii="Arial" w:hAnsi="Arial" w:cs="Arial"/>
        </w:rPr>
      </w:pPr>
      <w:r w:rsidRPr="006B35C5">
        <w:rPr>
          <w:rFonts w:ascii="Arial" w:hAnsi="Arial" w:cs="Arial"/>
          <w:b/>
        </w:rPr>
        <w:t xml:space="preserve">Conclusion: </w:t>
      </w:r>
      <w:r w:rsidR="00CF2ED9" w:rsidRPr="006B35C5">
        <w:rPr>
          <w:rFonts w:ascii="Arial" w:hAnsi="Arial" w:cs="Arial"/>
        </w:rPr>
        <w:t>Filipina a</w:t>
      </w:r>
      <w:r w:rsidRPr="006B35C5">
        <w:rPr>
          <w:rFonts w:ascii="Arial" w:hAnsi="Arial" w:cs="Arial"/>
        </w:rPr>
        <w:t xml:space="preserve">dolescents are beginning to have sexual relationships and getting pregnant </w:t>
      </w:r>
      <w:r w:rsidR="0040716C" w:rsidRPr="006B35C5">
        <w:rPr>
          <w:rFonts w:ascii="Arial" w:hAnsi="Arial" w:cs="Arial"/>
        </w:rPr>
        <w:t xml:space="preserve">at a </w:t>
      </w:r>
      <w:r w:rsidRPr="006B35C5">
        <w:rPr>
          <w:rFonts w:ascii="Arial" w:hAnsi="Arial" w:cs="Arial"/>
        </w:rPr>
        <w:t>younger</w:t>
      </w:r>
      <w:r w:rsidR="0040716C" w:rsidRPr="006B35C5">
        <w:rPr>
          <w:rFonts w:ascii="Arial" w:hAnsi="Arial" w:cs="Arial"/>
        </w:rPr>
        <w:t xml:space="preserve"> age</w:t>
      </w:r>
      <w:r w:rsidRPr="006B35C5">
        <w:rPr>
          <w:rFonts w:ascii="Arial" w:hAnsi="Arial" w:cs="Arial"/>
        </w:rPr>
        <w:t>. Because of their lack of knowledge on basic sexual and reproductive health, they are unprepared and unmotivated to use contraception despite wanting to delay childbearing.</w:t>
      </w:r>
      <w:r w:rsidR="00CF2ED9" w:rsidRPr="006B35C5">
        <w:rPr>
          <w:rFonts w:ascii="Arial" w:hAnsi="Arial" w:cs="Arial"/>
        </w:rPr>
        <w:t xml:space="preserve"> Knowledge on contraception poorly correlates to their actual utility. The use or non-use of family planning is greatly influenced by their partners so that an earlier orientation on sexual and reproductive issues may be warranted for young Filipinos, with emphasis on shared responsibility on decisions regarding contraception. </w:t>
      </w:r>
    </w:p>
    <w:p w14:paraId="0D7DFB1C" w14:textId="77777777" w:rsidR="00CE39BF" w:rsidRPr="006B35C5" w:rsidRDefault="00CE39BF" w:rsidP="006B35C5">
      <w:pPr>
        <w:contextualSpacing/>
        <w:jc w:val="both"/>
        <w:rPr>
          <w:rFonts w:ascii="Arial" w:hAnsi="Arial" w:cs="Arial"/>
        </w:rPr>
      </w:pPr>
      <w:r w:rsidRPr="006B35C5">
        <w:rPr>
          <w:rFonts w:ascii="Arial" w:hAnsi="Arial" w:cs="Arial"/>
        </w:rPr>
        <w:t xml:space="preserve"> </w:t>
      </w:r>
    </w:p>
    <w:p w14:paraId="351727FB" w14:textId="77777777" w:rsidR="00CE39BF" w:rsidRPr="006B35C5" w:rsidRDefault="00CE39BF" w:rsidP="006B35C5">
      <w:pPr>
        <w:contextualSpacing/>
        <w:jc w:val="both"/>
        <w:rPr>
          <w:rFonts w:ascii="Arial" w:hAnsi="Arial" w:cs="Arial"/>
        </w:rPr>
      </w:pPr>
      <w:r w:rsidRPr="006B35C5">
        <w:rPr>
          <w:rFonts w:ascii="Arial" w:hAnsi="Arial" w:cs="Arial"/>
        </w:rPr>
        <w:t xml:space="preserve">Keywords: </w:t>
      </w:r>
      <w:r w:rsidRPr="006B35C5">
        <w:rPr>
          <w:rFonts w:ascii="Arial" w:hAnsi="Arial" w:cs="Arial"/>
          <w:i/>
        </w:rPr>
        <w:t>teenage pregnancy, adolescent pregnancy, contraception, family planning</w:t>
      </w:r>
    </w:p>
    <w:p w14:paraId="5465949C" w14:textId="77777777" w:rsidR="00672F59" w:rsidRDefault="00672F59" w:rsidP="006B35C5">
      <w:pPr>
        <w:contextualSpacing/>
        <w:rPr>
          <w:rFonts w:ascii="Arial" w:hAnsi="Arial" w:cs="Arial"/>
        </w:rPr>
      </w:pPr>
    </w:p>
    <w:p w14:paraId="5F4DB69C" w14:textId="77777777" w:rsidR="006B35C5" w:rsidRDefault="006B35C5" w:rsidP="006B35C5">
      <w:pPr>
        <w:contextualSpacing/>
        <w:rPr>
          <w:rFonts w:ascii="Arial" w:hAnsi="Arial" w:cs="Arial"/>
        </w:rPr>
      </w:pPr>
    </w:p>
    <w:p w14:paraId="43637762" w14:textId="77777777" w:rsidR="006B35C5" w:rsidRDefault="006B35C5" w:rsidP="006B35C5">
      <w:pPr>
        <w:contextualSpacing/>
        <w:rPr>
          <w:rFonts w:ascii="Arial" w:hAnsi="Arial" w:cs="Arial"/>
        </w:rPr>
      </w:pPr>
    </w:p>
    <w:p w14:paraId="59E7B5FA" w14:textId="77777777" w:rsidR="006B35C5" w:rsidRPr="006B35C5" w:rsidRDefault="006B35C5" w:rsidP="006B35C5">
      <w:pPr>
        <w:contextualSpacing/>
        <w:rPr>
          <w:rFonts w:ascii="Arial" w:hAnsi="Arial" w:cs="Arial"/>
        </w:rPr>
      </w:pPr>
    </w:p>
    <w:p w14:paraId="0C121BFD" w14:textId="293D2DAF" w:rsidR="006B35C5" w:rsidRPr="006B35C5" w:rsidRDefault="006B35C5" w:rsidP="006B35C5">
      <w:pPr>
        <w:contextualSpacing/>
        <w:rPr>
          <w:rFonts w:ascii="Arial" w:hAnsi="Arial" w:cs="Arial"/>
          <w:b/>
        </w:rPr>
      </w:pPr>
      <w:r w:rsidRPr="006B35C5">
        <w:rPr>
          <w:rFonts w:ascii="Arial" w:hAnsi="Arial" w:cs="Arial"/>
          <w:b/>
        </w:rPr>
        <w:lastRenderedPageBreak/>
        <w:t>Biography</w:t>
      </w:r>
    </w:p>
    <w:p w14:paraId="2DC86B6A" w14:textId="5DD134AE" w:rsidR="006B35C5" w:rsidRPr="006B35C5" w:rsidRDefault="006B35C5" w:rsidP="006B35C5">
      <w:pPr>
        <w:contextualSpacing/>
        <w:rPr>
          <w:rFonts w:ascii="Arial" w:hAnsi="Arial" w:cs="Arial"/>
        </w:rPr>
      </w:pPr>
      <w:r w:rsidRPr="006B35C5">
        <w:rPr>
          <w:rFonts w:ascii="Arial" w:hAnsi="Arial" w:cs="Arial"/>
        </w:rPr>
        <w:t xml:space="preserve">Dr. May B. David completed her residency training from the Department of Obstetrics and Gynecology, University of the Philippines – Philippine General Hospital last December 2017. She finished her 5-year medical school training from the same institution in 2013. She plans to pursue further training in the field of Gynecologic Oncology. </w:t>
      </w:r>
    </w:p>
    <w:p w14:paraId="595CF288" w14:textId="77777777" w:rsidR="006B35C5" w:rsidRPr="006B35C5" w:rsidRDefault="006B35C5" w:rsidP="006B35C5">
      <w:pPr>
        <w:contextualSpacing/>
        <w:rPr>
          <w:rFonts w:ascii="Arial" w:hAnsi="Arial" w:cs="Arial"/>
        </w:rPr>
      </w:pPr>
    </w:p>
    <w:p w14:paraId="3DDED8EB" w14:textId="5EB1B799" w:rsidR="006B35C5" w:rsidRPr="006B35C5" w:rsidRDefault="006B35C5" w:rsidP="006B35C5">
      <w:pPr>
        <w:contextualSpacing/>
        <w:rPr>
          <w:rFonts w:ascii="Arial" w:hAnsi="Arial" w:cs="Arial"/>
          <w:b/>
        </w:rPr>
      </w:pPr>
      <w:r w:rsidRPr="006B35C5">
        <w:rPr>
          <w:rFonts w:ascii="Arial" w:hAnsi="Arial" w:cs="Arial"/>
          <w:b/>
        </w:rPr>
        <w:t>Presenting author details</w:t>
      </w:r>
    </w:p>
    <w:p w14:paraId="293483D1" w14:textId="61718B0E" w:rsidR="006B35C5" w:rsidRPr="006B35C5" w:rsidRDefault="006B35C5" w:rsidP="006B35C5">
      <w:pPr>
        <w:contextualSpacing/>
        <w:rPr>
          <w:rFonts w:ascii="Arial" w:hAnsi="Arial" w:cs="Arial"/>
        </w:rPr>
      </w:pPr>
      <w:r w:rsidRPr="006B35C5">
        <w:rPr>
          <w:rFonts w:ascii="Arial" w:hAnsi="Arial" w:cs="Arial"/>
        </w:rPr>
        <w:t>Full name: May B. David</w:t>
      </w:r>
    </w:p>
    <w:p w14:paraId="62DD5E25" w14:textId="33B3D2BC" w:rsidR="006B35C5" w:rsidRDefault="006B35C5" w:rsidP="006B35C5">
      <w:pPr>
        <w:contextualSpacing/>
        <w:rPr>
          <w:rFonts w:ascii="Arial" w:hAnsi="Arial" w:cs="Arial"/>
        </w:rPr>
      </w:pPr>
      <w:r w:rsidRPr="006B35C5">
        <w:rPr>
          <w:rFonts w:ascii="Arial" w:hAnsi="Arial" w:cs="Arial"/>
        </w:rPr>
        <w:t>Contact number: (+63)917-874-8424</w:t>
      </w:r>
    </w:p>
    <w:p w14:paraId="3AAD74F2" w14:textId="2B6C4726" w:rsidR="006B35C5" w:rsidRPr="006B35C5" w:rsidRDefault="006B35C5" w:rsidP="006B35C5">
      <w:pPr>
        <w:contextualSpacing/>
        <w:rPr>
          <w:rFonts w:ascii="Arial" w:hAnsi="Arial" w:cs="Arial"/>
        </w:rPr>
      </w:pPr>
      <w:r>
        <w:rPr>
          <w:rFonts w:ascii="Arial" w:hAnsi="Arial" w:cs="Arial"/>
        </w:rPr>
        <w:t>Email address: mayb.david@gmail.com</w:t>
      </w:r>
    </w:p>
    <w:p w14:paraId="5BF07B37" w14:textId="14A84367" w:rsidR="006B35C5" w:rsidRPr="006B35C5" w:rsidRDefault="006B35C5" w:rsidP="006B35C5">
      <w:pPr>
        <w:contextualSpacing/>
        <w:rPr>
          <w:rFonts w:ascii="Arial" w:hAnsi="Arial" w:cs="Arial"/>
        </w:rPr>
      </w:pPr>
      <w:r w:rsidRPr="006B35C5">
        <w:rPr>
          <w:rFonts w:ascii="Arial" w:hAnsi="Arial" w:cs="Arial"/>
        </w:rPr>
        <w:t>Category: Oral presentation</w:t>
      </w:r>
    </w:p>
    <w:sectPr w:rsidR="006B35C5" w:rsidRPr="006B35C5" w:rsidSect="00672F59">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02944F" w14:textId="77777777" w:rsidR="005914FA" w:rsidRDefault="005914FA" w:rsidP="00CE39BF">
      <w:r>
        <w:separator/>
      </w:r>
    </w:p>
  </w:endnote>
  <w:endnote w:type="continuationSeparator" w:id="0">
    <w:p w14:paraId="205068AA" w14:textId="77777777" w:rsidR="005914FA" w:rsidRDefault="005914FA" w:rsidP="00CE3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8030900" w14:textId="77777777" w:rsidR="005914FA" w:rsidRDefault="005914FA" w:rsidP="00CE39BF">
      <w:r>
        <w:separator/>
      </w:r>
    </w:p>
  </w:footnote>
  <w:footnote w:type="continuationSeparator" w:id="0">
    <w:p w14:paraId="6754016C" w14:textId="77777777" w:rsidR="005914FA" w:rsidRDefault="005914FA" w:rsidP="00CE39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39BF"/>
    <w:rsid w:val="003E74FB"/>
    <w:rsid w:val="0040716C"/>
    <w:rsid w:val="005914FA"/>
    <w:rsid w:val="00672F59"/>
    <w:rsid w:val="006B35C5"/>
    <w:rsid w:val="00CE39BF"/>
    <w:rsid w:val="00CF2ED9"/>
    <w:rsid w:val="00D01BE9"/>
    <w:rsid w:val="00F26D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050B49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9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39BF"/>
    <w:pPr>
      <w:tabs>
        <w:tab w:val="center" w:pos="4320"/>
        <w:tab w:val="right" w:pos="8640"/>
      </w:tabs>
    </w:pPr>
  </w:style>
  <w:style w:type="character" w:customStyle="1" w:styleId="HeaderChar">
    <w:name w:val="Header Char"/>
    <w:basedOn w:val="DefaultParagraphFont"/>
    <w:link w:val="Header"/>
    <w:uiPriority w:val="99"/>
    <w:rsid w:val="00CE39BF"/>
  </w:style>
  <w:style w:type="paragraph" w:styleId="Footer">
    <w:name w:val="footer"/>
    <w:basedOn w:val="Normal"/>
    <w:link w:val="FooterChar"/>
    <w:uiPriority w:val="99"/>
    <w:unhideWhenUsed/>
    <w:rsid w:val="00CE39BF"/>
    <w:pPr>
      <w:tabs>
        <w:tab w:val="center" w:pos="4320"/>
        <w:tab w:val="right" w:pos="8640"/>
      </w:tabs>
    </w:pPr>
  </w:style>
  <w:style w:type="character" w:customStyle="1" w:styleId="FooterChar">
    <w:name w:val="Footer Char"/>
    <w:basedOn w:val="DefaultParagraphFont"/>
    <w:link w:val="Footer"/>
    <w:uiPriority w:val="99"/>
    <w:rsid w:val="00CE39BF"/>
  </w:style>
  <w:style w:type="paragraph" w:styleId="BalloonText">
    <w:name w:val="Balloon Text"/>
    <w:basedOn w:val="Normal"/>
    <w:link w:val="BalloonTextChar"/>
    <w:uiPriority w:val="99"/>
    <w:semiHidden/>
    <w:unhideWhenUsed/>
    <w:rsid w:val="006B35C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B35C5"/>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9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39BF"/>
    <w:pPr>
      <w:tabs>
        <w:tab w:val="center" w:pos="4320"/>
        <w:tab w:val="right" w:pos="8640"/>
      </w:tabs>
    </w:pPr>
  </w:style>
  <w:style w:type="character" w:customStyle="1" w:styleId="HeaderChar">
    <w:name w:val="Header Char"/>
    <w:basedOn w:val="DefaultParagraphFont"/>
    <w:link w:val="Header"/>
    <w:uiPriority w:val="99"/>
    <w:rsid w:val="00CE39BF"/>
  </w:style>
  <w:style w:type="paragraph" w:styleId="Footer">
    <w:name w:val="footer"/>
    <w:basedOn w:val="Normal"/>
    <w:link w:val="FooterChar"/>
    <w:uiPriority w:val="99"/>
    <w:unhideWhenUsed/>
    <w:rsid w:val="00CE39BF"/>
    <w:pPr>
      <w:tabs>
        <w:tab w:val="center" w:pos="4320"/>
        <w:tab w:val="right" w:pos="8640"/>
      </w:tabs>
    </w:pPr>
  </w:style>
  <w:style w:type="character" w:customStyle="1" w:styleId="FooterChar">
    <w:name w:val="Footer Char"/>
    <w:basedOn w:val="DefaultParagraphFont"/>
    <w:link w:val="Footer"/>
    <w:uiPriority w:val="99"/>
    <w:rsid w:val="00CE39BF"/>
  </w:style>
  <w:style w:type="paragraph" w:styleId="BalloonText">
    <w:name w:val="Balloon Text"/>
    <w:basedOn w:val="Normal"/>
    <w:link w:val="BalloonTextChar"/>
    <w:uiPriority w:val="99"/>
    <w:semiHidden/>
    <w:unhideWhenUsed/>
    <w:rsid w:val="006B35C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B35C5"/>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449</Words>
  <Characters>2564</Characters>
  <Application>Microsoft Macintosh Word</Application>
  <DocSecurity>0</DocSecurity>
  <Lines>21</Lines>
  <Paragraphs>6</Paragraphs>
  <ScaleCrop>false</ScaleCrop>
  <Company/>
  <LinksUpToDate>false</LinksUpToDate>
  <CharactersWithSpaces>3007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David</dc:creator>
  <cp:keywords/>
  <dc:description/>
  <cp:lastModifiedBy>May David</cp:lastModifiedBy>
  <cp:revision>2</cp:revision>
  <dcterms:created xsi:type="dcterms:W3CDTF">2018-06-11T16:30:00Z</dcterms:created>
  <dcterms:modified xsi:type="dcterms:W3CDTF">2018-06-11T16:30:00Z</dcterms:modified>
</cp:coreProperties>
</file>