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EB6584" w:rsidRPr="00EB6584">
        <w:rPr>
          <w:rFonts w:ascii="Times New Roman" w:hAnsi="Times New Roman" w:cs="Times New Roman"/>
          <w:sz w:val="24"/>
          <w:szCs w:val="24"/>
        </w:rPr>
        <w:t xml:space="preserve">Microstructure and mechanical property characterization of Incol718 alloy specimen printed by </w:t>
      </w:r>
      <w:r w:rsidR="00150E5C">
        <w:rPr>
          <w:rFonts w:ascii="Times New Roman" w:hAnsi="Times New Roman" w:cs="Times New Roman"/>
          <w:sz w:val="24"/>
          <w:szCs w:val="24"/>
        </w:rPr>
        <w:t>s</w:t>
      </w:r>
      <w:r w:rsidR="00EB6584" w:rsidRPr="00EB6584">
        <w:rPr>
          <w:rFonts w:ascii="Times New Roman" w:hAnsi="Times New Roman" w:cs="Times New Roman"/>
          <w:sz w:val="24"/>
          <w:szCs w:val="24"/>
        </w:rPr>
        <w:t xml:space="preserve">elective </w:t>
      </w:r>
      <w:r w:rsidR="00150E5C">
        <w:rPr>
          <w:rFonts w:ascii="Times New Roman" w:hAnsi="Times New Roman" w:cs="Times New Roman"/>
          <w:sz w:val="24"/>
          <w:szCs w:val="24"/>
        </w:rPr>
        <w:t>l</w:t>
      </w:r>
      <w:r w:rsidR="00EB6584" w:rsidRPr="00EB6584">
        <w:rPr>
          <w:rFonts w:ascii="Times New Roman" w:hAnsi="Times New Roman" w:cs="Times New Roman"/>
          <w:sz w:val="24"/>
          <w:szCs w:val="24"/>
        </w:rPr>
        <w:t>aser</w:t>
      </w:r>
      <w:r w:rsidR="00150E5C">
        <w:rPr>
          <w:rFonts w:ascii="Times New Roman" w:hAnsi="Times New Roman" w:cs="Times New Roman"/>
          <w:sz w:val="24"/>
          <w:szCs w:val="24"/>
        </w:rPr>
        <w:t xml:space="preserve"> melting</w:t>
      </w:r>
    </w:p>
    <w:p w:rsidR="00DF04E3" w:rsidRDefault="001055CE" w:rsidP="00DF04E3">
      <w:pPr>
        <w:pStyle w:val="HTML"/>
        <w:jc w:val="center"/>
        <w:rPr>
          <w:rFonts w:ascii="Times New Roman" w:hAnsi="Times New Roman" w:cs="Times New Roman"/>
          <w:sz w:val="24"/>
          <w:lang w:eastAsia="zh-TW"/>
        </w:rPr>
      </w:pPr>
      <w:r>
        <w:rPr>
          <w:rFonts w:ascii="Times New Roman" w:hAnsi="Times New Roman" w:cs="Times New Roman"/>
          <w:sz w:val="24"/>
          <w:u w:val="single"/>
        </w:rPr>
        <w:t>JW. Kang</w:t>
      </w:r>
      <w:r w:rsidR="00711DB1" w:rsidRPr="00711DB1">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r w:rsidR="00711DB1">
        <w:rPr>
          <w:rFonts w:ascii="Times New Roman" w:hAnsi="Times New Roman" w:cs="Times New Roman"/>
          <w:sz w:val="24"/>
          <w:u w:val="single"/>
        </w:rPr>
        <w:t>JH. Yi</w:t>
      </w:r>
      <w:r w:rsidR="00711DB1" w:rsidRPr="00711DB1">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w:t>
      </w:r>
      <w:r w:rsidR="00711DB1">
        <w:rPr>
          <w:rFonts w:ascii="Times New Roman" w:hAnsi="Times New Roman" w:cs="Times New Roman"/>
          <w:sz w:val="24"/>
          <w:u w:val="single"/>
        </w:rPr>
        <w:t xml:space="preserve"> CY Deng</w:t>
      </w:r>
      <w:r w:rsidR="00711DB1" w:rsidRPr="00711DB1">
        <w:rPr>
          <w:rFonts w:ascii="Times New Roman" w:hAnsi="Times New Roman" w:cs="Times New Roman"/>
          <w:sz w:val="24"/>
          <w:u w:val="single"/>
          <w:vertAlign w:val="superscript"/>
        </w:rPr>
        <w:t>1</w:t>
      </w:r>
      <w:r w:rsidR="00711DB1">
        <w:rPr>
          <w:rFonts w:ascii="Times New Roman" w:hAnsi="Times New Roman" w:cs="Times New Roman"/>
          <w:sz w:val="24"/>
          <w:u w:val="single"/>
        </w:rPr>
        <w:t>, YL Feng</w:t>
      </w:r>
      <w:r w:rsidR="00711DB1">
        <w:rPr>
          <w:rFonts w:ascii="Times New Roman" w:hAnsi="Times New Roman" w:cs="Times New Roman"/>
          <w:sz w:val="24"/>
          <w:u w:val="single"/>
          <w:vertAlign w:val="superscript"/>
        </w:rPr>
        <w:t>2</w:t>
      </w:r>
      <w:r w:rsidR="00711DB1">
        <w:rPr>
          <w:rFonts w:ascii="Times New Roman" w:hAnsi="Times New Roman" w:cs="Times New Roman"/>
          <w:sz w:val="24"/>
          <w:u w:val="single"/>
        </w:rPr>
        <w:t>, PY. Wu</w:t>
      </w:r>
      <w:r w:rsidR="00711DB1">
        <w:rPr>
          <w:rFonts w:ascii="Times New Roman" w:hAnsi="Times New Roman" w:cs="Times New Roman"/>
          <w:sz w:val="24"/>
          <w:u w:val="single"/>
          <w:vertAlign w:val="superscript"/>
        </w:rPr>
        <w:t>2</w:t>
      </w:r>
      <w:r w:rsidR="00711DB1">
        <w:rPr>
          <w:rFonts w:ascii="Times New Roman" w:hAnsi="Times New Roman" w:cs="Times New Roman"/>
          <w:sz w:val="24"/>
          <w:u w:val="single"/>
        </w:rPr>
        <w:t>, T. Feng</w:t>
      </w:r>
      <w:r w:rsidR="00711DB1">
        <w:rPr>
          <w:rFonts w:ascii="Times New Roman" w:hAnsi="Times New Roman" w:cs="Times New Roman"/>
          <w:sz w:val="24"/>
          <w:u w:val="single"/>
          <w:vertAlign w:val="superscript"/>
        </w:rPr>
        <w:t>2</w:t>
      </w:r>
    </w:p>
    <w:p w:rsidR="0028059F" w:rsidRDefault="0028059F" w:rsidP="00DF04E3">
      <w:pPr>
        <w:pStyle w:val="HTML"/>
        <w:rPr>
          <w:rFonts w:ascii="Times New Roman" w:hAnsi="Times New Roman" w:cs="Times New Roman"/>
          <w:i/>
          <w:iCs/>
          <w:sz w:val="24"/>
          <w:vertAlign w:val="superscript"/>
        </w:rPr>
      </w:pPr>
    </w:p>
    <w:p w:rsidR="00DF04E3" w:rsidRPr="00435234" w:rsidRDefault="00DF04E3" w:rsidP="00435234">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sidRPr="001055CE">
        <w:rPr>
          <w:rFonts w:ascii="Times New Roman" w:hAnsi="Times New Roman" w:cs="Times New Roman"/>
          <w:i/>
          <w:iCs/>
          <w:sz w:val="24"/>
        </w:rPr>
        <w:t xml:space="preserve"> </w:t>
      </w:r>
      <w:r w:rsidR="001055CE" w:rsidRPr="001055CE">
        <w:rPr>
          <w:rFonts w:ascii="Times New Roman" w:hAnsi="Times New Roman" w:cs="Times New Roman"/>
          <w:i/>
          <w:iCs/>
          <w:sz w:val="24"/>
        </w:rPr>
        <w:t xml:space="preserve">Tsinghua </w:t>
      </w:r>
      <w:r w:rsidRPr="00435234">
        <w:rPr>
          <w:rFonts w:ascii="Times New Roman" w:hAnsi="Times New Roman" w:cs="Times New Roman" w:hint="eastAsia"/>
          <w:i/>
          <w:iCs/>
          <w:sz w:val="24"/>
        </w:rPr>
        <w:t>University</w:t>
      </w:r>
      <w:r w:rsidRPr="00435234">
        <w:rPr>
          <w:rFonts w:ascii="Times New Roman" w:hAnsi="Times New Roman" w:cs="Times New Roman"/>
          <w:i/>
          <w:iCs/>
          <w:sz w:val="24"/>
        </w:rPr>
        <w:t xml:space="preserve">, </w:t>
      </w:r>
      <w:r w:rsidR="001055CE">
        <w:rPr>
          <w:rFonts w:ascii="Times New Roman" w:hAnsi="Times New Roman" w:cs="Times New Roman"/>
          <w:i/>
          <w:iCs/>
          <w:sz w:val="24"/>
        </w:rPr>
        <w:t>China</w:t>
      </w:r>
    </w:p>
    <w:p w:rsidR="00DF04E3" w:rsidRPr="00711DB1" w:rsidRDefault="00DF04E3" w:rsidP="00DF04E3">
      <w:pPr>
        <w:pStyle w:val="HTML"/>
        <w:rPr>
          <w:rFonts w:ascii="Times New Roman" w:hAnsi="Times New Roman" w:cs="Times New Roman"/>
          <w:i/>
          <w:iCs/>
          <w:sz w:val="24"/>
        </w:rPr>
      </w:pPr>
      <w:r w:rsidRPr="00526DD5">
        <w:rPr>
          <w:rFonts w:ascii="Times New Roman" w:hAnsi="Times New Roman" w:cs="Times New Roman"/>
          <w:i/>
          <w:iCs/>
          <w:sz w:val="24"/>
          <w:vertAlign w:val="superscript"/>
        </w:rPr>
        <w:t>2</w:t>
      </w:r>
      <w:r w:rsidR="00711DB1" w:rsidRPr="00711DB1">
        <w:rPr>
          <w:rFonts w:ascii="Times New Roman" w:hAnsi="Times New Roman" w:cs="Times New Roman"/>
          <w:i/>
          <w:sz w:val="24"/>
        </w:rPr>
        <w:t>Beijing e-Plus 3D Tech.</w:t>
      </w:r>
      <w:r w:rsidR="00711DB1">
        <w:rPr>
          <w:rFonts w:ascii="Times New Roman" w:hAnsi="Times New Roman" w:cs="Times New Roman"/>
          <w:i/>
          <w:sz w:val="24"/>
        </w:rPr>
        <w:t xml:space="preserve"> </w:t>
      </w:r>
      <w:r w:rsidR="00711DB1" w:rsidRPr="00711DB1">
        <w:rPr>
          <w:rFonts w:ascii="Times New Roman" w:hAnsi="Times New Roman" w:cs="Times New Roman"/>
          <w:i/>
          <w:sz w:val="24"/>
        </w:rPr>
        <w:t>Co. Ltd, China</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
        <w:tabs>
          <w:tab w:val="left" w:pos="4374"/>
        </w:tabs>
        <w:jc w:val="both"/>
        <w:rPr>
          <w:rFonts w:ascii="Times New Roman" w:hAnsi="Times New Roman" w:cs="Times New Roman"/>
          <w:sz w:val="24"/>
        </w:rPr>
      </w:pPr>
    </w:p>
    <w:p w:rsidR="0028059F" w:rsidRDefault="00EB6584" w:rsidP="00DF04E3">
      <w:pPr>
        <w:pStyle w:val="HTML"/>
        <w:jc w:val="both"/>
        <w:rPr>
          <w:rFonts w:ascii="Times New Roman" w:hAnsi="Times New Roman" w:cs="Times New Roman"/>
          <w:sz w:val="24"/>
        </w:rPr>
      </w:pPr>
      <w:proofErr w:type="spellStart"/>
      <w:r w:rsidRPr="00EB6584">
        <w:rPr>
          <w:rFonts w:ascii="Times New Roman" w:hAnsi="Times New Roman" w:cs="Times New Roman"/>
          <w:sz w:val="24"/>
        </w:rPr>
        <w:t>Incol</w:t>
      </w:r>
      <w:proofErr w:type="spellEnd"/>
      <w:r w:rsidRPr="00EB6584">
        <w:rPr>
          <w:rFonts w:ascii="Times New Roman" w:hAnsi="Times New Roman" w:cs="Times New Roman"/>
          <w:sz w:val="24"/>
        </w:rPr>
        <w:t xml:space="preserve"> 718 alloy specimen</w:t>
      </w:r>
      <w:r w:rsidR="009525E9">
        <w:rPr>
          <w:rFonts w:ascii="Times New Roman" w:hAnsi="Times New Roman" w:cs="Times New Roman"/>
          <w:sz w:val="24"/>
        </w:rPr>
        <w:t>s</w:t>
      </w:r>
      <w:r w:rsidRPr="00EB6584">
        <w:rPr>
          <w:rFonts w:ascii="Times New Roman" w:hAnsi="Times New Roman" w:cs="Times New Roman"/>
          <w:sz w:val="24"/>
        </w:rPr>
        <w:t xml:space="preserve"> w</w:t>
      </w:r>
      <w:r w:rsidR="009525E9">
        <w:rPr>
          <w:rFonts w:ascii="Times New Roman" w:hAnsi="Times New Roman" w:cs="Times New Roman"/>
          <w:sz w:val="24"/>
        </w:rPr>
        <w:t>ere</w:t>
      </w:r>
      <w:r w:rsidRPr="00EB6584">
        <w:rPr>
          <w:rFonts w:ascii="Times New Roman" w:hAnsi="Times New Roman" w:cs="Times New Roman"/>
          <w:sz w:val="24"/>
        </w:rPr>
        <w:t xml:space="preserve"> fabricated by the selective laser melting (SLM) method. The </w:t>
      </w:r>
      <w:r w:rsidR="00755212">
        <w:rPr>
          <w:rFonts w:ascii="Times New Roman" w:hAnsi="Times New Roman" w:cs="Times New Roman"/>
          <w:sz w:val="24"/>
        </w:rPr>
        <w:t xml:space="preserve">effect of </w:t>
      </w:r>
      <w:r w:rsidRPr="00EB6584">
        <w:rPr>
          <w:rFonts w:ascii="Times New Roman" w:hAnsi="Times New Roman" w:cs="Times New Roman"/>
          <w:sz w:val="24"/>
        </w:rPr>
        <w:t xml:space="preserve">parameters </w:t>
      </w:r>
      <w:r w:rsidR="009525E9">
        <w:rPr>
          <w:rFonts w:ascii="Times New Roman" w:hAnsi="Times New Roman" w:cs="Times New Roman"/>
          <w:sz w:val="24"/>
        </w:rPr>
        <w:t>such as</w:t>
      </w:r>
      <w:r w:rsidR="00755212">
        <w:rPr>
          <w:rFonts w:ascii="Times New Roman" w:hAnsi="Times New Roman" w:cs="Times New Roman"/>
          <w:sz w:val="24"/>
        </w:rPr>
        <w:t xml:space="preserve"> laser power and</w:t>
      </w:r>
      <w:r w:rsidR="009525E9">
        <w:rPr>
          <w:rFonts w:ascii="Times New Roman" w:hAnsi="Times New Roman" w:cs="Times New Roman"/>
          <w:sz w:val="24"/>
        </w:rPr>
        <w:t xml:space="preserve"> </w:t>
      </w:r>
      <w:r w:rsidR="00755212">
        <w:rPr>
          <w:rFonts w:ascii="Times New Roman" w:hAnsi="Times New Roman" w:cs="Times New Roman"/>
          <w:sz w:val="24"/>
        </w:rPr>
        <w:t xml:space="preserve">scanning speed on the microstructure and mechanical properties were investigated. It is found the energy density, a function of laser power, scanning speed and hatch distance is greatly related to the mechanical properties. The specimen fabricated with </w:t>
      </w:r>
      <w:r w:rsidRPr="00EB6584">
        <w:rPr>
          <w:rFonts w:ascii="Times New Roman" w:hAnsi="Times New Roman" w:cs="Times New Roman"/>
          <w:sz w:val="24"/>
        </w:rPr>
        <w:t xml:space="preserve">laser power 200W, scanning speed 1000mm/s, and hatch </w:t>
      </w:r>
      <w:r w:rsidR="00755212">
        <w:rPr>
          <w:rFonts w:ascii="Times New Roman" w:hAnsi="Times New Roman" w:cs="Times New Roman"/>
          <w:sz w:val="24"/>
        </w:rPr>
        <w:t>distance</w:t>
      </w:r>
      <w:r w:rsidRPr="00EB6584">
        <w:rPr>
          <w:rFonts w:ascii="Times New Roman" w:hAnsi="Times New Roman" w:cs="Times New Roman"/>
          <w:sz w:val="24"/>
        </w:rPr>
        <w:t xml:space="preserve"> 0.1mm and layer height 0.02mm</w:t>
      </w:r>
      <w:r w:rsidR="00755212">
        <w:rPr>
          <w:rFonts w:ascii="Times New Roman" w:hAnsi="Times New Roman" w:cs="Times New Roman"/>
          <w:sz w:val="24"/>
        </w:rPr>
        <w:t xml:space="preserve"> </w:t>
      </w:r>
      <w:r w:rsidRPr="00EB6584">
        <w:rPr>
          <w:rFonts w:ascii="Times New Roman" w:hAnsi="Times New Roman" w:cs="Times New Roman"/>
          <w:sz w:val="24"/>
        </w:rPr>
        <w:t xml:space="preserve">achieved </w:t>
      </w:r>
      <w:r w:rsidR="00755212">
        <w:rPr>
          <w:rFonts w:ascii="Times New Roman" w:hAnsi="Times New Roman" w:cs="Times New Roman"/>
          <w:sz w:val="24"/>
        </w:rPr>
        <w:t>best</w:t>
      </w:r>
      <w:r w:rsidRPr="00EB6584">
        <w:rPr>
          <w:rFonts w:ascii="Times New Roman" w:hAnsi="Times New Roman" w:cs="Times New Roman"/>
          <w:sz w:val="24"/>
        </w:rPr>
        <w:t xml:space="preserve"> mechanical properties</w:t>
      </w:r>
      <w:r w:rsidR="00755212">
        <w:rPr>
          <w:rFonts w:ascii="Times New Roman" w:hAnsi="Times New Roman" w:cs="Times New Roman"/>
          <w:sz w:val="24"/>
        </w:rPr>
        <w:t>.</w:t>
      </w:r>
      <w:r w:rsidRPr="00EB6584">
        <w:rPr>
          <w:rFonts w:ascii="Times New Roman" w:hAnsi="Times New Roman" w:cs="Times New Roman"/>
          <w:sz w:val="24"/>
        </w:rPr>
        <w:t xml:space="preserve"> </w:t>
      </w:r>
      <w:r w:rsidR="00755212">
        <w:rPr>
          <w:rFonts w:ascii="Times New Roman" w:hAnsi="Times New Roman" w:cs="Times New Roman"/>
          <w:sz w:val="24"/>
        </w:rPr>
        <w:t>T</w:t>
      </w:r>
      <w:r w:rsidRPr="00EB6584">
        <w:rPr>
          <w:rFonts w:ascii="Times New Roman" w:hAnsi="Times New Roman" w:cs="Times New Roman"/>
          <w:sz w:val="24"/>
        </w:rPr>
        <w:t xml:space="preserve">he as-fabricated tensile strength reaches 800MPa in the fabrication direction, 15% </w:t>
      </w:r>
      <w:r>
        <w:rPr>
          <w:rFonts w:ascii="Times New Roman" w:hAnsi="Times New Roman" w:cs="Times New Roman"/>
          <w:sz w:val="24"/>
        </w:rPr>
        <w:t>higher</w:t>
      </w:r>
      <w:r w:rsidRPr="00EB6584">
        <w:rPr>
          <w:rFonts w:ascii="Times New Roman" w:hAnsi="Times New Roman" w:cs="Times New Roman"/>
          <w:sz w:val="24"/>
        </w:rPr>
        <w:t xml:space="preserve"> than the standard property, while the elongation keeps 32%. Its microstructure in the vertical section is regular columnar grains, 20um wide. The stack of the melt pools are regular, and the level of each layer is smooth. The sound</w:t>
      </w:r>
      <w:r w:rsidR="00A22BB8">
        <w:rPr>
          <w:rFonts w:ascii="Times New Roman" w:hAnsi="Times New Roman" w:cs="Times New Roman"/>
          <w:sz w:val="24"/>
        </w:rPr>
        <w:t>ness and columnar grains result</w:t>
      </w:r>
      <w:r w:rsidRPr="00EB6584">
        <w:rPr>
          <w:rFonts w:ascii="Times New Roman" w:hAnsi="Times New Roman" w:cs="Times New Roman"/>
          <w:sz w:val="24"/>
        </w:rPr>
        <w:t xml:space="preserve"> its high mechanical property.</w:t>
      </w:r>
      <w:r w:rsidR="002350BC" w:rsidRPr="002350BC">
        <w:rPr>
          <w:rFonts w:ascii="Times New Roman" w:hAnsi="Times New Roman" w:cs="Times New Roman"/>
          <w:sz w:val="24"/>
        </w:rPr>
        <w:t xml:space="preserve"> </w:t>
      </w: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EB6584" w:rsidRPr="00EB6584">
        <w:rPr>
          <w:rFonts w:ascii="Times New Roman" w:hAnsi="Times New Roman" w:cs="Times New Roman"/>
          <w:i/>
          <w:sz w:val="24"/>
        </w:rPr>
        <w:t>Incol718</w:t>
      </w:r>
      <w:r w:rsidR="00EB6584">
        <w:rPr>
          <w:rFonts w:ascii="Times New Roman" w:hAnsi="Times New Roman" w:cs="Times New Roman"/>
          <w:i/>
          <w:sz w:val="24"/>
        </w:rPr>
        <w:t>; M</w:t>
      </w:r>
      <w:r w:rsidR="00EB6584" w:rsidRPr="00EB6584">
        <w:rPr>
          <w:rFonts w:ascii="Times New Roman" w:hAnsi="Times New Roman" w:cs="Times New Roman"/>
          <w:i/>
          <w:sz w:val="24"/>
        </w:rPr>
        <w:t>echanical property</w:t>
      </w:r>
      <w:r w:rsidR="00EB6584">
        <w:rPr>
          <w:rFonts w:ascii="Times New Roman" w:hAnsi="Times New Roman" w:cs="Times New Roman"/>
          <w:i/>
          <w:sz w:val="24"/>
        </w:rPr>
        <w:t>;</w:t>
      </w:r>
      <w:r w:rsidR="00EB6584" w:rsidRPr="00EB6584">
        <w:rPr>
          <w:rFonts w:ascii="Times New Roman" w:hAnsi="Times New Roman" w:cs="Times New Roman"/>
          <w:i/>
          <w:sz w:val="24"/>
        </w:rPr>
        <w:t xml:space="preserve"> </w:t>
      </w:r>
      <w:r w:rsidR="00EB6584">
        <w:rPr>
          <w:rFonts w:ascii="Times New Roman" w:hAnsi="Times New Roman" w:cs="Times New Roman"/>
          <w:i/>
          <w:sz w:val="24"/>
        </w:rPr>
        <w:t>M</w:t>
      </w:r>
      <w:r w:rsidR="00EB6584" w:rsidRPr="00EB6584">
        <w:rPr>
          <w:rFonts w:ascii="Times New Roman" w:hAnsi="Times New Roman" w:cs="Times New Roman"/>
          <w:i/>
          <w:sz w:val="24"/>
        </w:rPr>
        <w:t>icrostructure</w:t>
      </w:r>
      <w:r w:rsidR="00EB6584">
        <w:rPr>
          <w:rFonts w:ascii="Times New Roman" w:hAnsi="Times New Roman" w:cs="Times New Roman"/>
          <w:i/>
          <w:sz w:val="24"/>
        </w:rPr>
        <w:t>;</w:t>
      </w:r>
      <w:r w:rsidR="00EB6584">
        <w:rPr>
          <w:rFonts w:ascii="Times New Roman" w:hAnsi="Times New Roman" w:cs="Times New Roman"/>
          <w:i/>
          <w:sz w:val="24"/>
        </w:rPr>
        <w:t xml:space="preserve"> </w:t>
      </w:r>
      <w:r w:rsidR="00EB6584" w:rsidRPr="00EB6584">
        <w:rPr>
          <w:rFonts w:ascii="Times New Roman" w:hAnsi="Times New Roman" w:cs="Times New Roman"/>
          <w:i/>
          <w:sz w:val="24"/>
        </w:rPr>
        <w:t>Selective laser melting</w:t>
      </w:r>
    </w:p>
    <w:p w:rsidR="00DF04E3" w:rsidRPr="00EB6584" w:rsidRDefault="00DF04E3" w:rsidP="00DF04E3">
      <w:pPr>
        <w:pStyle w:val="HTML"/>
        <w:jc w:val="both"/>
        <w:rPr>
          <w:rFonts w:ascii="Times New Roman" w:hAnsi="Times New Roman" w:cs="Times New Roman"/>
          <w:i/>
          <w:iCs/>
          <w:sz w:val="24"/>
        </w:rPr>
      </w:pPr>
    </w:p>
    <w:p w:rsidR="00711DB1" w:rsidRDefault="00711DB1"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DF04E3" w:rsidRDefault="001055CE" w:rsidP="00DF04E3">
      <w:pPr>
        <w:pStyle w:val="HTML"/>
        <w:jc w:val="both"/>
        <w:rPr>
          <w:rFonts w:ascii="Times New Roman" w:hAnsi="Times New Roman" w:cs="Times New Roman"/>
          <w:iCs/>
          <w:sz w:val="24"/>
        </w:rPr>
      </w:pPr>
      <w:r>
        <w:rPr>
          <w:rFonts w:ascii="Times New Roman" w:hAnsi="Times New Roman" w:cs="Times New Roman"/>
          <w:iCs/>
          <w:sz w:val="24"/>
        </w:rPr>
        <w:t>Jinwu Kang</w:t>
      </w:r>
      <w:r w:rsidR="00DF04E3" w:rsidRPr="00DF04E3">
        <w:rPr>
          <w:rFonts w:ascii="Times New Roman" w:hAnsi="Times New Roman" w:cs="Times New Roman"/>
          <w:iCs/>
          <w:sz w:val="24"/>
        </w:rPr>
        <w:t xml:space="preserve"> has completed his PhD at the age of </w:t>
      </w:r>
      <w:r>
        <w:rPr>
          <w:rFonts w:ascii="Times New Roman" w:hAnsi="Times New Roman" w:cs="Times New Roman"/>
          <w:iCs/>
          <w:sz w:val="24"/>
        </w:rPr>
        <w:t>28</w:t>
      </w:r>
      <w:r w:rsidR="00DF04E3" w:rsidRPr="00DF04E3">
        <w:rPr>
          <w:rFonts w:ascii="Times New Roman" w:hAnsi="Times New Roman" w:cs="Times New Roman"/>
          <w:iCs/>
          <w:sz w:val="24"/>
        </w:rPr>
        <w:t xml:space="preserve"> years from </w:t>
      </w:r>
      <w:r>
        <w:rPr>
          <w:rFonts w:ascii="Times New Roman" w:hAnsi="Times New Roman" w:cs="Times New Roman"/>
          <w:iCs/>
          <w:sz w:val="24"/>
        </w:rPr>
        <w:t>Tsinghua</w:t>
      </w:r>
      <w:r w:rsidR="00DF04E3" w:rsidRPr="00DF04E3">
        <w:rPr>
          <w:rFonts w:ascii="Times New Roman" w:hAnsi="Times New Roman" w:cs="Times New Roman"/>
          <w:iCs/>
          <w:sz w:val="24"/>
        </w:rPr>
        <w:t xml:space="preserve"> University. He</w:t>
      </w:r>
      <w:r w:rsidR="000508F8">
        <w:rPr>
          <w:rFonts w:ascii="Times New Roman" w:hAnsi="Times New Roman" w:cs="Times New Roman"/>
          <w:iCs/>
          <w:sz w:val="24"/>
        </w:rPr>
        <w:t xml:space="preserve"> </w:t>
      </w:r>
      <w:r w:rsidR="000508F8" w:rsidRPr="000508F8">
        <w:rPr>
          <w:rFonts w:ascii="Times New Roman" w:hAnsi="Times New Roman" w:cs="Times New Roman"/>
          <w:iCs/>
          <w:sz w:val="24"/>
        </w:rPr>
        <w:t>is an associate professor of School of Materials Science and E</w:t>
      </w:r>
      <w:r w:rsidR="000508F8">
        <w:rPr>
          <w:rFonts w:ascii="Times New Roman" w:hAnsi="Times New Roman" w:cs="Times New Roman"/>
          <w:iCs/>
          <w:sz w:val="24"/>
        </w:rPr>
        <w:t>ngineering, Tsinghua University</w:t>
      </w:r>
      <w:r w:rsidR="00DF04E3" w:rsidRPr="00DF04E3">
        <w:rPr>
          <w:rFonts w:ascii="Times New Roman" w:hAnsi="Times New Roman" w:cs="Times New Roman"/>
          <w:iCs/>
          <w:sz w:val="24"/>
        </w:rPr>
        <w:t xml:space="preserve">. </w:t>
      </w:r>
      <w:r w:rsidR="00B519EC" w:rsidRPr="00B519EC">
        <w:rPr>
          <w:rFonts w:ascii="Times New Roman" w:hAnsi="Times New Roman" w:cs="Times New Roman"/>
          <w:iCs/>
          <w:sz w:val="24"/>
        </w:rPr>
        <w:t xml:space="preserve">During May, 2001 to Jan. 2003, he did research as research scientist at Worcester Polytechnic Institute, USA. </w:t>
      </w:r>
      <w:r w:rsidR="000508F8" w:rsidRPr="000508F8">
        <w:rPr>
          <w:rFonts w:ascii="Times New Roman" w:hAnsi="Times New Roman" w:cs="Times New Roman"/>
          <w:iCs/>
          <w:sz w:val="24"/>
        </w:rPr>
        <w:t xml:space="preserve">He has been doing the research about the modelling and simulation of casting and heat treatment processes of castings, and 3D printing of sand moulds and metallic parts in recent years. </w:t>
      </w:r>
      <w:r w:rsidR="00EB0FA5" w:rsidRPr="00EB0FA5">
        <w:rPr>
          <w:rFonts w:ascii="Times New Roman" w:hAnsi="Times New Roman" w:cs="Times New Roman"/>
          <w:iCs/>
          <w:sz w:val="24"/>
        </w:rPr>
        <w:t xml:space="preserve">He proposed the description methods for the deformation of castings, intensive riser cooling of castings after their solidification, and 3D printed hollow mould for castings to realize controlled cooling at whole scale. </w:t>
      </w:r>
      <w:r w:rsidR="000508F8" w:rsidRPr="000508F8">
        <w:rPr>
          <w:rFonts w:ascii="Times New Roman" w:hAnsi="Times New Roman" w:cs="Times New Roman"/>
          <w:iCs/>
          <w:sz w:val="24"/>
        </w:rPr>
        <w:t>He has published 170 papers and got four academic awards from the Ministry of Education, China for his distinguished research.</w:t>
      </w:r>
      <w:r w:rsidR="003C295D">
        <w:rPr>
          <w:rFonts w:ascii="Times New Roman" w:hAnsi="Times New Roman" w:cs="Times New Roman"/>
          <w:iCs/>
          <w:sz w:val="24"/>
        </w:rPr>
        <w:t xml:space="preserve"> He is the Chief-Editor of Materials Science and Engineering</w:t>
      </w:r>
      <w:r w:rsidR="00676FBB" w:rsidRPr="00676FBB">
        <w:rPr>
          <w:rFonts w:ascii="Times New Roman" w:hAnsi="Times New Roman" w:cs="Times New Roman"/>
          <w:iCs/>
          <w:sz w:val="24"/>
        </w:rPr>
        <w:t xml:space="preserve"> </w:t>
      </w:r>
      <w:r w:rsidR="00676FBB">
        <w:rPr>
          <w:rFonts w:ascii="Times New Roman" w:hAnsi="Times New Roman" w:cs="Times New Roman"/>
          <w:iCs/>
          <w:sz w:val="24"/>
        </w:rPr>
        <w:t>International</w:t>
      </w:r>
      <w:r w:rsidR="003C295D">
        <w:rPr>
          <w:rFonts w:ascii="Times New Roman" w:hAnsi="Times New Roman" w:cs="Times New Roman"/>
          <w:iCs/>
          <w:sz w:val="24"/>
        </w:rPr>
        <w:t xml:space="preserve"> Journal.</w:t>
      </w:r>
      <w:r w:rsidR="00EB0FA5">
        <w:rPr>
          <w:rFonts w:ascii="Times New Roman" w:hAnsi="Times New Roman" w:cs="Times New Roman"/>
          <w:iCs/>
          <w:sz w:val="24"/>
        </w:rPr>
        <w:t xml:space="preserve"> </w:t>
      </w:r>
    </w:p>
    <w:p w:rsidR="00B3082B" w:rsidRDefault="00B3082B" w:rsidP="00DF04E3">
      <w:pPr>
        <w:pStyle w:val="HTML"/>
        <w:jc w:val="both"/>
        <w:rPr>
          <w:rFonts w:ascii="Times New Roman" w:hAnsi="Times New Roman" w:cs="Times New Roman"/>
          <w:iCs/>
          <w:sz w:val="24"/>
        </w:rPr>
      </w:pPr>
    </w:p>
    <w:p w:rsidR="00B3082B" w:rsidRDefault="003C295D" w:rsidP="00DF04E3">
      <w:pPr>
        <w:pStyle w:val="HTML"/>
        <w:jc w:val="both"/>
        <w:rPr>
          <w:rFonts w:ascii="Times New Roman" w:hAnsi="Times New Roman" w:cs="Times New Roman"/>
          <w:iCs/>
          <w:sz w:val="24"/>
        </w:rPr>
      </w:pPr>
      <w:r>
        <w:rPr>
          <w:rFonts w:ascii="Times New Roman" w:hAnsi="Times New Roman" w:cs="Times New Roman"/>
          <w:iCs/>
          <w:noProof/>
          <w:sz w:val="24"/>
          <w:lang w:val="en-US" w:eastAsia="zh-CN"/>
        </w:rPr>
        <w:drawing>
          <wp:inline distT="0" distB="0" distL="0" distR="0">
            <wp:extent cx="962025" cy="1117728"/>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0204-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24235" cy="1190006"/>
                    </a:xfrm>
                    <a:prstGeom prst="rect">
                      <a:avLst/>
                    </a:prstGeom>
                  </pic:spPr>
                </pic:pic>
              </a:graphicData>
            </a:graphic>
          </wp:inline>
        </w:drawing>
      </w:r>
      <w:bookmarkStart w:id="0" w:name="_GoBack"/>
      <w:bookmarkEnd w:id="0"/>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1055CE">
        <w:rPr>
          <w:rFonts w:ascii="Times New Roman" w:hAnsi="Times New Roman" w:cs="Times New Roman"/>
          <w:iCs/>
          <w:sz w:val="24"/>
        </w:rPr>
        <w:t>kangjw@tsinghua.edu.cn</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1AF1" w:rsidRDefault="003E1AF1" w:rsidP="00495C76">
      <w:pPr>
        <w:spacing w:after="0" w:line="240" w:lineRule="auto"/>
      </w:pPr>
      <w:r>
        <w:separator/>
      </w:r>
    </w:p>
  </w:endnote>
  <w:endnote w:type="continuationSeparator" w:id="0">
    <w:p w:rsidR="003E1AF1" w:rsidRDefault="003E1AF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1AF1" w:rsidRDefault="003E1AF1" w:rsidP="00495C76">
      <w:pPr>
        <w:spacing w:after="0" w:line="240" w:lineRule="auto"/>
      </w:pPr>
      <w:r>
        <w:separator/>
      </w:r>
    </w:p>
  </w:footnote>
  <w:footnote w:type="continuationSeparator" w:id="0">
    <w:p w:rsidR="003E1AF1" w:rsidRDefault="003E1AF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a4"/>
      <w:jc w:val="center"/>
    </w:pPr>
    <w:r>
      <w:rPr>
        <w:noProof/>
        <w:lang w:val="en-US"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508F8"/>
    <w:rsid w:val="000A4C22"/>
    <w:rsid w:val="001055CE"/>
    <w:rsid w:val="00150E5C"/>
    <w:rsid w:val="002350BC"/>
    <w:rsid w:val="0028059F"/>
    <w:rsid w:val="002F4DF0"/>
    <w:rsid w:val="00333E31"/>
    <w:rsid w:val="0038483D"/>
    <w:rsid w:val="003C295D"/>
    <w:rsid w:val="003E1AF1"/>
    <w:rsid w:val="00435234"/>
    <w:rsid w:val="00495C76"/>
    <w:rsid w:val="004E3772"/>
    <w:rsid w:val="00627419"/>
    <w:rsid w:val="006677F9"/>
    <w:rsid w:val="00676FBB"/>
    <w:rsid w:val="00711DB1"/>
    <w:rsid w:val="00755212"/>
    <w:rsid w:val="009525E9"/>
    <w:rsid w:val="009A4170"/>
    <w:rsid w:val="009C787D"/>
    <w:rsid w:val="00A22BB8"/>
    <w:rsid w:val="00B3082B"/>
    <w:rsid w:val="00B519EC"/>
    <w:rsid w:val="00B6703B"/>
    <w:rsid w:val="00BA654F"/>
    <w:rsid w:val="00CE511D"/>
    <w:rsid w:val="00DF04E3"/>
    <w:rsid w:val="00EB0FA5"/>
    <w:rsid w:val="00EB6584"/>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EBBD52-3E2B-40AC-BEF3-8186FA710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页眉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页脚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HTML 预设格式 Char"/>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381</TotalTime>
  <Pages>2</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kang</cp:lastModifiedBy>
  <cp:revision>10</cp:revision>
  <dcterms:created xsi:type="dcterms:W3CDTF">2018-07-02T03:28:00Z</dcterms:created>
  <dcterms:modified xsi:type="dcterms:W3CDTF">2018-07-02T10:29:00Z</dcterms:modified>
</cp:coreProperties>
</file>